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A6AF" w14:textId="77777777" w:rsidR="00CD61AE" w:rsidRDefault="006D506C" w:rsidP="004F329C">
      <w:r>
        <w:rPr>
          <w:noProof/>
        </w:rPr>
        <w:drawing>
          <wp:inline distT="0" distB="0" distL="0" distR="0" wp14:anchorId="71A59974" wp14:editId="78FCEEB9">
            <wp:extent cx="5407117" cy="3598620"/>
            <wp:effectExtent l="0" t="0" r="3175" b="1905"/>
            <wp:docPr id="4" name="Bildobjekt 4" descr="äldre. Hjälpa Unga Vuxna Och äldre Kvinnor. Vård Och äldreomsorg.  Fotografering för Bildbyråer - Bild av begrepp, folk: 18257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äldre. Hjälpa Unga Vuxna Och äldre Kvinnor. Vård Och äldreomsorg.  Fotografering för Bildbyråer - Bild av begrepp, folk: 18257176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34106" cy="3616582"/>
                    </a:xfrm>
                    <a:prstGeom prst="rect">
                      <a:avLst/>
                    </a:prstGeom>
                    <a:noFill/>
                    <a:ln>
                      <a:noFill/>
                    </a:ln>
                  </pic:spPr>
                </pic:pic>
              </a:graphicData>
            </a:graphic>
          </wp:inline>
        </w:drawing>
      </w:r>
      <w:r w:rsidR="002446AE">
        <w:rPr>
          <w:noProof/>
        </w:rPr>
        <mc:AlternateContent>
          <mc:Choice Requires="wps">
            <w:drawing>
              <wp:anchor distT="45720" distB="45720" distL="114300" distR="114300" simplePos="0" relativeHeight="251660288" behindDoc="0" locked="1" layoutInCell="1" allowOverlap="0" wp14:anchorId="1A5F2B84" wp14:editId="5015279E">
                <wp:simplePos x="0" y="0"/>
                <wp:positionH relativeFrom="column">
                  <wp:posOffset>0</wp:posOffset>
                </wp:positionH>
                <wp:positionV relativeFrom="bottomMargin">
                  <wp:posOffset>50800</wp:posOffset>
                </wp:positionV>
                <wp:extent cx="5097145" cy="1770126"/>
                <wp:effectExtent l="0" t="0" r="8255" b="8255"/>
                <wp:wrapNone/>
                <wp:docPr id="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1770126"/>
                        </a:xfrm>
                        <a:prstGeom prst="rect">
                          <a:avLst/>
                        </a:prstGeom>
                        <a:solidFill>
                          <a:srgbClr val="FFFFFF"/>
                        </a:solidFill>
                        <a:ln w="9525">
                          <a:noFill/>
                          <a:miter lim="800000"/>
                          <a:headEnd/>
                          <a:tailEnd/>
                        </a:ln>
                      </wps:spPr>
                      <wps:txbx>
                        <w:txbxContent>
                          <w:tbl>
                            <w:tblPr>
                              <w:tblStyle w:val="Rutntstabell4dekorfrg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571"/>
                              <w:gridCol w:w="2574"/>
                            </w:tblGrid>
                            <w:tr w:rsidR="000E7704" w14:paraId="50326B8C" w14:textId="77777777" w:rsidTr="000E7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Borders>
                                    <w:top w:val="none" w:sz="0" w:space="0" w:color="auto"/>
                                    <w:left w:val="none" w:sz="0" w:space="0" w:color="auto"/>
                                    <w:bottom w:val="none" w:sz="0" w:space="0" w:color="auto"/>
                                    <w:right w:val="none" w:sz="0" w:space="0" w:color="auto"/>
                                  </w:tcBorders>
                                  <w:shd w:val="clear" w:color="auto" w:fill="auto"/>
                                </w:tcPr>
                                <w:p w14:paraId="73248B23" w14:textId="77777777" w:rsidR="00302262" w:rsidRPr="00CB673A" w:rsidRDefault="006D506C" w:rsidP="00CB673A">
                                  <w:pPr>
                                    <w:pStyle w:val="Sidfot"/>
                                  </w:pPr>
                                  <w:r w:rsidRPr="00CB673A">
                                    <w:rPr>
                                      <w:b w:val="0"/>
                                      <w:bCs w:val="0"/>
                                    </w:rPr>
                                    <w:t>Postadress</w:t>
                                  </w:r>
                                </w:p>
                                <w:p w14:paraId="5BFABA2B" w14:textId="77777777" w:rsidR="00302262" w:rsidRPr="00CB673A" w:rsidRDefault="006D506C" w:rsidP="00CB673A">
                                  <w:pPr>
                                    <w:pStyle w:val="Sidfot"/>
                                  </w:pPr>
                                  <w:r w:rsidRPr="00CB673A">
                                    <w:rPr>
                                      <w:b w:val="0"/>
                                      <w:bCs w:val="0"/>
                                    </w:rPr>
                                    <w:t>Nyköpings kommun</w:t>
                                  </w:r>
                                </w:p>
                                <w:p w14:paraId="3CC4F896" w14:textId="77777777" w:rsidR="00C527EB" w:rsidRDefault="006D506C" w:rsidP="00C527EB">
                                  <w:pPr>
                                    <w:pStyle w:val="Sidfot"/>
                                  </w:pPr>
                                  <w:bookmarkStart w:id="0" w:name="orgUnitName_Repeat"/>
                                  <w:r w:rsidRPr="00CB673A">
                                    <w:rPr>
                                      <w:b w:val="0"/>
                                      <w:bCs w:val="0"/>
                                    </w:rPr>
                                    <w:t>Vård- och omsorgsnämnden</w:t>
                                  </w:r>
                                  <w:bookmarkEnd w:id="0"/>
                                </w:p>
                                <w:p w14:paraId="6B815AB9" w14:textId="77777777" w:rsidR="00302262" w:rsidRPr="00CB673A" w:rsidRDefault="006D506C" w:rsidP="00C527EB">
                                  <w:pPr>
                                    <w:pStyle w:val="Sidfot"/>
                                  </w:pPr>
                                  <w:r w:rsidRPr="00CB673A">
                                    <w:rPr>
                                      <w:b w:val="0"/>
                                      <w:bCs w:val="0"/>
                                    </w:rPr>
                                    <w:t>611 83 Nyköping</w:t>
                                  </w:r>
                                </w:p>
                              </w:tc>
                              <w:tc>
                                <w:tcPr>
                                  <w:tcW w:w="2571" w:type="dxa"/>
                                  <w:tcBorders>
                                    <w:top w:val="none" w:sz="0" w:space="0" w:color="auto"/>
                                    <w:left w:val="none" w:sz="0" w:space="0" w:color="auto"/>
                                    <w:bottom w:val="none" w:sz="0" w:space="0" w:color="auto"/>
                                    <w:right w:val="none" w:sz="0" w:space="0" w:color="auto"/>
                                  </w:tcBorders>
                                  <w:shd w:val="clear" w:color="auto" w:fill="auto"/>
                                </w:tcPr>
                                <w:p w14:paraId="5C8248F1"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r w:rsidRPr="00CB673A">
                                    <w:rPr>
                                      <w:b w:val="0"/>
                                      <w:bCs w:val="0"/>
                                    </w:rPr>
                                    <w:t>Besöksadress</w:t>
                                  </w:r>
                                </w:p>
                                <w:p w14:paraId="0D352862" w14:textId="77777777" w:rsidR="00302262" w:rsidRPr="00CB673A" w:rsidRDefault="00302262" w:rsidP="00CB673A">
                                  <w:pPr>
                                    <w:pStyle w:val="Sidfot"/>
                                    <w:cnfStyle w:val="100000000000" w:firstRow="1" w:lastRow="0" w:firstColumn="0" w:lastColumn="0" w:oddVBand="0" w:evenVBand="0" w:oddHBand="0" w:evenHBand="0" w:firstRowFirstColumn="0" w:firstRowLastColumn="0" w:lastRowFirstColumn="0" w:lastRowLastColumn="0"/>
                                  </w:pPr>
                                  <w:bookmarkStart w:id="1" w:name="BkStr2"/>
                                  <w:bookmarkEnd w:id="1"/>
                                </w:p>
                              </w:tc>
                              <w:tc>
                                <w:tcPr>
                                  <w:tcW w:w="2574" w:type="dxa"/>
                                  <w:tcBorders>
                                    <w:top w:val="none" w:sz="0" w:space="0" w:color="auto"/>
                                    <w:left w:val="none" w:sz="0" w:space="0" w:color="auto"/>
                                    <w:bottom w:val="none" w:sz="0" w:space="0" w:color="auto"/>
                                    <w:right w:val="none" w:sz="0" w:space="0" w:color="auto"/>
                                  </w:tcBorders>
                                  <w:shd w:val="clear" w:color="auto" w:fill="auto"/>
                                </w:tcPr>
                                <w:p w14:paraId="4B5B017B"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proofErr w:type="spellStart"/>
                                  <w:r w:rsidRPr="00CB673A">
                                    <w:rPr>
                                      <w:b w:val="0"/>
                                      <w:bCs w:val="0"/>
                                    </w:rPr>
                                    <w:t>Org</w:t>
                                  </w:r>
                                  <w:proofErr w:type="spellEnd"/>
                                  <w:r w:rsidRPr="00CB673A">
                                    <w:rPr>
                                      <w:b w:val="0"/>
                                      <w:bCs w:val="0"/>
                                    </w:rPr>
                                    <w:t xml:space="preserve"> nr 21 20 00-29 40</w:t>
                                  </w:r>
                                </w:p>
                                <w:p w14:paraId="7D54A944"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r w:rsidRPr="00CB673A">
                                    <w:rPr>
                                      <w:b w:val="0"/>
                                      <w:bCs w:val="0"/>
                                    </w:rPr>
                                    <w:t>Bg 619-03 42</w:t>
                                  </w:r>
                                </w:p>
                                <w:p w14:paraId="33EE90E3" w14:textId="77777777" w:rsidR="00302262" w:rsidRPr="00CB673A" w:rsidRDefault="00E1087B" w:rsidP="00CB673A">
                                  <w:pPr>
                                    <w:pStyle w:val="Sidfot"/>
                                    <w:cnfStyle w:val="100000000000" w:firstRow="1" w:lastRow="0" w:firstColumn="0" w:lastColumn="0" w:oddVBand="0" w:evenVBand="0" w:oddHBand="0" w:evenHBand="0" w:firstRowFirstColumn="0" w:firstRowLastColumn="0" w:lastRowFirstColumn="0" w:lastRowLastColumn="0"/>
                                  </w:pPr>
                                  <w:hyperlink r:id="rId9" w:history="1">
                                    <w:r w:rsidR="006D506C" w:rsidRPr="00CB673A">
                                      <w:rPr>
                                        <w:rStyle w:val="Hyperlnk"/>
                                        <w:b w:val="0"/>
                                        <w:bCs w:val="0"/>
                                      </w:rPr>
                                      <w:t>kommun@nykoping.se</w:t>
                                    </w:r>
                                  </w:hyperlink>
                                </w:p>
                                <w:p w14:paraId="62391F9E" w14:textId="77777777" w:rsidR="00302262" w:rsidRPr="00CB673A" w:rsidRDefault="00E1087B" w:rsidP="00CB673A">
                                  <w:pPr>
                                    <w:pStyle w:val="Sidfot"/>
                                    <w:cnfStyle w:val="100000000000" w:firstRow="1" w:lastRow="0" w:firstColumn="0" w:lastColumn="0" w:oddVBand="0" w:evenVBand="0" w:oddHBand="0" w:evenHBand="0" w:firstRowFirstColumn="0" w:firstRowLastColumn="0" w:lastRowFirstColumn="0" w:lastRowLastColumn="0"/>
                                  </w:pPr>
                                  <w:hyperlink r:id="rId10" w:history="1">
                                    <w:r w:rsidR="006D506C" w:rsidRPr="00CB673A">
                                      <w:rPr>
                                        <w:rStyle w:val="Hyperlnk"/>
                                        <w:b w:val="0"/>
                                        <w:bCs w:val="0"/>
                                      </w:rPr>
                                      <w:t>www.nykoping.se</w:t>
                                    </w:r>
                                  </w:hyperlink>
                                </w:p>
                                <w:p w14:paraId="447ED15B" w14:textId="77777777" w:rsidR="00302262" w:rsidRPr="00CB673A" w:rsidRDefault="00302262" w:rsidP="00CB673A">
                                  <w:pPr>
                                    <w:pStyle w:val="Sidfot"/>
                                    <w:cnfStyle w:val="100000000000" w:firstRow="1" w:lastRow="0" w:firstColumn="0" w:lastColumn="0" w:oddVBand="0" w:evenVBand="0" w:oddHBand="0" w:evenHBand="0" w:firstRowFirstColumn="0" w:firstRowLastColumn="0" w:lastRowFirstColumn="0" w:lastRowLastColumn="0"/>
                                  </w:pPr>
                                </w:p>
                              </w:tc>
                            </w:tr>
                          </w:tbl>
                          <w:p w14:paraId="3954AB62" w14:textId="77777777" w:rsidR="00302262" w:rsidRDefault="00302262" w:rsidP="00302262">
                            <w:pPr>
                              <w:pStyle w:val="Sidfo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F2B84" id="_x0000_t202" coordsize="21600,21600" o:spt="202" path="m,l,21600r21600,l21600,xe">
                <v:stroke joinstyle="miter"/>
                <v:path gradientshapeok="t" o:connecttype="rect"/>
              </v:shapetype>
              <v:shape id="Textruta 2" o:spid="_x0000_s1026" type="#_x0000_t202" alt="&quot;&quot;" style="position:absolute;margin-left:0;margin-top:4pt;width:401.35pt;height:13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" o:allowoverlap="f" stroked="f">
                <v:textbox style="mso-fit-shape-to-text:t">
                  <w:txbxContent>
                    <w:tbl>
                      <w:tblPr>
                        <w:tblStyle w:val="Rutntstabell4dekorfrg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571"/>
                        <w:gridCol w:w="2574"/>
                      </w:tblGrid>
                      <w:tr w:rsidR="000E7704" w14:paraId="50326B8C" w14:textId="77777777" w:rsidTr="000E7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Borders>
                              <w:top w:val="none" w:sz="0" w:space="0" w:color="auto"/>
                              <w:left w:val="none" w:sz="0" w:space="0" w:color="auto"/>
                              <w:bottom w:val="none" w:sz="0" w:space="0" w:color="auto"/>
                              <w:right w:val="none" w:sz="0" w:space="0" w:color="auto"/>
                            </w:tcBorders>
                            <w:shd w:val="clear" w:color="auto" w:fill="auto"/>
                          </w:tcPr>
                          <w:p w14:paraId="73248B23" w14:textId="77777777" w:rsidR="00302262" w:rsidRPr="00CB673A" w:rsidRDefault="006D506C" w:rsidP="00CB673A">
                            <w:pPr>
                              <w:pStyle w:val="Sidfot"/>
                            </w:pPr>
                            <w:r w:rsidRPr="00CB673A">
                              <w:rPr>
                                <w:b w:val="0"/>
                                <w:bCs w:val="0"/>
                              </w:rPr>
                              <w:t>Postadress</w:t>
                            </w:r>
                          </w:p>
                          <w:p w14:paraId="5BFABA2B" w14:textId="77777777" w:rsidR="00302262" w:rsidRPr="00CB673A" w:rsidRDefault="006D506C" w:rsidP="00CB673A">
                            <w:pPr>
                              <w:pStyle w:val="Sidfot"/>
                            </w:pPr>
                            <w:r w:rsidRPr="00CB673A">
                              <w:rPr>
                                <w:b w:val="0"/>
                                <w:bCs w:val="0"/>
                              </w:rPr>
                              <w:t>Nyköpings kommun</w:t>
                            </w:r>
                          </w:p>
                          <w:p w14:paraId="3CC4F896" w14:textId="77777777" w:rsidR="00C527EB" w:rsidRDefault="006D506C" w:rsidP="00C527EB">
                            <w:pPr>
                              <w:pStyle w:val="Sidfot"/>
                            </w:pPr>
                            <w:bookmarkStart w:id="2" w:name="orgUnitName_Repeat"/>
                            <w:r w:rsidRPr="00CB673A">
                              <w:rPr>
                                <w:b w:val="0"/>
                                <w:bCs w:val="0"/>
                              </w:rPr>
                              <w:t>Vård- och omsorgsnämnden</w:t>
                            </w:r>
                            <w:bookmarkEnd w:id="2"/>
                          </w:p>
                          <w:p w14:paraId="6B815AB9" w14:textId="77777777" w:rsidR="00302262" w:rsidRPr="00CB673A" w:rsidRDefault="006D506C" w:rsidP="00C527EB">
                            <w:pPr>
                              <w:pStyle w:val="Sidfot"/>
                            </w:pPr>
                            <w:r w:rsidRPr="00CB673A">
                              <w:rPr>
                                <w:b w:val="0"/>
                                <w:bCs w:val="0"/>
                              </w:rPr>
                              <w:t>611 83 Nyköping</w:t>
                            </w:r>
                          </w:p>
                        </w:tc>
                        <w:tc>
                          <w:tcPr>
                            <w:tcW w:w="2571" w:type="dxa"/>
                            <w:tcBorders>
                              <w:top w:val="none" w:sz="0" w:space="0" w:color="auto"/>
                              <w:left w:val="none" w:sz="0" w:space="0" w:color="auto"/>
                              <w:bottom w:val="none" w:sz="0" w:space="0" w:color="auto"/>
                              <w:right w:val="none" w:sz="0" w:space="0" w:color="auto"/>
                            </w:tcBorders>
                            <w:shd w:val="clear" w:color="auto" w:fill="auto"/>
                          </w:tcPr>
                          <w:p w14:paraId="5C8248F1"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r w:rsidRPr="00CB673A">
                              <w:rPr>
                                <w:b w:val="0"/>
                                <w:bCs w:val="0"/>
                              </w:rPr>
                              <w:t>Besöksadress</w:t>
                            </w:r>
                          </w:p>
                          <w:p w14:paraId="0D352862" w14:textId="77777777" w:rsidR="00302262" w:rsidRPr="00CB673A" w:rsidRDefault="00302262" w:rsidP="00CB673A">
                            <w:pPr>
                              <w:pStyle w:val="Sidfot"/>
                              <w:cnfStyle w:val="100000000000" w:firstRow="1" w:lastRow="0" w:firstColumn="0" w:lastColumn="0" w:oddVBand="0" w:evenVBand="0" w:oddHBand="0" w:evenHBand="0" w:firstRowFirstColumn="0" w:firstRowLastColumn="0" w:lastRowFirstColumn="0" w:lastRowLastColumn="0"/>
                            </w:pPr>
                            <w:bookmarkStart w:id="3" w:name="BkStr2"/>
                            <w:bookmarkEnd w:id="3"/>
                          </w:p>
                        </w:tc>
                        <w:tc>
                          <w:tcPr>
                            <w:tcW w:w="2574" w:type="dxa"/>
                            <w:tcBorders>
                              <w:top w:val="none" w:sz="0" w:space="0" w:color="auto"/>
                              <w:left w:val="none" w:sz="0" w:space="0" w:color="auto"/>
                              <w:bottom w:val="none" w:sz="0" w:space="0" w:color="auto"/>
                              <w:right w:val="none" w:sz="0" w:space="0" w:color="auto"/>
                            </w:tcBorders>
                            <w:shd w:val="clear" w:color="auto" w:fill="auto"/>
                          </w:tcPr>
                          <w:p w14:paraId="4B5B017B"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proofErr w:type="spellStart"/>
                            <w:r w:rsidRPr="00CB673A">
                              <w:rPr>
                                <w:b w:val="0"/>
                                <w:bCs w:val="0"/>
                              </w:rPr>
                              <w:t>Org</w:t>
                            </w:r>
                            <w:proofErr w:type="spellEnd"/>
                            <w:r w:rsidRPr="00CB673A">
                              <w:rPr>
                                <w:b w:val="0"/>
                                <w:bCs w:val="0"/>
                              </w:rPr>
                              <w:t xml:space="preserve"> nr 21 20 00-29 40</w:t>
                            </w:r>
                          </w:p>
                          <w:p w14:paraId="7D54A944" w14:textId="77777777" w:rsidR="00302262" w:rsidRPr="00CB673A" w:rsidRDefault="006D506C" w:rsidP="00CB673A">
                            <w:pPr>
                              <w:pStyle w:val="Sidfot"/>
                              <w:cnfStyle w:val="100000000000" w:firstRow="1" w:lastRow="0" w:firstColumn="0" w:lastColumn="0" w:oddVBand="0" w:evenVBand="0" w:oddHBand="0" w:evenHBand="0" w:firstRowFirstColumn="0" w:firstRowLastColumn="0" w:lastRowFirstColumn="0" w:lastRowLastColumn="0"/>
                            </w:pPr>
                            <w:r w:rsidRPr="00CB673A">
                              <w:rPr>
                                <w:b w:val="0"/>
                                <w:bCs w:val="0"/>
                              </w:rPr>
                              <w:t>Bg 619-03 42</w:t>
                            </w:r>
                          </w:p>
                          <w:p w14:paraId="33EE90E3" w14:textId="77777777" w:rsidR="00302262" w:rsidRPr="00CB673A" w:rsidRDefault="00E1087B" w:rsidP="00CB673A">
                            <w:pPr>
                              <w:pStyle w:val="Sidfot"/>
                              <w:cnfStyle w:val="100000000000" w:firstRow="1" w:lastRow="0" w:firstColumn="0" w:lastColumn="0" w:oddVBand="0" w:evenVBand="0" w:oddHBand="0" w:evenHBand="0" w:firstRowFirstColumn="0" w:firstRowLastColumn="0" w:lastRowFirstColumn="0" w:lastRowLastColumn="0"/>
                            </w:pPr>
                            <w:hyperlink r:id="rId11" w:history="1">
                              <w:r w:rsidR="006D506C" w:rsidRPr="00CB673A">
                                <w:rPr>
                                  <w:rStyle w:val="Hyperlnk"/>
                                  <w:b w:val="0"/>
                                  <w:bCs w:val="0"/>
                                </w:rPr>
                                <w:t>kommun@nykoping.se</w:t>
                              </w:r>
                            </w:hyperlink>
                          </w:p>
                          <w:p w14:paraId="62391F9E" w14:textId="77777777" w:rsidR="00302262" w:rsidRPr="00CB673A" w:rsidRDefault="00E1087B" w:rsidP="00CB673A">
                            <w:pPr>
                              <w:pStyle w:val="Sidfot"/>
                              <w:cnfStyle w:val="100000000000" w:firstRow="1" w:lastRow="0" w:firstColumn="0" w:lastColumn="0" w:oddVBand="0" w:evenVBand="0" w:oddHBand="0" w:evenHBand="0" w:firstRowFirstColumn="0" w:firstRowLastColumn="0" w:lastRowFirstColumn="0" w:lastRowLastColumn="0"/>
                            </w:pPr>
                            <w:hyperlink r:id="rId12" w:history="1">
                              <w:r w:rsidR="006D506C" w:rsidRPr="00CB673A">
                                <w:rPr>
                                  <w:rStyle w:val="Hyperlnk"/>
                                  <w:b w:val="0"/>
                                  <w:bCs w:val="0"/>
                                </w:rPr>
                                <w:t>www.nykoping.se</w:t>
                              </w:r>
                            </w:hyperlink>
                          </w:p>
                          <w:p w14:paraId="447ED15B" w14:textId="77777777" w:rsidR="00302262" w:rsidRPr="00CB673A" w:rsidRDefault="00302262" w:rsidP="00CB673A">
                            <w:pPr>
                              <w:pStyle w:val="Sidfot"/>
                              <w:cnfStyle w:val="100000000000" w:firstRow="1" w:lastRow="0" w:firstColumn="0" w:lastColumn="0" w:oddVBand="0" w:evenVBand="0" w:oddHBand="0" w:evenHBand="0" w:firstRowFirstColumn="0" w:firstRowLastColumn="0" w:lastRowFirstColumn="0" w:lastRowLastColumn="0"/>
                            </w:pPr>
                          </w:p>
                        </w:tc>
                      </w:tr>
                    </w:tbl>
                    <w:p w14:paraId="3954AB62" w14:textId="77777777" w:rsidR="00302262" w:rsidRDefault="00302262" w:rsidP="00302262">
                      <w:pPr>
                        <w:pStyle w:val="Sidfot"/>
                      </w:pPr>
                    </w:p>
                  </w:txbxContent>
                </v:textbox>
                <w10:wrap anchory="margin"/>
                <w10:anchorlock/>
              </v:shape>
            </w:pict>
          </mc:Fallback>
        </mc:AlternateContent>
      </w:r>
      <w:r w:rsidR="002D086B">
        <w:rPr>
          <w:noProof/>
        </w:rPr>
        <mc:AlternateContent>
          <mc:Choice Requires="wps">
            <w:drawing>
              <wp:anchor distT="45720" distB="45720" distL="114300" distR="114300" simplePos="0" relativeHeight="251658240" behindDoc="1" locked="1" layoutInCell="1" allowOverlap="1" wp14:anchorId="569DA8DF" wp14:editId="79644FFF">
                <wp:simplePos x="0" y="0"/>
                <wp:positionH relativeFrom="margin">
                  <wp:align>left</wp:align>
                </wp:positionH>
                <wp:positionV relativeFrom="topMargin">
                  <wp:posOffset>305435</wp:posOffset>
                </wp:positionV>
                <wp:extent cx="5403215" cy="1778381"/>
                <wp:effectExtent l="0" t="0" r="6985" b="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778381"/>
                        </a:xfrm>
                        <a:prstGeom prst="rect">
                          <a:avLst/>
                        </a:prstGeom>
                        <a:solidFill>
                          <a:srgbClr val="FFFFFF"/>
                        </a:solidFill>
                        <a:ln w="9525">
                          <a:noFill/>
                          <a:miter lim="800000"/>
                          <a:headEnd/>
                          <a:tailEnd/>
                        </a:ln>
                      </wps:spPr>
                      <wps:txbx>
                        <w:txbxContent>
                          <w:p w14:paraId="2305E18E" w14:textId="77777777" w:rsidR="002D086B" w:rsidRDefault="006D506C" w:rsidP="002D086B">
                            <w:pPr>
                              <w:pStyle w:val="Sidhuvud"/>
                              <w:tabs>
                                <w:tab w:val="left" w:pos="6521"/>
                              </w:tabs>
                            </w:pPr>
                            <w:r w:rsidRPr="00356F9E">
                              <w:rPr>
                                <w:noProof/>
                              </w:rPr>
                              <w:drawing>
                                <wp:inline distT="0" distB="0" distL="0" distR="0" wp14:anchorId="2347548F" wp14:editId="0283B35E">
                                  <wp:extent cx="1818000" cy="334800"/>
                                  <wp:effectExtent l="0" t="0" r="0" b="8255"/>
                                  <wp:docPr id="2013647732" name="Bildobjekt 4" descr="Bild: Logotype för Ny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47732" name="nykoping_color.eps"/>
                                          <pic:cNvPicPr/>
                                        </pic:nvPicPr>
                                        <pic:blipFill>
                                          <a:blip r:embed="rId13">
                                            <a:extLst>
                                              <a:ext uri="{28A0092B-C50C-407E-A947-70E740481C1C}">
                                                <a14:useLocalDpi xmlns:a14="http://schemas.microsoft.com/office/drawing/2010/main" val="0"/>
                                              </a:ext>
                                            </a:extLst>
                                          </a:blip>
                                          <a:stretch>
                                            <a:fillRect/>
                                          </a:stretch>
                                        </pic:blipFill>
                                        <pic:spPr>
                                          <a:xfrm>
                                            <a:off x="0" y="0"/>
                                            <a:ext cx="1818000" cy="334800"/>
                                          </a:xfrm>
                                          <a:prstGeom prst="rect">
                                            <a:avLst/>
                                          </a:prstGeom>
                                        </pic:spPr>
                                      </pic:pic>
                                    </a:graphicData>
                                  </a:graphic>
                                </wp:inline>
                              </w:drawing>
                            </w:r>
                            <w:r w:rsidRPr="00356F9E">
                              <w:tab/>
                            </w:r>
                            <w:bookmarkStart w:id="4" w:name="EF_datum"/>
                            <w:r w:rsidRPr="00356F9E">
                              <w:t>2023-12-04</w:t>
                            </w:r>
                            <w:bookmarkEnd w:id="4"/>
                            <w:r w:rsidRPr="00356F9E">
                              <w:tab/>
                            </w:r>
                            <w:r w:rsidR="00B255D0">
                              <w:t xml:space="preserve">Dnr </w:t>
                            </w:r>
                            <w:bookmarkStart w:id="5" w:name="topLevelIdentifier"/>
                            <w:r>
                              <w:t>VON23/118</w:t>
                            </w:r>
                            <w:bookmarkEnd w:id="5"/>
                          </w:p>
                          <w:p w14:paraId="33AACF97" w14:textId="77777777" w:rsidR="002D086B" w:rsidRDefault="006D506C" w:rsidP="002D086B">
                            <w:pPr>
                              <w:pStyle w:val="Sidhuvud"/>
                              <w:tabs>
                                <w:tab w:val="left" w:pos="6521"/>
                              </w:tabs>
                            </w:pPr>
                            <w:bookmarkStart w:id="6" w:name="orgUnitName"/>
                            <w:r>
                              <w:t>Vård- och omsorgsnämnden</w:t>
                            </w:r>
                            <w:bookmarkEnd w:id="6"/>
                            <w:r w:rsidR="002739E2">
                              <w:t xml:space="preserve"> </w:t>
                            </w:r>
                          </w:p>
                          <w:p w14:paraId="3AEAB543" w14:textId="77777777" w:rsidR="002D086B" w:rsidRPr="00356F9E" w:rsidRDefault="006D506C" w:rsidP="002D086B">
                            <w:pPr>
                              <w:pStyle w:val="Sidhuvud"/>
                              <w:tabs>
                                <w:tab w:val="left" w:pos="6521"/>
                              </w:tabs>
                            </w:pPr>
                            <w:bookmarkStart w:id="7" w:name="documentCreatorPersonAlias"/>
                            <w:r>
                              <w:t>Marie Johnsson</w:t>
                            </w:r>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alt="&quot;&quot;" style="width:425.45pt;height:139.4pt;margin-top:24.05pt;margin-left:0;mso-height-percent:200;mso-height-relative:margin;mso-position-horizontal:left;mso-position-horizontal-relative:margin;mso-position-vertical-relative:top-margin-area;mso-width-percent:0;mso-width-relative:margin;mso-wrap-distance-bottom:3.6pt;mso-wrap-distance-left:9pt;mso-wrap-distance-right:9pt;mso-wrap-distance-top:3.6pt;mso-wrap-style:square;position:absolute;visibility:visible;v-text-anchor:top;z-index:-251657216" stroked="f">
                <v:textbox style="mso-fit-shape-to-text:t">
                  <w:txbxContent>
                    <w:p w:rsidR="002D086B" w:rsidP="002D086B" w14:paraId="54B8CDE2" w14:textId="77777777">
                      <w:pPr>
                        <w:tabs>
                          <w:tab w:val="left" w:pos="6521"/>
                        </w:tabs>
                      </w:pPr>
                      <w:drawing>
                        <wp:inline distT="0" distB="0" distL="0" distR="0">
                          <wp:extent cx="1818000" cy="334800"/>
                          <wp:effectExtent l="0" t="0" r="0" b="8255"/>
                          <wp:docPr id="1055748260" name="Bildobjekt 4" descr="Bild: Logotype för Ny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48260" name="nykoping_color.eps"/>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1818000" cy="334800"/>
                                  </a:xfrm>
                                  <a:prstGeom prst="rect">
                                    <a:avLst/>
                                  </a:prstGeom>
                                </pic:spPr>
                              </pic:pic>
                            </a:graphicData>
                          </a:graphic>
                        </wp:inline>
                      </w:drawing>
                      <w:r w:rsidRPr="00356F9E">
                        <w:tab/>
                      </w:r>
                      <w:bookmarkStart w:id="2" w:name="EF_datum"/>
                      <w:r w:rsidRPr="00356F9E">
                        <w:t>2023-12-04</w:t>
                      </w:r>
                      <w:bookmarkEnd w:id="2"/>
                      <w:r w:rsidRPr="00356F9E">
                        <w:tab/>
                      </w:r>
                      <w:r w:rsidR="00B255D0">
                        <w:t xml:space="preserve">Dnr </w:t>
                      </w:r>
                      <w:bookmarkStart w:id="3" w:name="topLevelIdentifier"/>
                      <w:r>
                        <w:t>VON23/118</w:t>
                      </w:r>
                      <w:bookmarkEnd w:id="3"/>
                    </w:p>
                    <w:p w:rsidR="002D086B" w:rsidP="002D086B" w14:paraId="50BF41B9" w14:textId="77777777">
                      <w:pPr>
                        <w:tabs>
                          <w:tab w:val="left" w:pos="6521"/>
                        </w:tabs>
                      </w:pPr>
                      <w:bookmarkStart w:id="4" w:name="orgUnitName"/>
                      <w:r>
                        <w:t>Vård- och omsorgsnämnden</w:t>
                      </w:r>
                      <w:bookmarkEnd w:id="4"/>
                      <w:r w:rsidR="002739E2">
                        <w:t xml:space="preserve"> </w:t>
                      </w:r>
                    </w:p>
                    <w:p w:rsidR="002D086B" w:rsidRPr="00356F9E" w:rsidP="002D086B" w14:paraId="54494241" w14:textId="77777777">
                      <w:pPr>
                        <w:tabs>
                          <w:tab w:val="left" w:pos="6521"/>
                        </w:tabs>
                      </w:pPr>
                      <w:bookmarkStart w:id="5" w:name="documentCreatorPersonAlias"/>
                      <w:r>
                        <w:t>Marie Johnsson</w:t>
                      </w:r>
                      <w:bookmarkEnd w:id="5"/>
                    </w:p>
                  </w:txbxContent>
                </v:textbox>
                <w10:wrap anchorx="margin"/>
                <w10:anchorlock/>
              </v:shape>
            </w:pict>
          </mc:Fallback>
        </mc:AlternateContent>
      </w:r>
    </w:p>
    <w:p w14:paraId="5D902D30" w14:textId="77777777" w:rsidR="00CD61AE" w:rsidRDefault="006D506C" w:rsidP="0083313D">
      <w:pPr>
        <w:pStyle w:val="Rubrik"/>
        <w:rPr>
          <w:sz w:val="52"/>
          <w:szCs w:val="52"/>
        </w:rPr>
      </w:pPr>
      <w:r w:rsidRPr="0083313D">
        <w:rPr>
          <w:sz w:val="52"/>
          <w:szCs w:val="52"/>
        </w:rPr>
        <w:t>Överenskommelse 2024 mellan Vård- och omsorgsnämnden och Division Social omsorg</w:t>
      </w:r>
    </w:p>
    <w:p w14:paraId="7F226B51" w14:textId="77777777" w:rsidR="0083313D" w:rsidRDefault="0083313D" w:rsidP="0083313D"/>
    <w:p w14:paraId="667BFD4E" w14:textId="77777777" w:rsidR="0083313D" w:rsidRDefault="0083313D" w:rsidP="0083313D"/>
    <w:p w14:paraId="3DB19558" w14:textId="77777777" w:rsidR="0083313D" w:rsidRDefault="0083313D" w:rsidP="0083313D"/>
    <w:p w14:paraId="60BB1C0C" w14:textId="77777777" w:rsidR="0083313D" w:rsidRPr="0083313D" w:rsidRDefault="0083313D" w:rsidP="0083313D"/>
    <w:p w14:paraId="052FD25A" w14:textId="77777777" w:rsidR="0083313D" w:rsidRDefault="0083313D" w:rsidP="0083313D"/>
    <w:p w14:paraId="16A57FF2" w14:textId="77777777" w:rsidR="0083313D" w:rsidRDefault="0083313D" w:rsidP="0083313D"/>
    <w:p w14:paraId="662A11B2" w14:textId="77777777" w:rsidR="0083313D" w:rsidRDefault="0083313D" w:rsidP="0083313D"/>
    <w:p w14:paraId="76F5CF00" w14:textId="77777777" w:rsidR="0083313D" w:rsidRPr="0083313D" w:rsidRDefault="0083313D" w:rsidP="0083313D"/>
    <w:p w14:paraId="4F131E12" w14:textId="77777777" w:rsidR="00CD61AE" w:rsidRDefault="00CD61AE" w:rsidP="005D6210">
      <w:pPr>
        <w:jc w:val="right"/>
      </w:pPr>
    </w:p>
    <w:sdt>
      <w:sdtPr>
        <w:rPr>
          <w:rFonts w:eastAsiaTheme="minorHAnsi" w:cs="Cordia New (CS-brödtext)"/>
          <w:b w:val="0"/>
          <w:sz w:val="22"/>
          <w:szCs w:val="24"/>
        </w:rPr>
        <w:id w:val="-323360973"/>
        <w:docPartObj>
          <w:docPartGallery w:val="Table of Contents"/>
          <w:docPartUnique/>
        </w:docPartObj>
      </w:sdtPr>
      <w:sdtEndPr>
        <w:rPr>
          <w:bCs/>
        </w:rPr>
      </w:sdtEndPr>
      <w:sdtContent>
        <w:p w14:paraId="2B75881C" w14:textId="77777777" w:rsidR="00302F3E" w:rsidRDefault="006D506C">
          <w:pPr>
            <w:pStyle w:val="Innehllsfrteckningsrubrik"/>
          </w:pPr>
          <w:r>
            <w:t>Innehåll</w:t>
          </w:r>
        </w:p>
        <w:p w14:paraId="17041A62" w14:textId="677D5FA0" w:rsidR="00E1087B" w:rsidRDefault="006D506C">
          <w:pPr>
            <w:pStyle w:val="Innehll1"/>
            <w:tabs>
              <w:tab w:val="left" w:pos="660"/>
              <w:tab w:val="right" w:leader="dot" w:pos="7928"/>
            </w:tabs>
            <w:rPr>
              <w:rFonts w:asciiTheme="minorHAnsi" w:eastAsiaTheme="minorEastAsia" w:hAnsiTheme="minorHAnsi" w:cstheme="minorBidi"/>
              <w:noProof/>
              <w:color w:val="auto"/>
              <w:szCs w:val="22"/>
              <w:lang w:eastAsia="sv-SE"/>
            </w:rPr>
          </w:pPr>
          <w:r>
            <w:fldChar w:fldCharType="begin"/>
          </w:r>
          <w:r>
            <w:instrText xml:space="preserve"> TOC \o "1-3" \h \z \t "Nr Rubrik 2;1;Nr Rubrik 3;1" </w:instrText>
          </w:r>
          <w:r>
            <w:fldChar w:fldCharType="separate"/>
          </w:r>
          <w:hyperlink w:anchor="_Toc153461467" w:history="1">
            <w:r w:rsidR="00E1087B" w:rsidRPr="0011336C">
              <w:rPr>
                <w:rStyle w:val="Hyperlnk"/>
                <w:noProof/>
              </w:rPr>
              <w:t>1.</w:t>
            </w:r>
            <w:r w:rsidR="00E1087B">
              <w:rPr>
                <w:rFonts w:asciiTheme="minorHAnsi" w:eastAsiaTheme="minorEastAsia" w:hAnsiTheme="minorHAnsi" w:cstheme="minorBidi"/>
                <w:noProof/>
                <w:color w:val="auto"/>
                <w:szCs w:val="22"/>
                <w:lang w:eastAsia="sv-SE"/>
              </w:rPr>
              <w:tab/>
            </w:r>
            <w:r w:rsidR="00E1087B" w:rsidRPr="0011336C">
              <w:rPr>
                <w:rStyle w:val="Hyperlnk"/>
                <w:noProof/>
              </w:rPr>
              <w:t>Formalia</w:t>
            </w:r>
            <w:r w:rsidR="00E1087B">
              <w:rPr>
                <w:noProof/>
                <w:webHidden/>
              </w:rPr>
              <w:tab/>
            </w:r>
            <w:r w:rsidR="00E1087B">
              <w:rPr>
                <w:noProof/>
                <w:webHidden/>
              </w:rPr>
              <w:fldChar w:fldCharType="begin"/>
            </w:r>
            <w:r w:rsidR="00E1087B">
              <w:rPr>
                <w:noProof/>
                <w:webHidden/>
              </w:rPr>
              <w:instrText xml:space="preserve"> PAGEREF _Toc153461467 \h </w:instrText>
            </w:r>
            <w:r w:rsidR="00E1087B">
              <w:rPr>
                <w:noProof/>
                <w:webHidden/>
              </w:rPr>
            </w:r>
            <w:r w:rsidR="00E1087B">
              <w:rPr>
                <w:noProof/>
                <w:webHidden/>
              </w:rPr>
              <w:fldChar w:fldCharType="separate"/>
            </w:r>
            <w:r w:rsidR="00E1087B">
              <w:rPr>
                <w:noProof/>
                <w:webHidden/>
              </w:rPr>
              <w:t>3</w:t>
            </w:r>
            <w:r w:rsidR="00E1087B">
              <w:rPr>
                <w:noProof/>
                <w:webHidden/>
              </w:rPr>
              <w:fldChar w:fldCharType="end"/>
            </w:r>
          </w:hyperlink>
        </w:p>
        <w:p w14:paraId="1374D47B" w14:textId="289870F0"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68" w:history="1">
            <w:r w:rsidRPr="0011336C">
              <w:rPr>
                <w:rStyle w:val="Hyperlnk"/>
                <w:noProof/>
              </w:rPr>
              <w:t>Parter/kontaktpersoner</w:t>
            </w:r>
            <w:r>
              <w:rPr>
                <w:noProof/>
                <w:webHidden/>
              </w:rPr>
              <w:tab/>
            </w:r>
            <w:r>
              <w:rPr>
                <w:noProof/>
                <w:webHidden/>
              </w:rPr>
              <w:fldChar w:fldCharType="begin"/>
            </w:r>
            <w:r>
              <w:rPr>
                <w:noProof/>
                <w:webHidden/>
              </w:rPr>
              <w:instrText xml:space="preserve"> PAGEREF _Toc153461468 \h </w:instrText>
            </w:r>
            <w:r>
              <w:rPr>
                <w:noProof/>
                <w:webHidden/>
              </w:rPr>
            </w:r>
            <w:r>
              <w:rPr>
                <w:noProof/>
                <w:webHidden/>
              </w:rPr>
              <w:fldChar w:fldCharType="separate"/>
            </w:r>
            <w:r>
              <w:rPr>
                <w:noProof/>
                <w:webHidden/>
              </w:rPr>
              <w:t>3</w:t>
            </w:r>
            <w:r>
              <w:rPr>
                <w:noProof/>
                <w:webHidden/>
              </w:rPr>
              <w:fldChar w:fldCharType="end"/>
            </w:r>
          </w:hyperlink>
        </w:p>
        <w:p w14:paraId="040832FA" w14:textId="1CC16707"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69" w:history="1">
            <w:r w:rsidRPr="0011336C">
              <w:rPr>
                <w:rStyle w:val="Hyperlnk"/>
                <w:noProof/>
              </w:rPr>
              <w:t>Innehåll</w:t>
            </w:r>
            <w:r>
              <w:rPr>
                <w:noProof/>
                <w:webHidden/>
              </w:rPr>
              <w:tab/>
            </w:r>
            <w:r>
              <w:rPr>
                <w:noProof/>
                <w:webHidden/>
              </w:rPr>
              <w:fldChar w:fldCharType="begin"/>
            </w:r>
            <w:r>
              <w:rPr>
                <w:noProof/>
                <w:webHidden/>
              </w:rPr>
              <w:instrText xml:space="preserve"> PAGEREF _Toc153461469 \h </w:instrText>
            </w:r>
            <w:r>
              <w:rPr>
                <w:noProof/>
                <w:webHidden/>
              </w:rPr>
            </w:r>
            <w:r>
              <w:rPr>
                <w:noProof/>
                <w:webHidden/>
              </w:rPr>
              <w:fldChar w:fldCharType="separate"/>
            </w:r>
            <w:r>
              <w:rPr>
                <w:noProof/>
                <w:webHidden/>
              </w:rPr>
              <w:t>3</w:t>
            </w:r>
            <w:r>
              <w:rPr>
                <w:noProof/>
                <w:webHidden/>
              </w:rPr>
              <w:fldChar w:fldCharType="end"/>
            </w:r>
          </w:hyperlink>
        </w:p>
        <w:p w14:paraId="49984E74" w14:textId="6F314278"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0" w:history="1">
            <w:r w:rsidRPr="0011336C">
              <w:rPr>
                <w:rStyle w:val="Hyperlnk"/>
                <w:noProof/>
              </w:rPr>
              <w:t>Giltighetstid</w:t>
            </w:r>
            <w:r>
              <w:rPr>
                <w:noProof/>
                <w:webHidden/>
              </w:rPr>
              <w:tab/>
            </w:r>
            <w:r>
              <w:rPr>
                <w:noProof/>
                <w:webHidden/>
              </w:rPr>
              <w:fldChar w:fldCharType="begin"/>
            </w:r>
            <w:r>
              <w:rPr>
                <w:noProof/>
                <w:webHidden/>
              </w:rPr>
              <w:instrText xml:space="preserve"> PAGEREF _Toc153461470 \h </w:instrText>
            </w:r>
            <w:r>
              <w:rPr>
                <w:noProof/>
                <w:webHidden/>
              </w:rPr>
            </w:r>
            <w:r>
              <w:rPr>
                <w:noProof/>
                <w:webHidden/>
              </w:rPr>
              <w:fldChar w:fldCharType="separate"/>
            </w:r>
            <w:r>
              <w:rPr>
                <w:noProof/>
                <w:webHidden/>
              </w:rPr>
              <w:t>3</w:t>
            </w:r>
            <w:r>
              <w:rPr>
                <w:noProof/>
                <w:webHidden/>
              </w:rPr>
              <w:fldChar w:fldCharType="end"/>
            </w:r>
          </w:hyperlink>
        </w:p>
        <w:p w14:paraId="7306835E" w14:textId="19491D3A"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1" w:history="1">
            <w:r w:rsidRPr="0011336C">
              <w:rPr>
                <w:rStyle w:val="Hyperlnk"/>
                <w:noProof/>
              </w:rPr>
              <w:t>Förändrade förutsättningar</w:t>
            </w:r>
            <w:r>
              <w:rPr>
                <w:noProof/>
                <w:webHidden/>
              </w:rPr>
              <w:tab/>
            </w:r>
            <w:r>
              <w:rPr>
                <w:noProof/>
                <w:webHidden/>
              </w:rPr>
              <w:fldChar w:fldCharType="begin"/>
            </w:r>
            <w:r>
              <w:rPr>
                <w:noProof/>
                <w:webHidden/>
              </w:rPr>
              <w:instrText xml:space="preserve"> PAGEREF _Toc153461471 \h </w:instrText>
            </w:r>
            <w:r>
              <w:rPr>
                <w:noProof/>
                <w:webHidden/>
              </w:rPr>
            </w:r>
            <w:r>
              <w:rPr>
                <w:noProof/>
                <w:webHidden/>
              </w:rPr>
              <w:fldChar w:fldCharType="separate"/>
            </w:r>
            <w:r>
              <w:rPr>
                <w:noProof/>
                <w:webHidden/>
              </w:rPr>
              <w:t>3</w:t>
            </w:r>
            <w:r>
              <w:rPr>
                <w:noProof/>
                <w:webHidden/>
              </w:rPr>
              <w:fldChar w:fldCharType="end"/>
            </w:r>
          </w:hyperlink>
        </w:p>
        <w:p w14:paraId="5BEA9513" w14:textId="214D671D"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2" w:history="1">
            <w:r w:rsidRPr="0011336C">
              <w:rPr>
                <w:rStyle w:val="Hyperlnk"/>
                <w:noProof/>
              </w:rPr>
              <w:t>Omfattning</w:t>
            </w:r>
            <w:r>
              <w:rPr>
                <w:noProof/>
                <w:webHidden/>
              </w:rPr>
              <w:tab/>
            </w:r>
            <w:r>
              <w:rPr>
                <w:noProof/>
                <w:webHidden/>
              </w:rPr>
              <w:fldChar w:fldCharType="begin"/>
            </w:r>
            <w:r>
              <w:rPr>
                <w:noProof/>
                <w:webHidden/>
              </w:rPr>
              <w:instrText xml:space="preserve"> PAGEREF _Toc153461472 \h </w:instrText>
            </w:r>
            <w:r>
              <w:rPr>
                <w:noProof/>
                <w:webHidden/>
              </w:rPr>
            </w:r>
            <w:r>
              <w:rPr>
                <w:noProof/>
                <w:webHidden/>
              </w:rPr>
              <w:fldChar w:fldCharType="separate"/>
            </w:r>
            <w:r>
              <w:rPr>
                <w:noProof/>
                <w:webHidden/>
              </w:rPr>
              <w:t>3</w:t>
            </w:r>
            <w:r>
              <w:rPr>
                <w:noProof/>
                <w:webHidden/>
              </w:rPr>
              <w:fldChar w:fldCharType="end"/>
            </w:r>
          </w:hyperlink>
        </w:p>
        <w:p w14:paraId="5165D158" w14:textId="483300C3"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3" w:history="1">
            <w:r w:rsidRPr="0011336C">
              <w:rPr>
                <w:rStyle w:val="Hyperlnk"/>
                <w:noProof/>
              </w:rPr>
              <w:t>Ansvarsfördelning</w:t>
            </w:r>
            <w:r>
              <w:rPr>
                <w:noProof/>
                <w:webHidden/>
              </w:rPr>
              <w:tab/>
            </w:r>
            <w:r>
              <w:rPr>
                <w:noProof/>
                <w:webHidden/>
              </w:rPr>
              <w:fldChar w:fldCharType="begin"/>
            </w:r>
            <w:r>
              <w:rPr>
                <w:noProof/>
                <w:webHidden/>
              </w:rPr>
              <w:instrText xml:space="preserve"> PAGEREF _Toc153461473 \h </w:instrText>
            </w:r>
            <w:r>
              <w:rPr>
                <w:noProof/>
                <w:webHidden/>
              </w:rPr>
            </w:r>
            <w:r>
              <w:rPr>
                <w:noProof/>
                <w:webHidden/>
              </w:rPr>
              <w:fldChar w:fldCharType="separate"/>
            </w:r>
            <w:r>
              <w:rPr>
                <w:noProof/>
                <w:webHidden/>
              </w:rPr>
              <w:t>3</w:t>
            </w:r>
            <w:r>
              <w:rPr>
                <w:noProof/>
                <w:webHidden/>
              </w:rPr>
              <w:fldChar w:fldCharType="end"/>
            </w:r>
          </w:hyperlink>
        </w:p>
        <w:p w14:paraId="4A1CF5D5" w14:textId="37046A05"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4" w:history="1">
            <w:r w:rsidRPr="0011336C">
              <w:rPr>
                <w:rStyle w:val="Hyperlnk"/>
                <w:noProof/>
              </w:rPr>
              <w:t>Insyn och informationsutbyte</w:t>
            </w:r>
            <w:r>
              <w:rPr>
                <w:noProof/>
                <w:webHidden/>
              </w:rPr>
              <w:tab/>
            </w:r>
            <w:r>
              <w:rPr>
                <w:noProof/>
                <w:webHidden/>
              </w:rPr>
              <w:fldChar w:fldCharType="begin"/>
            </w:r>
            <w:r>
              <w:rPr>
                <w:noProof/>
                <w:webHidden/>
              </w:rPr>
              <w:instrText xml:space="preserve"> PAGEREF _Toc153461474 \h </w:instrText>
            </w:r>
            <w:r>
              <w:rPr>
                <w:noProof/>
                <w:webHidden/>
              </w:rPr>
            </w:r>
            <w:r>
              <w:rPr>
                <w:noProof/>
                <w:webHidden/>
              </w:rPr>
              <w:fldChar w:fldCharType="separate"/>
            </w:r>
            <w:r>
              <w:rPr>
                <w:noProof/>
                <w:webHidden/>
              </w:rPr>
              <w:t>4</w:t>
            </w:r>
            <w:r>
              <w:rPr>
                <w:noProof/>
                <w:webHidden/>
              </w:rPr>
              <w:fldChar w:fldCharType="end"/>
            </w:r>
          </w:hyperlink>
        </w:p>
        <w:p w14:paraId="540FD68D" w14:textId="371DA564"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5" w:history="1">
            <w:r w:rsidRPr="0011336C">
              <w:rPr>
                <w:rStyle w:val="Hyperlnk"/>
                <w:noProof/>
              </w:rPr>
              <w:t>Dataskyddsombud</w:t>
            </w:r>
            <w:r>
              <w:rPr>
                <w:noProof/>
                <w:webHidden/>
              </w:rPr>
              <w:tab/>
            </w:r>
            <w:r>
              <w:rPr>
                <w:noProof/>
                <w:webHidden/>
              </w:rPr>
              <w:fldChar w:fldCharType="begin"/>
            </w:r>
            <w:r>
              <w:rPr>
                <w:noProof/>
                <w:webHidden/>
              </w:rPr>
              <w:instrText xml:space="preserve"> PAGEREF _Toc153461475 \h </w:instrText>
            </w:r>
            <w:r>
              <w:rPr>
                <w:noProof/>
                <w:webHidden/>
              </w:rPr>
            </w:r>
            <w:r>
              <w:rPr>
                <w:noProof/>
                <w:webHidden/>
              </w:rPr>
              <w:fldChar w:fldCharType="separate"/>
            </w:r>
            <w:r>
              <w:rPr>
                <w:noProof/>
                <w:webHidden/>
              </w:rPr>
              <w:t>5</w:t>
            </w:r>
            <w:r>
              <w:rPr>
                <w:noProof/>
                <w:webHidden/>
              </w:rPr>
              <w:fldChar w:fldCharType="end"/>
            </w:r>
          </w:hyperlink>
        </w:p>
        <w:p w14:paraId="7EA6C7D2" w14:textId="305A4FA0"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6" w:history="1">
            <w:r w:rsidRPr="0011336C">
              <w:rPr>
                <w:rStyle w:val="Hyperlnk"/>
                <w:noProof/>
              </w:rPr>
              <w:t>Styrande dokument</w:t>
            </w:r>
            <w:r>
              <w:rPr>
                <w:noProof/>
                <w:webHidden/>
              </w:rPr>
              <w:tab/>
            </w:r>
            <w:r>
              <w:rPr>
                <w:noProof/>
                <w:webHidden/>
              </w:rPr>
              <w:fldChar w:fldCharType="begin"/>
            </w:r>
            <w:r>
              <w:rPr>
                <w:noProof/>
                <w:webHidden/>
              </w:rPr>
              <w:instrText xml:space="preserve"> PAGEREF _Toc153461476 \h </w:instrText>
            </w:r>
            <w:r>
              <w:rPr>
                <w:noProof/>
                <w:webHidden/>
              </w:rPr>
            </w:r>
            <w:r>
              <w:rPr>
                <w:noProof/>
                <w:webHidden/>
              </w:rPr>
              <w:fldChar w:fldCharType="separate"/>
            </w:r>
            <w:r>
              <w:rPr>
                <w:noProof/>
                <w:webHidden/>
              </w:rPr>
              <w:t>5</w:t>
            </w:r>
            <w:r>
              <w:rPr>
                <w:noProof/>
                <w:webHidden/>
              </w:rPr>
              <w:fldChar w:fldCharType="end"/>
            </w:r>
          </w:hyperlink>
        </w:p>
        <w:p w14:paraId="5F4CB301" w14:textId="14C449C1"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7" w:history="1">
            <w:r w:rsidRPr="0011336C">
              <w:rPr>
                <w:rStyle w:val="Hyperlnk"/>
                <w:noProof/>
              </w:rPr>
              <w:t>Jämställdhetsperspektivet</w:t>
            </w:r>
            <w:r>
              <w:rPr>
                <w:noProof/>
                <w:webHidden/>
              </w:rPr>
              <w:tab/>
            </w:r>
            <w:r>
              <w:rPr>
                <w:noProof/>
                <w:webHidden/>
              </w:rPr>
              <w:fldChar w:fldCharType="begin"/>
            </w:r>
            <w:r>
              <w:rPr>
                <w:noProof/>
                <w:webHidden/>
              </w:rPr>
              <w:instrText xml:space="preserve"> PAGEREF _Toc153461477 \h </w:instrText>
            </w:r>
            <w:r>
              <w:rPr>
                <w:noProof/>
                <w:webHidden/>
              </w:rPr>
            </w:r>
            <w:r>
              <w:rPr>
                <w:noProof/>
                <w:webHidden/>
              </w:rPr>
              <w:fldChar w:fldCharType="separate"/>
            </w:r>
            <w:r>
              <w:rPr>
                <w:noProof/>
                <w:webHidden/>
              </w:rPr>
              <w:t>5</w:t>
            </w:r>
            <w:r>
              <w:rPr>
                <w:noProof/>
                <w:webHidden/>
              </w:rPr>
              <w:fldChar w:fldCharType="end"/>
            </w:r>
          </w:hyperlink>
        </w:p>
        <w:p w14:paraId="1C7C26F9" w14:textId="093F4B47"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8" w:history="1">
            <w:r w:rsidRPr="0011336C">
              <w:rPr>
                <w:rStyle w:val="Hyperlnk"/>
                <w:noProof/>
              </w:rPr>
              <w:t>Barnrättsperspektivet</w:t>
            </w:r>
            <w:r>
              <w:rPr>
                <w:noProof/>
                <w:webHidden/>
              </w:rPr>
              <w:tab/>
            </w:r>
            <w:r>
              <w:rPr>
                <w:noProof/>
                <w:webHidden/>
              </w:rPr>
              <w:fldChar w:fldCharType="begin"/>
            </w:r>
            <w:r>
              <w:rPr>
                <w:noProof/>
                <w:webHidden/>
              </w:rPr>
              <w:instrText xml:space="preserve"> PAGEREF _Toc153461478 \h </w:instrText>
            </w:r>
            <w:r>
              <w:rPr>
                <w:noProof/>
                <w:webHidden/>
              </w:rPr>
            </w:r>
            <w:r>
              <w:rPr>
                <w:noProof/>
                <w:webHidden/>
              </w:rPr>
              <w:fldChar w:fldCharType="separate"/>
            </w:r>
            <w:r>
              <w:rPr>
                <w:noProof/>
                <w:webHidden/>
              </w:rPr>
              <w:t>5</w:t>
            </w:r>
            <w:r>
              <w:rPr>
                <w:noProof/>
                <w:webHidden/>
              </w:rPr>
              <w:fldChar w:fldCharType="end"/>
            </w:r>
          </w:hyperlink>
        </w:p>
        <w:p w14:paraId="61EFF0BA" w14:textId="6D3E7314"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79" w:history="1">
            <w:r w:rsidRPr="0011336C">
              <w:rPr>
                <w:rStyle w:val="Hyperlnk"/>
                <w:noProof/>
              </w:rPr>
              <w:t>Omställningen till Nära vård</w:t>
            </w:r>
            <w:r>
              <w:rPr>
                <w:noProof/>
                <w:webHidden/>
              </w:rPr>
              <w:tab/>
            </w:r>
            <w:r>
              <w:rPr>
                <w:noProof/>
                <w:webHidden/>
              </w:rPr>
              <w:fldChar w:fldCharType="begin"/>
            </w:r>
            <w:r>
              <w:rPr>
                <w:noProof/>
                <w:webHidden/>
              </w:rPr>
              <w:instrText xml:space="preserve"> PAGEREF _Toc153461479 \h </w:instrText>
            </w:r>
            <w:r>
              <w:rPr>
                <w:noProof/>
                <w:webHidden/>
              </w:rPr>
            </w:r>
            <w:r>
              <w:rPr>
                <w:noProof/>
                <w:webHidden/>
              </w:rPr>
              <w:fldChar w:fldCharType="separate"/>
            </w:r>
            <w:r>
              <w:rPr>
                <w:noProof/>
                <w:webHidden/>
              </w:rPr>
              <w:t>5</w:t>
            </w:r>
            <w:r>
              <w:rPr>
                <w:noProof/>
                <w:webHidden/>
              </w:rPr>
              <w:fldChar w:fldCharType="end"/>
            </w:r>
          </w:hyperlink>
        </w:p>
        <w:p w14:paraId="4CF2FA58" w14:textId="34B878EE"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80" w:history="1">
            <w:r w:rsidRPr="0011336C">
              <w:rPr>
                <w:rStyle w:val="Hyperlnk"/>
                <w:noProof/>
              </w:rPr>
              <w:t>2.</w:t>
            </w:r>
            <w:r>
              <w:rPr>
                <w:rFonts w:asciiTheme="minorHAnsi" w:eastAsiaTheme="minorEastAsia" w:hAnsiTheme="minorHAnsi" w:cstheme="minorBidi"/>
                <w:noProof/>
                <w:color w:val="auto"/>
                <w:szCs w:val="22"/>
                <w:lang w:eastAsia="sv-SE"/>
              </w:rPr>
              <w:tab/>
            </w:r>
            <w:r w:rsidRPr="0011336C">
              <w:rPr>
                <w:rStyle w:val="Hyperlnk"/>
                <w:noProof/>
              </w:rPr>
              <w:t>Politisk viljeinriktning</w:t>
            </w:r>
            <w:r>
              <w:rPr>
                <w:noProof/>
                <w:webHidden/>
              </w:rPr>
              <w:tab/>
            </w:r>
            <w:r>
              <w:rPr>
                <w:noProof/>
                <w:webHidden/>
              </w:rPr>
              <w:fldChar w:fldCharType="begin"/>
            </w:r>
            <w:r>
              <w:rPr>
                <w:noProof/>
                <w:webHidden/>
              </w:rPr>
              <w:instrText xml:space="preserve"> PAGEREF _Toc153461480 \h </w:instrText>
            </w:r>
            <w:r>
              <w:rPr>
                <w:noProof/>
                <w:webHidden/>
              </w:rPr>
            </w:r>
            <w:r>
              <w:rPr>
                <w:noProof/>
                <w:webHidden/>
              </w:rPr>
              <w:fldChar w:fldCharType="separate"/>
            </w:r>
            <w:r>
              <w:rPr>
                <w:noProof/>
                <w:webHidden/>
              </w:rPr>
              <w:t>6</w:t>
            </w:r>
            <w:r>
              <w:rPr>
                <w:noProof/>
                <w:webHidden/>
              </w:rPr>
              <w:fldChar w:fldCharType="end"/>
            </w:r>
          </w:hyperlink>
        </w:p>
        <w:p w14:paraId="207AD597" w14:textId="75E4B5A3"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81" w:history="1">
            <w:r w:rsidRPr="0011336C">
              <w:rPr>
                <w:rStyle w:val="Hyperlnk"/>
                <w:noProof/>
              </w:rPr>
              <w:t>3.</w:t>
            </w:r>
            <w:r>
              <w:rPr>
                <w:rFonts w:asciiTheme="minorHAnsi" w:eastAsiaTheme="minorEastAsia" w:hAnsiTheme="minorHAnsi" w:cstheme="minorBidi"/>
                <w:noProof/>
                <w:color w:val="auto"/>
                <w:szCs w:val="22"/>
                <w:lang w:eastAsia="sv-SE"/>
              </w:rPr>
              <w:tab/>
            </w:r>
            <w:r w:rsidRPr="0011336C">
              <w:rPr>
                <w:rStyle w:val="Hyperlnk"/>
                <w:noProof/>
              </w:rPr>
              <w:t>Verksamhetsområde Gemensamt</w:t>
            </w:r>
            <w:r>
              <w:rPr>
                <w:noProof/>
                <w:webHidden/>
              </w:rPr>
              <w:tab/>
            </w:r>
            <w:r>
              <w:rPr>
                <w:noProof/>
                <w:webHidden/>
              </w:rPr>
              <w:fldChar w:fldCharType="begin"/>
            </w:r>
            <w:r>
              <w:rPr>
                <w:noProof/>
                <w:webHidden/>
              </w:rPr>
              <w:instrText xml:space="preserve"> PAGEREF _Toc153461481 \h </w:instrText>
            </w:r>
            <w:r>
              <w:rPr>
                <w:noProof/>
                <w:webHidden/>
              </w:rPr>
            </w:r>
            <w:r>
              <w:rPr>
                <w:noProof/>
                <w:webHidden/>
              </w:rPr>
              <w:fldChar w:fldCharType="separate"/>
            </w:r>
            <w:r>
              <w:rPr>
                <w:noProof/>
                <w:webHidden/>
              </w:rPr>
              <w:t>6</w:t>
            </w:r>
            <w:r>
              <w:rPr>
                <w:noProof/>
                <w:webHidden/>
              </w:rPr>
              <w:fldChar w:fldCharType="end"/>
            </w:r>
          </w:hyperlink>
        </w:p>
        <w:p w14:paraId="2360D09B" w14:textId="6B5C1D63"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2" w:history="1">
            <w:r w:rsidRPr="0011336C">
              <w:rPr>
                <w:rStyle w:val="Hyperlnk"/>
                <w:noProof/>
              </w:rPr>
              <w:t>Grunduppdrag</w:t>
            </w:r>
            <w:r>
              <w:rPr>
                <w:noProof/>
                <w:webHidden/>
              </w:rPr>
              <w:tab/>
            </w:r>
            <w:r>
              <w:rPr>
                <w:noProof/>
                <w:webHidden/>
              </w:rPr>
              <w:fldChar w:fldCharType="begin"/>
            </w:r>
            <w:r>
              <w:rPr>
                <w:noProof/>
                <w:webHidden/>
              </w:rPr>
              <w:instrText xml:space="preserve"> PAGEREF _Toc153461482 \h </w:instrText>
            </w:r>
            <w:r>
              <w:rPr>
                <w:noProof/>
                <w:webHidden/>
              </w:rPr>
            </w:r>
            <w:r>
              <w:rPr>
                <w:noProof/>
                <w:webHidden/>
              </w:rPr>
              <w:fldChar w:fldCharType="separate"/>
            </w:r>
            <w:r>
              <w:rPr>
                <w:noProof/>
                <w:webHidden/>
              </w:rPr>
              <w:t>6</w:t>
            </w:r>
            <w:r>
              <w:rPr>
                <w:noProof/>
                <w:webHidden/>
              </w:rPr>
              <w:fldChar w:fldCharType="end"/>
            </w:r>
          </w:hyperlink>
        </w:p>
        <w:p w14:paraId="542FA07A" w14:textId="400890CE"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3" w:history="1">
            <w:r w:rsidRPr="0011336C">
              <w:rPr>
                <w:rStyle w:val="Hyperlnk"/>
                <w:noProof/>
              </w:rPr>
              <w:t>Mål och särskilda uppdrag</w:t>
            </w:r>
            <w:r>
              <w:rPr>
                <w:noProof/>
                <w:webHidden/>
              </w:rPr>
              <w:tab/>
            </w:r>
            <w:r>
              <w:rPr>
                <w:noProof/>
                <w:webHidden/>
              </w:rPr>
              <w:fldChar w:fldCharType="begin"/>
            </w:r>
            <w:r>
              <w:rPr>
                <w:noProof/>
                <w:webHidden/>
              </w:rPr>
              <w:instrText xml:space="preserve"> PAGEREF _Toc153461483 \h </w:instrText>
            </w:r>
            <w:r>
              <w:rPr>
                <w:noProof/>
                <w:webHidden/>
              </w:rPr>
            </w:r>
            <w:r>
              <w:rPr>
                <w:noProof/>
                <w:webHidden/>
              </w:rPr>
              <w:fldChar w:fldCharType="separate"/>
            </w:r>
            <w:r>
              <w:rPr>
                <w:noProof/>
                <w:webHidden/>
              </w:rPr>
              <w:t>7</w:t>
            </w:r>
            <w:r>
              <w:rPr>
                <w:noProof/>
                <w:webHidden/>
              </w:rPr>
              <w:fldChar w:fldCharType="end"/>
            </w:r>
          </w:hyperlink>
        </w:p>
        <w:p w14:paraId="422C3DD0" w14:textId="6DA62E8A"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4" w:history="1">
            <w:r w:rsidRPr="0011336C">
              <w:rPr>
                <w:rStyle w:val="Hyperlnk"/>
                <w:noProof/>
              </w:rPr>
              <w:t>Ekonomi</w:t>
            </w:r>
            <w:r>
              <w:rPr>
                <w:noProof/>
                <w:webHidden/>
              </w:rPr>
              <w:tab/>
            </w:r>
            <w:r>
              <w:rPr>
                <w:noProof/>
                <w:webHidden/>
              </w:rPr>
              <w:fldChar w:fldCharType="begin"/>
            </w:r>
            <w:r>
              <w:rPr>
                <w:noProof/>
                <w:webHidden/>
              </w:rPr>
              <w:instrText xml:space="preserve"> PAGEREF _Toc153461484 \h </w:instrText>
            </w:r>
            <w:r>
              <w:rPr>
                <w:noProof/>
                <w:webHidden/>
              </w:rPr>
            </w:r>
            <w:r>
              <w:rPr>
                <w:noProof/>
                <w:webHidden/>
              </w:rPr>
              <w:fldChar w:fldCharType="separate"/>
            </w:r>
            <w:r>
              <w:rPr>
                <w:noProof/>
                <w:webHidden/>
              </w:rPr>
              <w:t>9</w:t>
            </w:r>
            <w:r>
              <w:rPr>
                <w:noProof/>
                <w:webHidden/>
              </w:rPr>
              <w:fldChar w:fldCharType="end"/>
            </w:r>
          </w:hyperlink>
        </w:p>
        <w:p w14:paraId="364C3811" w14:textId="66504D16"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85" w:history="1">
            <w:r w:rsidRPr="0011336C">
              <w:rPr>
                <w:rStyle w:val="Hyperlnk"/>
                <w:noProof/>
              </w:rPr>
              <w:t>4.</w:t>
            </w:r>
            <w:r>
              <w:rPr>
                <w:rFonts w:asciiTheme="minorHAnsi" w:eastAsiaTheme="minorEastAsia" w:hAnsiTheme="minorHAnsi" w:cstheme="minorBidi"/>
                <w:noProof/>
                <w:color w:val="auto"/>
                <w:szCs w:val="22"/>
                <w:lang w:eastAsia="sv-SE"/>
              </w:rPr>
              <w:tab/>
            </w:r>
            <w:r w:rsidRPr="0011336C">
              <w:rPr>
                <w:rStyle w:val="Hyperlnk"/>
                <w:noProof/>
              </w:rPr>
              <w:t>Verksamhetsområde Hälso- och sjukvård</w:t>
            </w:r>
            <w:r>
              <w:rPr>
                <w:noProof/>
                <w:webHidden/>
              </w:rPr>
              <w:tab/>
            </w:r>
            <w:r>
              <w:rPr>
                <w:noProof/>
                <w:webHidden/>
              </w:rPr>
              <w:fldChar w:fldCharType="begin"/>
            </w:r>
            <w:r>
              <w:rPr>
                <w:noProof/>
                <w:webHidden/>
              </w:rPr>
              <w:instrText xml:space="preserve"> PAGEREF _Toc153461485 \h </w:instrText>
            </w:r>
            <w:r>
              <w:rPr>
                <w:noProof/>
                <w:webHidden/>
              </w:rPr>
            </w:r>
            <w:r>
              <w:rPr>
                <w:noProof/>
                <w:webHidden/>
              </w:rPr>
              <w:fldChar w:fldCharType="separate"/>
            </w:r>
            <w:r>
              <w:rPr>
                <w:noProof/>
                <w:webHidden/>
              </w:rPr>
              <w:t>9</w:t>
            </w:r>
            <w:r>
              <w:rPr>
                <w:noProof/>
                <w:webHidden/>
              </w:rPr>
              <w:fldChar w:fldCharType="end"/>
            </w:r>
          </w:hyperlink>
        </w:p>
        <w:p w14:paraId="250FC669" w14:textId="00759EEB"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6" w:history="1">
            <w:r w:rsidRPr="0011336C">
              <w:rPr>
                <w:rStyle w:val="Hyperlnk"/>
                <w:noProof/>
              </w:rPr>
              <w:t>Grunduppdrag</w:t>
            </w:r>
            <w:r>
              <w:rPr>
                <w:noProof/>
                <w:webHidden/>
              </w:rPr>
              <w:tab/>
            </w:r>
            <w:r>
              <w:rPr>
                <w:noProof/>
                <w:webHidden/>
              </w:rPr>
              <w:fldChar w:fldCharType="begin"/>
            </w:r>
            <w:r>
              <w:rPr>
                <w:noProof/>
                <w:webHidden/>
              </w:rPr>
              <w:instrText xml:space="preserve"> PAGEREF _Toc153461486 \h </w:instrText>
            </w:r>
            <w:r>
              <w:rPr>
                <w:noProof/>
                <w:webHidden/>
              </w:rPr>
            </w:r>
            <w:r>
              <w:rPr>
                <w:noProof/>
                <w:webHidden/>
              </w:rPr>
              <w:fldChar w:fldCharType="separate"/>
            </w:r>
            <w:r>
              <w:rPr>
                <w:noProof/>
                <w:webHidden/>
              </w:rPr>
              <w:t>9</w:t>
            </w:r>
            <w:r>
              <w:rPr>
                <w:noProof/>
                <w:webHidden/>
              </w:rPr>
              <w:fldChar w:fldCharType="end"/>
            </w:r>
          </w:hyperlink>
        </w:p>
        <w:p w14:paraId="693B62A3" w14:textId="1BDDB777" w:rsidR="00E1087B" w:rsidRDefault="00E1087B">
          <w:pPr>
            <w:pStyle w:val="Innehll3"/>
            <w:rPr>
              <w:rFonts w:asciiTheme="minorHAnsi" w:eastAsiaTheme="minorEastAsia" w:hAnsiTheme="minorHAnsi" w:cstheme="minorBidi"/>
              <w:noProof/>
              <w:color w:val="auto"/>
              <w:szCs w:val="22"/>
              <w:lang w:eastAsia="sv-SE"/>
            </w:rPr>
          </w:pPr>
          <w:hyperlink w:anchor="_Toc153461487" w:history="1">
            <w:r w:rsidRPr="0011336C">
              <w:rPr>
                <w:rStyle w:val="Hyperlnk"/>
                <w:noProof/>
              </w:rPr>
              <w:t>Nyckeltal för att följa grunduppdraget</w:t>
            </w:r>
            <w:r>
              <w:rPr>
                <w:noProof/>
                <w:webHidden/>
              </w:rPr>
              <w:tab/>
            </w:r>
            <w:r>
              <w:rPr>
                <w:noProof/>
                <w:webHidden/>
              </w:rPr>
              <w:fldChar w:fldCharType="begin"/>
            </w:r>
            <w:r>
              <w:rPr>
                <w:noProof/>
                <w:webHidden/>
              </w:rPr>
              <w:instrText xml:space="preserve"> PAGEREF _Toc153461487 \h </w:instrText>
            </w:r>
            <w:r>
              <w:rPr>
                <w:noProof/>
                <w:webHidden/>
              </w:rPr>
            </w:r>
            <w:r>
              <w:rPr>
                <w:noProof/>
                <w:webHidden/>
              </w:rPr>
              <w:fldChar w:fldCharType="separate"/>
            </w:r>
            <w:r>
              <w:rPr>
                <w:noProof/>
                <w:webHidden/>
              </w:rPr>
              <w:t>10</w:t>
            </w:r>
            <w:r>
              <w:rPr>
                <w:noProof/>
                <w:webHidden/>
              </w:rPr>
              <w:fldChar w:fldCharType="end"/>
            </w:r>
          </w:hyperlink>
        </w:p>
        <w:p w14:paraId="264405C5" w14:textId="62A07665"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8" w:history="1">
            <w:r w:rsidRPr="0011336C">
              <w:rPr>
                <w:rStyle w:val="Hyperlnk"/>
                <w:noProof/>
              </w:rPr>
              <w:t>Mål och särskilda uppdrag</w:t>
            </w:r>
            <w:r>
              <w:rPr>
                <w:noProof/>
                <w:webHidden/>
              </w:rPr>
              <w:tab/>
            </w:r>
            <w:r>
              <w:rPr>
                <w:noProof/>
                <w:webHidden/>
              </w:rPr>
              <w:fldChar w:fldCharType="begin"/>
            </w:r>
            <w:r>
              <w:rPr>
                <w:noProof/>
                <w:webHidden/>
              </w:rPr>
              <w:instrText xml:space="preserve"> PAGEREF _Toc153461488 \h </w:instrText>
            </w:r>
            <w:r>
              <w:rPr>
                <w:noProof/>
                <w:webHidden/>
              </w:rPr>
            </w:r>
            <w:r>
              <w:rPr>
                <w:noProof/>
                <w:webHidden/>
              </w:rPr>
              <w:fldChar w:fldCharType="separate"/>
            </w:r>
            <w:r>
              <w:rPr>
                <w:noProof/>
                <w:webHidden/>
              </w:rPr>
              <w:t>10</w:t>
            </w:r>
            <w:r>
              <w:rPr>
                <w:noProof/>
                <w:webHidden/>
              </w:rPr>
              <w:fldChar w:fldCharType="end"/>
            </w:r>
          </w:hyperlink>
        </w:p>
        <w:p w14:paraId="1A9E2864" w14:textId="162949A5"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89" w:history="1">
            <w:r w:rsidRPr="0011336C">
              <w:rPr>
                <w:rStyle w:val="Hyperlnk"/>
                <w:noProof/>
              </w:rPr>
              <w:t>Ekonomi</w:t>
            </w:r>
            <w:r>
              <w:rPr>
                <w:noProof/>
                <w:webHidden/>
              </w:rPr>
              <w:tab/>
            </w:r>
            <w:r>
              <w:rPr>
                <w:noProof/>
                <w:webHidden/>
              </w:rPr>
              <w:fldChar w:fldCharType="begin"/>
            </w:r>
            <w:r>
              <w:rPr>
                <w:noProof/>
                <w:webHidden/>
              </w:rPr>
              <w:instrText xml:space="preserve"> PAGEREF _Toc153461489 \h </w:instrText>
            </w:r>
            <w:r>
              <w:rPr>
                <w:noProof/>
                <w:webHidden/>
              </w:rPr>
            </w:r>
            <w:r>
              <w:rPr>
                <w:noProof/>
                <w:webHidden/>
              </w:rPr>
              <w:fldChar w:fldCharType="separate"/>
            </w:r>
            <w:r>
              <w:rPr>
                <w:noProof/>
                <w:webHidden/>
              </w:rPr>
              <w:t>10</w:t>
            </w:r>
            <w:r>
              <w:rPr>
                <w:noProof/>
                <w:webHidden/>
              </w:rPr>
              <w:fldChar w:fldCharType="end"/>
            </w:r>
          </w:hyperlink>
        </w:p>
        <w:p w14:paraId="4080454B" w14:textId="0DAC84C5"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90" w:history="1">
            <w:r w:rsidRPr="0011336C">
              <w:rPr>
                <w:rStyle w:val="Hyperlnk"/>
                <w:noProof/>
              </w:rPr>
              <w:t>5.</w:t>
            </w:r>
            <w:r>
              <w:rPr>
                <w:rFonts w:asciiTheme="minorHAnsi" w:eastAsiaTheme="minorEastAsia" w:hAnsiTheme="minorHAnsi" w:cstheme="minorBidi"/>
                <w:noProof/>
                <w:color w:val="auto"/>
                <w:szCs w:val="22"/>
                <w:lang w:eastAsia="sv-SE"/>
              </w:rPr>
              <w:tab/>
            </w:r>
            <w:r w:rsidRPr="0011336C">
              <w:rPr>
                <w:rStyle w:val="Hyperlnk"/>
                <w:noProof/>
              </w:rPr>
              <w:t>Verksamhetsområde äldreomsorg</w:t>
            </w:r>
            <w:r>
              <w:rPr>
                <w:noProof/>
                <w:webHidden/>
              </w:rPr>
              <w:tab/>
            </w:r>
            <w:r>
              <w:rPr>
                <w:noProof/>
                <w:webHidden/>
              </w:rPr>
              <w:fldChar w:fldCharType="begin"/>
            </w:r>
            <w:r>
              <w:rPr>
                <w:noProof/>
                <w:webHidden/>
              </w:rPr>
              <w:instrText xml:space="preserve"> PAGEREF _Toc153461490 \h </w:instrText>
            </w:r>
            <w:r>
              <w:rPr>
                <w:noProof/>
                <w:webHidden/>
              </w:rPr>
            </w:r>
            <w:r>
              <w:rPr>
                <w:noProof/>
                <w:webHidden/>
              </w:rPr>
              <w:fldChar w:fldCharType="separate"/>
            </w:r>
            <w:r>
              <w:rPr>
                <w:noProof/>
                <w:webHidden/>
              </w:rPr>
              <w:t>11</w:t>
            </w:r>
            <w:r>
              <w:rPr>
                <w:noProof/>
                <w:webHidden/>
              </w:rPr>
              <w:fldChar w:fldCharType="end"/>
            </w:r>
          </w:hyperlink>
        </w:p>
        <w:p w14:paraId="13EF143B" w14:textId="175E52D7"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91" w:history="1">
            <w:r w:rsidRPr="0011336C">
              <w:rPr>
                <w:rStyle w:val="Hyperlnk"/>
                <w:noProof/>
              </w:rPr>
              <w:t>Grunduppdrag</w:t>
            </w:r>
            <w:r>
              <w:rPr>
                <w:noProof/>
                <w:webHidden/>
              </w:rPr>
              <w:tab/>
            </w:r>
            <w:r>
              <w:rPr>
                <w:noProof/>
                <w:webHidden/>
              </w:rPr>
              <w:fldChar w:fldCharType="begin"/>
            </w:r>
            <w:r>
              <w:rPr>
                <w:noProof/>
                <w:webHidden/>
              </w:rPr>
              <w:instrText xml:space="preserve"> PAGEREF _Toc153461491 \h </w:instrText>
            </w:r>
            <w:r>
              <w:rPr>
                <w:noProof/>
                <w:webHidden/>
              </w:rPr>
            </w:r>
            <w:r>
              <w:rPr>
                <w:noProof/>
                <w:webHidden/>
              </w:rPr>
              <w:fldChar w:fldCharType="separate"/>
            </w:r>
            <w:r>
              <w:rPr>
                <w:noProof/>
                <w:webHidden/>
              </w:rPr>
              <w:t>11</w:t>
            </w:r>
            <w:r>
              <w:rPr>
                <w:noProof/>
                <w:webHidden/>
              </w:rPr>
              <w:fldChar w:fldCharType="end"/>
            </w:r>
          </w:hyperlink>
        </w:p>
        <w:p w14:paraId="55E7E7EF" w14:textId="38263975" w:rsidR="00E1087B" w:rsidRDefault="00E1087B">
          <w:pPr>
            <w:pStyle w:val="Innehll3"/>
            <w:rPr>
              <w:rFonts w:asciiTheme="minorHAnsi" w:eastAsiaTheme="minorEastAsia" w:hAnsiTheme="minorHAnsi" w:cstheme="minorBidi"/>
              <w:noProof/>
              <w:color w:val="auto"/>
              <w:szCs w:val="22"/>
              <w:lang w:eastAsia="sv-SE"/>
            </w:rPr>
          </w:pPr>
          <w:hyperlink w:anchor="_Toc153461492" w:history="1">
            <w:r w:rsidRPr="0011336C">
              <w:rPr>
                <w:rStyle w:val="Hyperlnk"/>
                <w:noProof/>
              </w:rPr>
              <w:t>Nyckeltal för att följa grunduppdraget</w:t>
            </w:r>
            <w:r>
              <w:rPr>
                <w:noProof/>
                <w:webHidden/>
              </w:rPr>
              <w:tab/>
            </w:r>
            <w:r>
              <w:rPr>
                <w:noProof/>
                <w:webHidden/>
              </w:rPr>
              <w:fldChar w:fldCharType="begin"/>
            </w:r>
            <w:r>
              <w:rPr>
                <w:noProof/>
                <w:webHidden/>
              </w:rPr>
              <w:instrText xml:space="preserve"> PAGEREF _Toc153461492 \h </w:instrText>
            </w:r>
            <w:r>
              <w:rPr>
                <w:noProof/>
                <w:webHidden/>
              </w:rPr>
            </w:r>
            <w:r>
              <w:rPr>
                <w:noProof/>
                <w:webHidden/>
              </w:rPr>
              <w:fldChar w:fldCharType="separate"/>
            </w:r>
            <w:r>
              <w:rPr>
                <w:noProof/>
                <w:webHidden/>
              </w:rPr>
              <w:t>12</w:t>
            </w:r>
            <w:r>
              <w:rPr>
                <w:noProof/>
                <w:webHidden/>
              </w:rPr>
              <w:fldChar w:fldCharType="end"/>
            </w:r>
          </w:hyperlink>
        </w:p>
        <w:p w14:paraId="3CB9A71F" w14:textId="34D93BE4"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93" w:history="1">
            <w:r w:rsidRPr="0011336C">
              <w:rPr>
                <w:rStyle w:val="Hyperlnk"/>
                <w:noProof/>
              </w:rPr>
              <w:t>Mål och särskilda uppdrag</w:t>
            </w:r>
            <w:r>
              <w:rPr>
                <w:noProof/>
                <w:webHidden/>
              </w:rPr>
              <w:tab/>
            </w:r>
            <w:r>
              <w:rPr>
                <w:noProof/>
                <w:webHidden/>
              </w:rPr>
              <w:fldChar w:fldCharType="begin"/>
            </w:r>
            <w:r>
              <w:rPr>
                <w:noProof/>
                <w:webHidden/>
              </w:rPr>
              <w:instrText xml:space="preserve"> PAGEREF _Toc153461493 \h </w:instrText>
            </w:r>
            <w:r>
              <w:rPr>
                <w:noProof/>
                <w:webHidden/>
              </w:rPr>
            </w:r>
            <w:r>
              <w:rPr>
                <w:noProof/>
                <w:webHidden/>
              </w:rPr>
              <w:fldChar w:fldCharType="separate"/>
            </w:r>
            <w:r>
              <w:rPr>
                <w:noProof/>
                <w:webHidden/>
              </w:rPr>
              <w:t>12</w:t>
            </w:r>
            <w:r>
              <w:rPr>
                <w:noProof/>
                <w:webHidden/>
              </w:rPr>
              <w:fldChar w:fldCharType="end"/>
            </w:r>
          </w:hyperlink>
        </w:p>
        <w:p w14:paraId="394D2E4C" w14:textId="65976EAE"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94" w:history="1">
            <w:r w:rsidRPr="0011336C">
              <w:rPr>
                <w:rStyle w:val="Hyperlnk"/>
                <w:noProof/>
              </w:rPr>
              <w:t>6.</w:t>
            </w:r>
            <w:r>
              <w:rPr>
                <w:rFonts w:asciiTheme="minorHAnsi" w:eastAsiaTheme="minorEastAsia" w:hAnsiTheme="minorHAnsi" w:cstheme="minorBidi"/>
                <w:noProof/>
                <w:color w:val="auto"/>
                <w:szCs w:val="22"/>
                <w:lang w:eastAsia="sv-SE"/>
              </w:rPr>
              <w:tab/>
            </w:r>
            <w:r w:rsidRPr="0011336C">
              <w:rPr>
                <w:rStyle w:val="Hyperlnk"/>
                <w:noProof/>
              </w:rPr>
              <w:t>Verksamhetsområde funktionsstödsomsorg inklusive socialpsykiatri</w:t>
            </w:r>
            <w:r>
              <w:rPr>
                <w:noProof/>
                <w:webHidden/>
              </w:rPr>
              <w:tab/>
            </w:r>
            <w:r>
              <w:rPr>
                <w:noProof/>
                <w:webHidden/>
              </w:rPr>
              <w:fldChar w:fldCharType="begin"/>
            </w:r>
            <w:r>
              <w:rPr>
                <w:noProof/>
                <w:webHidden/>
              </w:rPr>
              <w:instrText xml:space="preserve"> PAGEREF _Toc153461494 \h </w:instrText>
            </w:r>
            <w:r>
              <w:rPr>
                <w:noProof/>
                <w:webHidden/>
              </w:rPr>
            </w:r>
            <w:r>
              <w:rPr>
                <w:noProof/>
                <w:webHidden/>
              </w:rPr>
              <w:fldChar w:fldCharType="separate"/>
            </w:r>
            <w:r>
              <w:rPr>
                <w:noProof/>
                <w:webHidden/>
              </w:rPr>
              <w:t>13</w:t>
            </w:r>
            <w:r>
              <w:rPr>
                <w:noProof/>
                <w:webHidden/>
              </w:rPr>
              <w:fldChar w:fldCharType="end"/>
            </w:r>
          </w:hyperlink>
        </w:p>
        <w:p w14:paraId="60F5F1E0" w14:textId="7EE64DF0" w:rsidR="00E1087B" w:rsidRDefault="00E1087B">
          <w:pPr>
            <w:pStyle w:val="Innehll3"/>
            <w:rPr>
              <w:rFonts w:asciiTheme="minorHAnsi" w:eastAsiaTheme="minorEastAsia" w:hAnsiTheme="minorHAnsi" w:cstheme="minorBidi"/>
              <w:noProof/>
              <w:color w:val="auto"/>
              <w:szCs w:val="22"/>
              <w:lang w:eastAsia="sv-SE"/>
            </w:rPr>
          </w:pPr>
          <w:hyperlink w:anchor="_Toc153461495" w:history="1">
            <w:r w:rsidRPr="0011336C">
              <w:rPr>
                <w:rStyle w:val="Hyperlnk"/>
                <w:noProof/>
              </w:rPr>
              <w:t>Nyckeltal för att följa grunduppdraget</w:t>
            </w:r>
            <w:r>
              <w:rPr>
                <w:noProof/>
                <w:webHidden/>
              </w:rPr>
              <w:tab/>
            </w:r>
            <w:r>
              <w:rPr>
                <w:noProof/>
                <w:webHidden/>
              </w:rPr>
              <w:fldChar w:fldCharType="begin"/>
            </w:r>
            <w:r>
              <w:rPr>
                <w:noProof/>
                <w:webHidden/>
              </w:rPr>
              <w:instrText xml:space="preserve"> PAGEREF _Toc153461495 \h </w:instrText>
            </w:r>
            <w:r>
              <w:rPr>
                <w:noProof/>
                <w:webHidden/>
              </w:rPr>
            </w:r>
            <w:r>
              <w:rPr>
                <w:noProof/>
                <w:webHidden/>
              </w:rPr>
              <w:fldChar w:fldCharType="separate"/>
            </w:r>
            <w:r>
              <w:rPr>
                <w:noProof/>
                <w:webHidden/>
              </w:rPr>
              <w:t>14</w:t>
            </w:r>
            <w:r>
              <w:rPr>
                <w:noProof/>
                <w:webHidden/>
              </w:rPr>
              <w:fldChar w:fldCharType="end"/>
            </w:r>
          </w:hyperlink>
        </w:p>
        <w:p w14:paraId="564CF72A" w14:textId="7286BFBC" w:rsidR="00E1087B" w:rsidRDefault="00E1087B">
          <w:pPr>
            <w:pStyle w:val="Innehll2"/>
            <w:tabs>
              <w:tab w:val="right" w:leader="dot" w:pos="7928"/>
            </w:tabs>
            <w:rPr>
              <w:rFonts w:asciiTheme="minorHAnsi" w:eastAsiaTheme="minorEastAsia" w:hAnsiTheme="minorHAnsi" w:cstheme="minorBidi"/>
              <w:noProof/>
              <w:color w:val="auto"/>
              <w:szCs w:val="22"/>
              <w:lang w:eastAsia="sv-SE"/>
            </w:rPr>
          </w:pPr>
          <w:hyperlink w:anchor="_Toc153461496" w:history="1">
            <w:r w:rsidRPr="0011336C">
              <w:rPr>
                <w:rStyle w:val="Hyperlnk"/>
                <w:noProof/>
              </w:rPr>
              <w:t>Ekonomi</w:t>
            </w:r>
            <w:r>
              <w:rPr>
                <w:noProof/>
                <w:webHidden/>
              </w:rPr>
              <w:tab/>
            </w:r>
            <w:r>
              <w:rPr>
                <w:noProof/>
                <w:webHidden/>
              </w:rPr>
              <w:fldChar w:fldCharType="begin"/>
            </w:r>
            <w:r>
              <w:rPr>
                <w:noProof/>
                <w:webHidden/>
              </w:rPr>
              <w:instrText xml:space="preserve"> PAGEREF _Toc153461496 \h </w:instrText>
            </w:r>
            <w:r>
              <w:rPr>
                <w:noProof/>
                <w:webHidden/>
              </w:rPr>
            </w:r>
            <w:r>
              <w:rPr>
                <w:noProof/>
                <w:webHidden/>
              </w:rPr>
              <w:fldChar w:fldCharType="separate"/>
            </w:r>
            <w:r>
              <w:rPr>
                <w:noProof/>
                <w:webHidden/>
              </w:rPr>
              <w:t>16</w:t>
            </w:r>
            <w:r>
              <w:rPr>
                <w:noProof/>
                <w:webHidden/>
              </w:rPr>
              <w:fldChar w:fldCharType="end"/>
            </w:r>
          </w:hyperlink>
        </w:p>
        <w:p w14:paraId="61B2E976" w14:textId="2BE92645" w:rsidR="00E1087B" w:rsidRDefault="00E1087B">
          <w:pPr>
            <w:pStyle w:val="Innehll3"/>
            <w:rPr>
              <w:rFonts w:asciiTheme="minorHAnsi" w:eastAsiaTheme="minorEastAsia" w:hAnsiTheme="minorHAnsi" w:cstheme="minorBidi"/>
              <w:noProof/>
              <w:color w:val="auto"/>
              <w:szCs w:val="22"/>
              <w:lang w:eastAsia="sv-SE"/>
            </w:rPr>
          </w:pPr>
          <w:hyperlink w:anchor="_Toc153461497" w:history="1">
            <w:r w:rsidRPr="0011336C">
              <w:rPr>
                <w:rStyle w:val="Hyperlnk"/>
                <w:noProof/>
              </w:rPr>
              <w:t>Socialpsykiatri</w:t>
            </w:r>
            <w:r>
              <w:rPr>
                <w:noProof/>
                <w:webHidden/>
              </w:rPr>
              <w:tab/>
            </w:r>
            <w:r>
              <w:rPr>
                <w:noProof/>
                <w:webHidden/>
              </w:rPr>
              <w:fldChar w:fldCharType="begin"/>
            </w:r>
            <w:r>
              <w:rPr>
                <w:noProof/>
                <w:webHidden/>
              </w:rPr>
              <w:instrText xml:space="preserve"> PAGEREF _Toc153461497 \h </w:instrText>
            </w:r>
            <w:r>
              <w:rPr>
                <w:noProof/>
                <w:webHidden/>
              </w:rPr>
            </w:r>
            <w:r>
              <w:rPr>
                <w:noProof/>
                <w:webHidden/>
              </w:rPr>
              <w:fldChar w:fldCharType="separate"/>
            </w:r>
            <w:r>
              <w:rPr>
                <w:noProof/>
                <w:webHidden/>
              </w:rPr>
              <w:t>16</w:t>
            </w:r>
            <w:r>
              <w:rPr>
                <w:noProof/>
                <w:webHidden/>
              </w:rPr>
              <w:fldChar w:fldCharType="end"/>
            </w:r>
          </w:hyperlink>
        </w:p>
        <w:p w14:paraId="27B34097" w14:textId="1B0F7225" w:rsidR="00E1087B" w:rsidRDefault="00E1087B">
          <w:pPr>
            <w:pStyle w:val="Innehll1"/>
            <w:tabs>
              <w:tab w:val="left" w:pos="660"/>
              <w:tab w:val="right" w:leader="dot" w:pos="7928"/>
            </w:tabs>
            <w:rPr>
              <w:rFonts w:asciiTheme="minorHAnsi" w:eastAsiaTheme="minorEastAsia" w:hAnsiTheme="minorHAnsi" w:cstheme="minorBidi"/>
              <w:noProof/>
              <w:color w:val="auto"/>
              <w:szCs w:val="22"/>
              <w:lang w:eastAsia="sv-SE"/>
            </w:rPr>
          </w:pPr>
          <w:hyperlink w:anchor="_Toc153461498" w:history="1">
            <w:r w:rsidRPr="0011336C">
              <w:rPr>
                <w:rStyle w:val="Hyperlnk"/>
                <w:noProof/>
              </w:rPr>
              <w:t>7.</w:t>
            </w:r>
            <w:r>
              <w:rPr>
                <w:rFonts w:asciiTheme="minorHAnsi" w:eastAsiaTheme="minorEastAsia" w:hAnsiTheme="minorHAnsi" w:cstheme="minorBidi"/>
                <w:noProof/>
                <w:color w:val="auto"/>
                <w:szCs w:val="22"/>
                <w:lang w:eastAsia="sv-SE"/>
              </w:rPr>
              <w:tab/>
            </w:r>
            <w:r w:rsidRPr="0011336C">
              <w:rPr>
                <w:rStyle w:val="Hyperlnk"/>
                <w:noProof/>
              </w:rPr>
              <w:t>Samråd investeringar</w:t>
            </w:r>
            <w:r>
              <w:rPr>
                <w:noProof/>
                <w:webHidden/>
              </w:rPr>
              <w:tab/>
            </w:r>
            <w:r>
              <w:rPr>
                <w:noProof/>
                <w:webHidden/>
              </w:rPr>
              <w:fldChar w:fldCharType="begin"/>
            </w:r>
            <w:r>
              <w:rPr>
                <w:noProof/>
                <w:webHidden/>
              </w:rPr>
              <w:instrText xml:space="preserve"> PAGEREF _Toc153461498 \h </w:instrText>
            </w:r>
            <w:r>
              <w:rPr>
                <w:noProof/>
                <w:webHidden/>
              </w:rPr>
            </w:r>
            <w:r>
              <w:rPr>
                <w:noProof/>
                <w:webHidden/>
              </w:rPr>
              <w:fldChar w:fldCharType="separate"/>
            </w:r>
            <w:r>
              <w:rPr>
                <w:noProof/>
                <w:webHidden/>
              </w:rPr>
              <w:t>16</w:t>
            </w:r>
            <w:r>
              <w:rPr>
                <w:noProof/>
                <w:webHidden/>
              </w:rPr>
              <w:fldChar w:fldCharType="end"/>
            </w:r>
          </w:hyperlink>
        </w:p>
        <w:p w14:paraId="5D69593D" w14:textId="22C1A9D6" w:rsidR="00302F3E" w:rsidRDefault="006D506C" w:rsidP="00302F3E">
          <w:pPr>
            <w:outlineLvl w:val="1"/>
          </w:pPr>
          <w:r>
            <w:fldChar w:fldCharType="end"/>
          </w:r>
        </w:p>
      </w:sdtContent>
    </w:sdt>
    <w:p w14:paraId="2D915D7E" w14:textId="77777777" w:rsidR="0083313D" w:rsidRPr="00EB7516" w:rsidRDefault="006D506C" w:rsidP="002446AE">
      <w:pPr>
        <w:pStyle w:val="Rubrik1"/>
        <w:numPr>
          <w:ilvl w:val="0"/>
          <w:numId w:val="9"/>
        </w:numPr>
        <w:suppressAutoHyphens/>
      </w:pPr>
      <w:bookmarkStart w:id="8" w:name="_Toc152059764"/>
      <w:bookmarkStart w:id="9" w:name="_Toc52178976"/>
      <w:bookmarkStart w:id="10" w:name="_Toc332779879"/>
      <w:bookmarkStart w:id="11" w:name="_Toc333837306"/>
      <w:bookmarkStart w:id="12" w:name="_Toc153461467"/>
      <w:r w:rsidRPr="006F47A3">
        <w:lastRenderedPageBreak/>
        <w:t>Formalia</w:t>
      </w:r>
      <w:bookmarkEnd w:id="8"/>
      <w:bookmarkEnd w:id="12"/>
    </w:p>
    <w:p w14:paraId="3CBC6691" w14:textId="77777777" w:rsidR="0083313D" w:rsidRPr="00B14B4A" w:rsidRDefault="006D506C" w:rsidP="0083313D">
      <w:pPr>
        <w:pStyle w:val="Rubrik2"/>
      </w:pPr>
      <w:bookmarkStart w:id="13" w:name="_Toc152059765"/>
      <w:bookmarkStart w:id="14" w:name="_Toc153461468"/>
      <w:r w:rsidRPr="00B14B4A">
        <w:t>Parter/kontaktpersoner</w:t>
      </w:r>
      <w:bookmarkEnd w:id="13"/>
      <w:bookmarkEnd w:id="14"/>
    </w:p>
    <w:p w14:paraId="22B7A092" w14:textId="77777777" w:rsidR="0083313D" w:rsidRPr="00A333CB" w:rsidRDefault="006D506C" w:rsidP="002446AE">
      <w:pPr>
        <w:pStyle w:val="Liststycke"/>
        <w:numPr>
          <w:ilvl w:val="0"/>
          <w:numId w:val="8"/>
        </w:numPr>
        <w:suppressAutoHyphens/>
        <w:rPr>
          <w:color w:val="auto"/>
        </w:rPr>
      </w:pPr>
      <w:r w:rsidRPr="00A333CB">
        <w:rPr>
          <w:color w:val="auto"/>
        </w:rPr>
        <w:t>Vård- och omsorgsnämnden (VON). Ombud är nämndens sakkunniga tjänste</w:t>
      </w:r>
      <w:r>
        <w:rPr>
          <w:color w:val="auto"/>
        </w:rPr>
        <w:t>person</w:t>
      </w:r>
      <w:r w:rsidRPr="00A333CB">
        <w:rPr>
          <w:color w:val="auto"/>
        </w:rPr>
        <w:t>.</w:t>
      </w:r>
    </w:p>
    <w:p w14:paraId="7997B6FC" w14:textId="77777777" w:rsidR="0083313D" w:rsidRPr="00A333CB" w:rsidRDefault="006D506C" w:rsidP="002446AE">
      <w:pPr>
        <w:pStyle w:val="Liststycke"/>
        <w:numPr>
          <w:ilvl w:val="0"/>
          <w:numId w:val="8"/>
        </w:numPr>
        <w:suppressAutoHyphens/>
        <w:rPr>
          <w:color w:val="auto"/>
        </w:rPr>
      </w:pPr>
      <w:r w:rsidRPr="00A333CB">
        <w:rPr>
          <w:color w:val="auto"/>
        </w:rPr>
        <w:t xml:space="preserve">Division Social omsorg (DSO). Ombud är divisionschef. </w:t>
      </w:r>
    </w:p>
    <w:p w14:paraId="4C53D95B" w14:textId="77777777" w:rsidR="0083313D" w:rsidRPr="00B14B4A" w:rsidRDefault="006D506C" w:rsidP="0083313D">
      <w:pPr>
        <w:pStyle w:val="Rubrik2"/>
      </w:pPr>
      <w:bookmarkStart w:id="15" w:name="_Toc152059766"/>
      <w:bookmarkStart w:id="16" w:name="_Toc153461469"/>
      <w:r w:rsidRPr="00B14B4A">
        <w:t>Innehåll</w:t>
      </w:r>
      <w:bookmarkEnd w:id="15"/>
      <w:bookmarkEnd w:id="16"/>
    </w:p>
    <w:p w14:paraId="47C662FB" w14:textId="77777777" w:rsidR="0083313D" w:rsidRPr="00A333CB" w:rsidRDefault="006D506C" w:rsidP="0083313D">
      <w:pPr>
        <w:rPr>
          <w:color w:val="auto"/>
        </w:rPr>
      </w:pPr>
      <w:r w:rsidRPr="00A333CB">
        <w:rPr>
          <w:color w:val="auto"/>
        </w:rPr>
        <w:t>Till denna överenskommelse finns följande bilagor:</w:t>
      </w:r>
    </w:p>
    <w:p w14:paraId="20D018BE" w14:textId="77777777" w:rsidR="0083313D" w:rsidRPr="00A333CB" w:rsidRDefault="006D506C" w:rsidP="002446AE">
      <w:pPr>
        <w:pStyle w:val="Ingetavstnd"/>
        <w:numPr>
          <w:ilvl w:val="0"/>
          <w:numId w:val="4"/>
        </w:numPr>
      </w:pPr>
      <w:r w:rsidRPr="00A333CB">
        <w:t>Förfrågningsunderlag hemtjänst</w:t>
      </w:r>
    </w:p>
    <w:p w14:paraId="6A51F787" w14:textId="77777777" w:rsidR="0083313D" w:rsidRPr="004550C1" w:rsidRDefault="006D506C" w:rsidP="002446AE">
      <w:pPr>
        <w:pStyle w:val="Ingetavstnd"/>
        <w:numPr>
          <w:ilvl w:val="0"/>
          <w:numId w:val="4"/>
        </w:numPr>
      </w:pPr>
      <w:r w:rsidRPr="004550C1">
        <w:t>Nära vård - Målbild</w:t>
      </w:r>
    </w:p>
    <w:p w14:paraId="6591F352" w14:textId="77777777" w:rsidR="0083313D" w:rsidRPr="00854801" w:rsidRDefault="006D506C" w:rsidP="0083313D">
      <w:pPr>
        <w:pStyle w:val="Rubrik2"/>
      </w:pPr>
      <w:bookmarkStart w:id="17" w:name="_Toc152059767"/>
      <w:bookmarkStart w:id="18" w:name="_Toc153461470"/>
      <w:r w:rsidRPr="00B14B4A">
        <w:t>Giltighetstid</w:t>
      </w:r>
      <w:bookmarkEnd w:id="17"/>
      <w:bookmarkEnd w:id="18"/>
    </w:p>
    <w:p w14:paraId="2B30859B" w14:textId="77777777" w:rsidR="0083313D" w:rsidRPr="00A333CB" w:rsidRDefault="006D506C" w:rsidP="0083313D">
      <w:pPr>
        <w:rPr>
          <w:color w:val="auto"/>
        </w:rPr>
      </w:pPr>
      <w:r w:rsidRPr="00A333CB">
        <w:rPr>
          <w:color w:val="auto"/>
        </w:rPr>
        <w:t>Överenskommelsen avser kalenderåret 202</w:t>
      </w:r>
      <w:r>
        <w:rPr>
          <w:color w:val="auto"/>
        </w:rPr>
        <w:t>4</w:t>
      </w:r>
      <w:r w:rsidRPr="00A333CB">
        <w:rPr>
          <w:color w:val="auto"/>
        </w:rPr>
        <w:t>.</w:t>
      </w:r>
    </w:p>
    <w:p w14:paraId="7F824599" w14:textId="77777777" w:rsidR="0083313D" w:rsidRDefault="006D506C" w:rsidP="0083313D">
      <w:pPr>
        <w:pStyle w:val="Rubrik2"/>
      </w:pPr>
      <w:bookmarkStart w:id="19" w:name="_Toc152059768"/>
      <w:bookmarkStart w:id="20" w:name="_Toc153461471"/>
      <w:r>
        <w:t xml:space="preserve">Förändrade </w:t>
      </w:r>
      <w:r w:rsidRPr="00B14B4A">
        <w:t>förutsättningar</w:t>
      </w:r>
      <w:bookmarkEnd w:id="19"/>
      <w:bookmarkEnd w:id="20"/>
    </w:p>
    <w:p w14:paraId="43B50AEC" w14:textId="77777777" w:rsidR="0083313D" w:rsidRPr="00A333CB" w:rsidRDefault="006D506C" w:rsidP="0083313D">
      <w:pPr>
        <w:rPr>
          <w:color w:val="auto"/>
        </w:rPr>
      </w:pPr>
      <w:r w:rsidRPr="00A333CB">
        <w:rPr>
          <w:color w:val="auto"/>
        </w:rPr>
        <w:t>Om förutsättningarna för genomförande av överenskommen verksamhet väsentligt förändras, till exempel genom protokollförda politiska beslut om inriktning, organisation, omfattning och kvalitet eller ändrade krav i lagar och förord</w:t>
      </w:r>
      <w:r w:rsidRPr="00A333CB">
        <w:rPr>
          <w:color w:val="auto"/>
        </w:rPr>
        <w:softHyphen/>
        <w:t>ningar, kan överenskommelsen komma att revideras.</w:t>
      </w:r>
    </w:p>
    <w:p w14:paraId="1370E1D2" w14:textId="77777777" w:rsidR="0083313D" w:rsidRDefault="006D506C" w:rsidP="0083313D">
      <w:pPr>
        <w:pStyle w:val="Rubrik2"/>
      </w:pPr>
      <w:bookmarkStart w:id="21" w:name="_Toc152059769"/>
      <w:bookmarkStart w:id="22" w:name="_Toc153461472"/>
      <w:r>
        <w:t>Omfattning</w:t>
      </w:r>
      <w:bookmarkEnd w:id="21"/>
      <w:bookmarkEnd w:id="22"/>
    </w:p>
    <w:p w14:paraId="6C93DFD9" w14:textId="77777777" w:rsidR="0083313D" w:rsidRPr="00A333CB" w:rsidRDefault="006D506C" w:rsidP="0083313D">
      <w:pPr>
        <w:rPr>
          <w:color w:val="auto"/>
        </w:rPr>
      </w:pPr>
      <w:r w:rsidRPr="00A333CB">
        <w:rPr>
          <w:color w:val="auto"/>
        </w:rPr>
        <w:t xml:space="preserve">Överenskommelsen omfattar de verksamheter som ingår i </w:t>
      </w:r>
      <w:proofErr w:type="spellStart"/>
      <w:proofErr w:type="gramStart"/>
      <w:r w:rsidRPr="00A333CB">
        <w:rPr>
          <w:color w:val="auto"/>
        </w:rPr>
        <w:t>V</w:t>
      </w:r>
      <w:r>
        <w:rPr>
          <w:color w:val="auto"/>
        </w:rPr>
        <w:t>ONs</w:t>
      </w:r>
      <w:proofErr w:type="spellEnd"/>
      <w:proofErr w:type="gramEnd"/>
      <w:r w:rsidRPr="00A333CB">
        <w:rPr>
          <w:color w:val="auto"/>
        </w:rPr>
        <w:t xml:space="preserve"> ansvars</w:t>
      </w:r>
      <w:r>
        <w:rPr>
          <w:color w:val="auto"/>
        </w:rPr>
        <w:softHyphen/>
      </w:r>
      <w:r w:rsidRPr="00A333CB">
        <w:rPr>
          <w:color w:val="auto"/>
        </w:rPr>
        <w:t xml:space="preserve">område utifrån av Kommunfullmäktige utfärdat reglemente och för området gällande lagstiftning. </w:t>
      </w:r>
    </w:p>
    <w:p w14:paraId="7FFF6843" w14:textId="77777777" w:rsidR="0083313D" w:rsidRPr="00A333CB" w:rsidRDefault="006D506C" w:rsidP="0083313D">
      <w:pPr>
        <w:rPr>
          <w:color w:val="auto"/>
        </w:rPr>
      </w:pPr>
      <w:r>
        <w:rPr>
          <w:color w:val="auto"/>
        </w:rPr>
        <w:t>Målgrupper och v</w:t>
      </w:r>
      <w:r w:rsidRPr="00A333CB">
        <w:rPr>
          <w:color w:val="auto"/>
        </w:rPr>
        <w:t>erksamheter:</w:t>
      </w:r>
    </w:p>
    <w:p w14:paraId="044FC9DB" w14:textId="77777777" w:rsidR="0083313D" w:rsidRPr="00737DA7" w:rsidRDefault="006D506C" w:rsidP="002446AE">
      <w:pPr>
        <w:pStyle w:val="Liststycke"/>
        <w:numPr>
          <w:ilvl w:val="0"/>
          <w:numId w:val="5"/>
        </w:numPr>
        <w:suppressAutoHyphens/>
        <w:rPr>
          <w:color w:val="auto"/>
        </w:rPr>
      </w:pPr>
      <w:r w:rsidRPr="00737DA7">
        <w:rPr>
          <w:color w:val="auto"/>
        </w:rPr>
        <w:t xml:space="preserve">Myndighetsutövning – utredning, beslut och uppföljning – gällande äldre personer, samt personer med funktionsnedsättning </w:t>
      </w:r>
    </w:p>
    <w:p w14:paraId="03FF7F40" w14:textId="77777777" w:rsidR="0083313D" w:rsidRPr="00A333CB" w:rsidRDefault="006D506C" w:rsidP="002446AE">
      <w:pPr>
        <w:pStyle w:val="Liststycke"/>
        <w:numPr>
          <w:ilvl w:val="0"/>
          <w:numId w:val="5"/>
        </w:numPr>
        <w:suppressAutoHyphens/>
        <w:rPr>
          <w:color w:val="auto"/>
        </w:rPr>
      </w:pPr>
      <w:r w:rsidRPr="00A333CB">
        <w:rPr>
          <w:color w:val="auto"/>
        </w:rPr>
        <w:t xml:space="preserve">Vård- och omsorgsinsatser till äldre </w:t>
      </w:r>
      <w:r>
        <w:rPr>
          <w:color w:val="auto"/>
        </w:rPr>
        <w:t xml:space="preserve">personer </w:t>
      </w:r>
      <w:r w:rsidRPr="00A333CB">
        <w:rPr>
          <w:color w:val="auto"/>
        </w:rPr>
        <w:t>enligt Socialtjänstlagen</w:t>
      </w:r>
    </w:p>
    <w:p w14:paraId="7BC15F90" w14:textId="77777777" w:rsidR="0083313D" w:rsidRPr="00A333CB" w:rsidRDefault="006D506C" w:rsidP="002446AE">
      <w:pPr>
        <w:pStyle w:val="Liststycke"/>
        <w:numPr>
          <w:ilvl w:val="0"/>
          <w:numId w:val="5"/>
        </w:numPr>
        <w:suppressAutoHyphens/>
        <w:rPr>
          <w:color w:val="auto"/>
        </w:rPr>
      </w:pPr>
      <w:r w:rsidRPr="00A333CB">
        <w:rPr>
          <w:color w:val="auto"/>
        </w:rPr>
        <w:t>Vård- och omsorgsinsatser till personer med funktionsnedsättning enligt Lag om stöd och service till vissa funktionshindrade, Socialtjänstlagen samt Socialförsäkringsbalken</w:t>
      </w:r>
    </w:p>
    <w:p w14:paraId="447C02AF" w14:textId="77777777" w:rsidR="0083313D" w:rsidRPr="00A333CB" w:rsidRDefault="006D506C" w:rsidP="002446AE">
      <w:pPr>
        <w:pStyle w:val="Liststycke"/>
        <w:numPr>
          <w:ilvl w:val="0"/>
          <w:numId w:val="5"/>
        </w:numPr>
        <w:suppressAutoHyphens/>
        <w:rPr>
          <w:color w:val="auto"/>
        </w:rPr>
      </w:pPr>
      <w:r w:rsidRPr="00A333CB">
        <w:rPr>
          <w:color w:val="auto"/>
        </w:rPr>
        <w:t>Uppsökande verksamhet för samtliga målgrupper inom nämndens ansvars</w:t>
      </w:r>
      <w:r w:rsidRPr="00A333CB">
        <w:rPr>
          <w:color w:val="auto"/>
        </w:rPr>
        <w:softHyphen/>
        <w:t>område</w:t>
      </w:r>
    </w:p>
    <w:p w14:paraId="647FD8A7" w14:textId="77777777" w:rsidR="0083313D" w:rsidRPr="00A333CB" w:rsidRDefault="006D506C" w:rsidP="002446AE">
      <w:pPr>
        <w:pStyle w:val="Liststycke"/>
        <w:numPr>
          <w:ilvl w:val="0"/>
          <w:numId w:val="5"/>
        </w:numPr>
        <w:suppressAutoHyphens/>
        <w:rPr>
          <w:color w:val="auto"/>
        </w:rPr>
      </w:pPr>
      <w:r w:rsidRPr="00A333CB">
        <w:rPr>
          <w:color w:val="auto"/>
        </w:rPr>
        <w:t>Bostadsanpassningsbidrag enligt Lag om bostadsanpassningsbidrag</w:t>
      </w:r>
    </w:p>
    <w:p w14:paraId="17A759C9" w14:textId="77777777" w:rsidR="0083313D" w:rsidRPr="00A333CB" w:rsidRDefault="006D506C" w:rsidP="002446AE">
      <w:pPr>
        <w:pStyle w:val="Liststycke"/>
        <w:numPr>
          <w:ilvl w:val="0"/>
          <w:numId w:val="5"/>
        </w:numPr>
        <w:suppressAutoHyphens/>
        <w:rPr>
          <w:color w:val="auto"/>
        </w:rPr>
      </w:pPr>
      <w:r w:rsidRPr="00A333CB">
        <w:rPr>
          <w:color w:val="auto"/>
        </w:rPr>
        <w:t>Anhörigstöd enligt Socialtjänstlagen</w:t>
      </w:r>
    </w:p>
    <w:p w14:paraId="0A2C22B4" w14:textId="77777777" w:rsidR="0083313D" w:rsidRPr="00A333CB" w:rsidRDefault="006D506C" w:rsidP="002446AE">
      <w:pPr>
        <w:pStyle w:val="Liststycke"/>
        <w:numPr>
          <w:ilvl w:val="0"/>
          <w:numId w:val="5"/>
        </w:numPr>
        <w:suppressAutoHyphens/>
        <w:rPr>
          <w:color w:val="auto"/>
        </w:rPr>
      </w:pPr>
      <w:r w:rsidRPr="00A333CB">
        <w:rPr>
          <w:color w:val="auto"/>
        </w:rPr>
        <w:t>Kommunal hälso- och sjukvård enligt Hälso- och sjukvårdslagen, inklusive medicinskt ansvarig sjuksköterska</w:t>
      </w:r>
      <w:r>
        <w:rPr>
          <w:color w:val="auto"/>
        </w:rPr>
        <w:t xml:space="preserve"> och medicinskt ansvarig för rehabili</w:t>
      </w:r>
      <w:r>
        <w:rPr>
          <w:color w:val="auto"/>
        </w:rPr>
        <w:softHyphen/>
        <w:t>tering.</w:t>
      </w:r>
      <w:r w:rsidRPr="00A333CB">
        <w:rPr>
          <w:color w:val="auto"/>
        </w:rPr>
        <w:t xml:space="preserve"> </w:t>
      </w:r>
    </w:p>
    <w:p w14:paraId="5A3C0D16" w14:textId="77777777" w:rsidR="0083313D" w:rsidRDefault="006D506C" w:rsidP="0083313D">
      <w:pPr>
        <w:pStyle w:val="Rubrik2"/>
      </w:pPr>
      <w:bookmarkStart w:id="23" w:name="_Toc152059770"/>
      <w:bookmarkStart w:id="24" w:name="_Toc153461473"/>
      <w:r>
        <w:t>Ansvarsfördelning</w:t>
      </w:r>
      <w:bookmarkEnd w:id="23"/>
      <w:bookmarkEnd w:id="24"/>
    </w:p>
    <w:p w14:paraId="4CCED996" w14:textId="77777777" w:rsidR="0083313D" w:rsidRPr="00A333CB" w:rsidRDefault="006D506C" w:rsidP="0083313D">
      <w:pPr>
        <w:rPr>
          <w:color w:val="auto"/>
        </w:rPr>
      </w:pPr>
      <w:r w:rsidRPr="00A333CB">
        <w:rPr>
          <w:color w:val="auto"/>
        </w:rPr>
        <w:t>VON ansvarar för innehållet i den verksamhet som överenskommits om. Det innebär att VON bland annat har att besluta om mål, inriktning, omfattning och kvalitet avseende verksamheten</w:t>
      </w:r>
      <w:r>
        <w:rPr>
          <w:color w:val="auto"/>
        </w:rPr>
        <w:t xml:space="preserve"> för nämndens målgrupper</w:t>
      </w:r>
      <w:r w:rsidRPr="00A333CB">
        <w:rPr>
          <w:color w:val="auto"/>
        </w:rPr>
        <w:t>.</w:t>
      </w:r>
    </w:p>
    <w:p w14:paraId="367E2C1B" w14:textId="77777777" w:rsidR="0083313D" w:rsidRPr="00A333CB" w:rsidRDefault="006D506C" w:rsidP="0083313D">
      <w:pPr>
        <w:rPr>
          <w:color w:val="auto"/>
        </w:rPr>
      </w:pPr>
      <w:r w:rsidRPr="00A333CB">
        <w:rPr>
          <w:color w:val="auto"/>
        </w:rPr>
        <w:lastRenderedPageBreak/>
        <w:t>VON ansvarar för uppföljning av verksamheten enligt fast</w:t>
      </w:r>
      <w:r w:rsidRPr="00A333CB">
        <w:rPr>
          <w:color w:val="auto"/>
        </w:rPr>
        <w:softHyphen/>
        <w:t xml:space="preserve">ställd plan. </w:t>
      </w:r>
    </w:p>
    <w:p w14:paraId="216ECEC5" w14:textId="77777777" w:rsidR="0083313D" w:rsidRPr="00A333CB" w:rsidRDefault="006D506C" w:rsidP="0083313D">
      <w:pPr>
        <w:rPr>
          <w:color w:val="auto"/>
        </w:rPr>
      </w:pPr>
      <w:r w:rsidRPr="00A333CB">
        <w:rPr>
          <w:color w:val="auto"/>
        </w:rPr>
        <w:t>Alla avgifter från enskilda tillfaller VON.</w:t>
      </w:r>
    </w:p>
    <w:p w14:paraId="32FF0F91" w14:textId="77777777" w:rsidR="0083313D" w:rsidRPr="00A333CB" w:rsidRDefault="006D506C" w:rsidP="0083313D">
      <w:pPr>
        <w:rPr>
          <w:color w:val="auto"/>
        </w:rPr>
      </w:pPr>
      <w:r w:rsidRPr="00A333CB">
        <w:rPr>
          <w:color w:val="auto"/>
        </w:rPr>
        <w:t xml:space="preserve">DSO svarar för verksamhetsledning och personal och har det fulla </w:t>
      </w:r>
      <w:r w:rsidRPr="002A59C3">
        <w:rPr>
          <w:color w:val="auto"/>
        </w:rPr>
        <w:t>arbets</w:t>
      </w:r>
      <w:r w:rsidRPr="002A59C3">
        <w:rPr>
          <w:color w:val="auto"/>
        </w:rPr>
        <w:softHyphen/>
        <w:t xml:space="preserve">givaransvaret i enlighet med arbetsgivarnämndes (KS) beslut och direktiv. </w:t>
      </w:r>
    </w:p>
    <w:p w14:paraId="7E0509C2" w14:textId="77777777" w:rsidR="0083313D" w:rsidRPr="00A333CB" w:rsidRDefault="006D506C" w:rsidP="0083313D">
      <w:pPr>
        <w:rPr>
          <w:color w:val="auto"/>
        </w:rPr>
      </w:pPr>
      <w:r w:rsidRPr="00A333CB">
        <w:rPr>
          <w:color w:val="auto"/>
        </w:rPr>
        <w:t>DSO ska vara försäkrad genom kommunens gemensamma försäkrings</w:t>
      </w:r>
      <w:r w:rsidRPr="00A333CB">
        <w:rPr>
          <w:color w:val="auto"/>
        </w:rPr>
        <w:softHyphen/>
        <w:t>system och svara för självriskkostnader. Medicinsk personal ska vara försäkrad mot behandlingsskador. Patientskadeförsäkring ska också finnas genom kom</w:t>
      </w:r>
      <w:r w:rsidRPr="00A333CB">
        <w:rPr>
          <w:color w:val="auto"/>
        </w:rPr>
        <w:softHyphen/>
        <w:t>munens gemensamma försäkringssystem enligt bestämmelserna i Patient</w:t>
      </w:r>
      <w:r w:rsidRPr="00A333CB">
        <w:rPr>
          <w:color w:val="auto"/>
        </w:rPr>
        <w:softHyphen/>
        <w:t>skadelagen.</w:t>
      </w:r>
    </w:p>
    <w:p w14:paraId="225460BF" w14:textId="77777777" w:rsidR="0083313D" w:rsidRPr="00A333CB" w:rsidRDefault="006D506C" w:rsidP="0083313D">
      <w:pPr>
        <w:rPr>
          <w:color w:val="auto"/>
        </w:rPr>
      </w:pPr>
      <w:r w:rsidRPr="00A333CB">
        <w:rPr>
          <w:color w:val="auto"/>
        </w:rPr>
        <w:t xml:space="preserve">Verksamhetschef enligt HSL utses av </w:t>
      </w:r>
      <w:r w:rsidRPr="002A59C3">
        <w:rPr>
          <w:color w:val="auto"/>
        </w:rPr>
        <w:t>divisionschef enligt delegation</w:t>
      </w:r>
      <w:r w:rsidRPr="00A333CB">
        <w:rPr>
          <w:color w:val="auto"/>
        </w:rPr>
        <w:t>, som också meddelar Inspek</w:t>
      </w:r>
      <w:r w:rsidRPr="00A333CB">
        <w:rPr>
          <w:color w:val="auto"/>
        </w:rPr>
        <w:softHyphen/>
        <w:t xml:space="preserve">tionen för Vård och omsorg. </w:t>
      </w:r>
    </w:p>
    <w:p w14:paraId="1A10503D" w14:textId="77777777" w:rsidR="0083313D" w:rsidRPr="00A333CB" w:rsidRDefault="006D506C" w:rsidP="0083313D">
      <w:pPr>
        <w:rPr>
          <w:color w:val="auto"/>
        </w:rPr>
      </w:pPr>
      <w:r w:rsidRPr="00A333CB">
        <w:rPr>
          <w:color w:val="auto"/>
        </w:rPr>
        <w:t xml:space="preserve">DSO representerar VON (även verksamhet med privata utförare) i externa forum som FoU Sörmland, länsgemensamma styrgruppen för närvård och liknande. </w:t>
      </w:r>
      <w:r>
        <w:rPr>
          <w:color w:val="auto"/>
        </w:rPr>
        <w:t>R</w:t>
      </w:r>
      <w:r w:rsidRPr="00A333CB">
        <w:rPr>
          <w:color w:val="auto"/>
        </w:rPr>
        <w:t>apport ska regelbundet lämnas till nämndens sak</w:t>
      </w:r>
      <w:r w:rsidRPr="00A333CB">
        <w:rPr>
          <w:color w:val="auto"/>
        </w:rPr>
        <w:softHyphen/>
        <w:t>kunniga tjänste</w:t>
      </w:r>
      <w:r>
        <w:rPr>
          <w:color w:val="auto"/>
        </w:rPr>
        <w:softHyphen/>
      </w:r>
      <w:r w:rsidRPr="00A333CB">
        <w:rPr>
          <w:color w:val="auto"/>
        </w:rPr>
        <w:t>man för bedömning av eventuellt behov av politiska åtgärder.</w:t>
      </w:r>
    </w:p>
    <w:p w14:paraId="7EE2E742" w14:textId="77777777" w:rsidR="0083313D" w:rsidRPr="00A333CB" w:rsidRDefault="006D506C" w:rsidP="0083313D">
      <w:pPr>
        <w:rPr>
          <w:color w:val="auto"/>
        </w:rPr>
      </w:pPr>
      <w:r w:rsidRPr="00A333CB">
        <w:rPr>
          <w:color w:val="auto"/>
        </w:rPr>
        <w:t>DSO ska bidra med uppgifter till och samverka kring diverse verksamhets</w:t>
      </w:r>
      <w:r w:rsidRPr="00A333CB">
        <w:rPr>
          <w:color w:val="auto"/>
        </w:rPr>
        <w:softHyphen/>
        <w:t>uppföljning, såsom:</w:t>
      </w:r>
    </w:p>
    <w:p w14:paraId="61CECA88" w14:textId="77777777" w:rsidR="0083313D" w:rsidRPr="00A333CB" w:rsidRDefault="006D506C" w:rsidP="0083313D">
      <w:pPr>
        <w:pStyle w:val="Punktlista"/>
        <w:suppressAutoHyphens/>
        <w:contextualSpacing w:val="0"/>
        <w:rPr>
          <w:color w:val="auto"/>
        </w:rPr>
      </w:pPr>
      <w:r w:rsidRPr="00A333CB">
        <w:rPr>
          <w:color w:val="auto"/>
        </w:rPr>
        <w:t>Fylla i den gemensamma statistikfilen i Platina senast den 10:e varje månad.</w:t>
      </w:r>
    </w:p>
    <w:p w14:paraId="553CB17A" w14:textId="77777777" w:rsidR="0083313D" w:rsidRPr="00A333CB" w:rsidRDefault="006D506C" w:rsidP="0083313D">
      <w:pPr>
        <w:pStyle w:val="Punktlista"/>
        <w:suppressAutoHyphens/>
        <w:contextualSpacing w:val="0"/>
        <w:rPr>
          <w:color w:val="auto"/>
        </w:rPr>
      </w:pPr>
      <w:r w:rsidRPr="00A333CB">
        <w:rPr>
          <w:color w:val="auto"/>
        </w:rPr>
        <w:t>Lämna årlig verksamhetsstatistik till SCB (</w:t>
      </w:r>
      <w:proofErr w:type="spellStart"/>
      <w:r w:rsidRPr="00A333CB">
        <w:rPr>
          <w:color w:val="auto"/>
        </w:rPr>
        <w:t>inkl</w:t>
      </w:r>
      <w:proofErr w:type="spellEnd"/>
      <w:r w:rsidRPr="00A333CB">
        <w:rPr>
          <w:color w:val="auto"/>
        </w:rPr>
        <w:t xml:space="preserve"> uppgifter från de privata utförarna) enligt SCB:s tidplan</w:t>
      </w:r>
    </w:p>
    <w:p w14:paraId="147168A5" w14:textId="77777777" w:rsidR="0083313D" w:rsidRPr="00A333CB" w:rsidRDefault="006D506C" w:rsidP="0083313D">
      <w:pPr>
        <w:pStyle w:val="Punktlista"/>
        <w:suppressAutoHyphens/>
        <w:contextualSpacing w:val="0"/>
        <w:rPr>
          <w:color w:val="auto"/>
        </w:rPr>
      </w:pPr>
      <w:r w:rsidRPr="00A333CB">
        <w:rPr>
          <w:color w:val="auto"/>
        </w:rPr>
        <w:t xml:space="preserve">Kvartalsvis rapportera de beslut som ej verkställts inom tre månader till tillsynsmyndighet, </w:t>
      </w:r>
      <w:r>
        <w:rPr>
          <w:color w:val="auto"/>
        </w:rPr>
        <w:t xml:space="preserve">kommunens </w:t>
      </w:r>
      <w:r w:rsidRPr="00A333CB">
        <w:rPr>
          <w:color w:val="auto"/>
        </w:rPr>
        <w:t>revisorer samt VON.</w:t>
      </w:r>
    </w:p>
    <w:p w14:paraId="5DC834D1" w14:textId="77777777" w:rsidR="0083313D" w:rsidRPr="00A333CB" w:rsidRDefault="006D506C" w:rsidP="0083313D">
      <w:pPr>
        <w:pStyle w:val="Punktlista"/>
        <w:suppressAutoHyphens/>
        <w:contextualSpacing w:val="0"/>
        <w:rPr>
          <w:color w:val="auto"/>
        </w:rPr>
      </w:pPr>
      <w:r w:rsidRPr="00A333CB">
        <w:rPr>
          <w:color w:val="auto"/>
        </w:rPr>
        <w:t xml:space="preserve">I </w:t>
      </w:r>
      <w:r>
        <w:rPr>
          <w:color w:val="auto"/>
        </w:rPr>
        <w:t>september</w:t>
      </w:r>
      <w:r w:rsidRPr="00A333CB">
        <w:rPr>
          <w:color w:val="auto"/>
        </w:rPr>
        <w:t xml:space="preserve"> varje år rapportera uppföljning av åtgärdsplanerna kopplade till de Lex Sarah-rapporter som året innan bedömts innebära behov av åtgärder.</w:t>
      </w:r>
    </w:p>
    <w:p w14:paraId="649F1C93" w14:textId="77777777" w:rsidR="0083313D" w:rsidRPr="00A333CB" w:rsidRDefault="006D506C" w:rsidP="0083313D">
      <w:pPr>
        <w:pStyle w:val="Punktlista"/>
        <w:suppressAutoHyphens/>
        <w:contextualSpacing w:val="0"/>
        <w:rPr>
          <w:color w:val="auto"/>
        </w:rPr>
      </w:pPr>
      <w:r w:rsidRPr="00A333CB">
        <w:rPr>
          <w:color w:val="auto"/>
        </w:rPr>
        <w:t>I maj varje år rapportera uppföljning av åtgärder utifrån skrivna avvikelser inom såväl SoL, LSS som HSL under året innan.</w:t>
      </w:r>
    </w:p>
    <w:p w14:paraId="47182DC3" w14:textId="77777777" w:rsidR="0083313D" w:rsidRPr="00A333CB" w:rsidRDefault="006D506C" w:rsidP="0083313D">
      <w:pPr>
        <w:pStyle w:val="Punktlista"/>
        <w:suppressAutoHyphens/>
        <w:contextualSpacing w:val="0"/>
        <w:rPr>
          <w:color w:val="auto"/>
        </w:rPr>
      </w:pPr>
      <w:r w:rsidRPr="00A333CB">
        <w:rPr>
          <w:color w:val="auto"/>
        </w:rPr>
        <w:t>Lämna övriga uppgifter som under hand efterfrågas från myndigheter, VON med flera.</w:t>
      </w:r>
    </w:p>
    <w:p w14:paraId="05A05D12" w14:textId="77777777" w:rsidR="0083313D" w:rsidRPr="00A333CB" w:rsidRDefault="006D506C" w:rsidP="0083313D">
      <w:pPr>
        <w:pStyle w:val="Punktlista"/>
        <w:suppressAutoHyphens/>
        <w:contextualSpacing w:val="0"/>
        <w:rPr>
          <w:color w:val="auto"/>
        </w:rPr>
      </w:pPr>
      <w:r w:rsidRPr="00A333CB">
        <w:rPr>
          <w:color w:val="auto"/>
        </w:rPr>
        <w:t>Delta på kontinuerliga samverkansmöten med nämndens sakkunniga tjänste</w:t>
      </w:r>
      <w:r>
        <w:rPr>
          <w:color w:val="auto"/>
        </w:rPr>
        <w:t>perso</w:t>
      </w:r>
      <w:r w:rsidRPr="00A333CB">
        <w:rPr>
          <w:color w:val="auto"/>
        </w:rPr>
        <w:t>n samt vid nämndens sammanträden.</w:t>
      </w:r>
    </w:p>
    <w:p w14:paraId="741F3D19" w14:textId="77777777" w:rsidR="0083313D" w:rsidRDefault="006D506C" w:rsidP="0083313D">
      <w:pPr>
        <w:pStyle w:val="Rubrik2"/>
      </w:pPr>
      <w:bookmarkStart w:id="25" w:name="_Toc152059771"/>
      <w:bookmarkStart w:id="26" w:name="_Toc153461474"/>
      <w:r>
        <w:t>Insyn och informationsutbyte</w:t>
      </w:r>
      <w:bookmarkEnd w:id="25"/>
      <w:bookmarkEnd w:id="26"/>
    </w:p>
    <w:p w14:paraId="6D77E5CF" w14:textId="77777777" w:rsidR="0083313D" w:rsidRPr="00A333CB" w:rsidRDefault="006D506C" w:rsidP="0083313D">
      <w:pPr>
        <w:rPr>
          <w:color w:val="auto"/>
        </w:rPr>
      </w:pPr>
      <w:r w:rsidRPr="00A333CB">
        <w:rPr>
          <w:color w:val="auto"/>
        </w:rPr>
        <w:t xml:space="preserve">VON och dess ombud har rätt till skälig insyn i </w:t>
      </w:r>
      <w:proofErr w:type="spellStart"/>
      <w:proofErr w:type="gramStart"/>
      <w:r w:rsidRPr="00A333CB">
        <w:rPr>
          <w:color w:val="auto"/>
        </w:rPr>
        <w:t>DSOs</w:t>
      </w:r>
      <w:proofErr w:type="spellEnd"/>
      <w:proofErr w:type="gramEnd"/>
      <w:r w:rsidRPr="00A333CB">
        <w:rPr>
          <w:color w:val="auto"/>
        </w:rPr>
        <w:t xml:space="preserve"> verksamhet i frågor som rör åtagande enligt denna överenskommelse. DSO ska kontinuerligt hålla VON och dess ombud underrättade om förändringar i verksam</w:t>
      </w:r>
      <w:r w:rsidRPr="00A333CB">
        <w:rPr>
          <w:color w:val="auto"/>
        </w:rPr>
        <w:softHyphen/>
        <w:t xml:space="preserve">heten. </w:t>
      </w:r>
    </w:p>
    <w:p w14:paraId="2BB82E9C" w14:textId="77777777" w:rsidR="0083313D" w:rsidRPr="00A333CB" w:rsidRDefault="006D506C" w:rsidP="0083313D">
      <w:pPr>
        <w:rPr>
          <w:color w:val="auto"/>
        </w:rPr>
      </w:pPr>
      <w:r w:rsidRPr="00A333CB">
        <w:rPr>
          <w:color w:val="auto"/>
        </w:rPr>
        <w:t>Parterna åtar sig att hålla varandra underrättade om och samråda kring för</w:t>
      </w:r>
      <w:r w:rsidRPr="00A333CB">
        <w:rPr>
          <w:color w:val="auto"/>
        </w:rPr>
        <w:softHyphen/>
        <w:t xml:space="preserve">ändringar i volymer, kvaliteter eller förändringar i avtal med underleverantörer </w:t>
      </w:r>
      <w:r w:rsidRPr="00A333CB">
        <w:rPr>
          <w:color w:val="auto"/>
        </w:rPr>
        <w:lastRenderedPageBreak/>
        <w:t xml:space="preserve">som kan innebära förändrade kostnader för innevarande eller kommande period. </w:t>
      </w:r>
    </w:p>
    <w:p w14:paraId="53E0EC9D" w14:textId="77777777" w:rsidR="0083313D" w:rsidRPr="004233F9" w:rsidRDefault="006D506C" w:rsidP="0083313D">
      <w:pPr>
        <w:pStyle w:val="Rubrik2"/>
      </w:pPr>
      <w:bookmarkStart w:id="27" w:name="_Toc152059772"/>
      <w:bookmarkStart w:id="28" w:name="_Toc153461475"/>
      <w:r w:rsidRPr="004233F9">
        <w:t>Dataskyddsombud</w:t>
      </w:r>
      <w:bookmarkEnd w:id="27"/>
      <w:bookmarkEnd w:id="28"/>
    </w:p>
    <w:p w14:paraId="76E229FC" w14:textId="77777777" w:rsidR="0083313D" w:rsidRPr="00310CFA" w:rsidRDefault="006D506C" w:rsidP="0083313D">
      <w:pPr>
        <w:rPr>
          <w:color w:val="auto"/>
        </w:rPr>
      </w:pPr>
      <w:r w:rsidRPr="00A333CB">
        <w:rPr>
          <w:color w:val="auto"/>
        </w:rPr>
        <w:t xml:space="preserve">Uppgift om vem som är dataskyddsombud för </w:t>
      </w:r>
      <w:proofErr w:type="spellStart"/>
      <w:proofErr w:type="gramStart"/>
      <w:r w:rsidRPr="00A333CB">
        <w:rPr>
          <w:color w:val="auto"/>
        </w:rPr>
        <w:t>VONs</w:t>
      </w:r>
      <w:proofErr w:type="spellEnd"/>
      <w:proofErr w:type="gramEnd"/>
      <w:r w:rsidRPr="00A333CB">
        <w:rPr>
          <w:color w:val="auto"/>
        </w:rPr>
        <w:t xml:space="preserve"> räkning kan fås från Kommunledningskansliet.</w:t>
      </w:r>
      <w:r>
        <w:rPr>
          <w:color w:val="auto"/>
        </w:rPr>
        <w:t xml:space="preserve"> Nämndordförande är </w:t>
      </w:r>
      <w:r w:rsidRPr="00310CFA">
        <w:rPr>
          <w:rFonts w:eastAsia="Times New Roman"/>
          <w:color w:val="auto"/>
        </w:rPr>
        <w:t>personuppgiftsansvarig – dock enbart när det gäller brukare/klienter.</w:t>
      </w:r>
    </w:p>
    <w:p w14:paraId="5D71986A" w14:textId="77777777" w:rsidR="0083313D" w:rsidRDefault="006D506C" w:rsidP="0083313D">
      <w:pPr>
        <w:pStyle w:val="Rubrik2"/>
      </w:pPr>
      <w:bookmarkStart w:id="29" w:name="_Toc152059773"/>
      <w:bookmarkStart w:id="30" w:name="_Toc153461476"/>
      <w:r>
        <w:t>Styrande dokument</w:t>
      </w:r>
      <w:bookmarkEnd w:id="29"/>
      <w:bookmarkEnd w:id="30"/>
      <w:r>
        <w:t xml:space="preserve">  </w:t>
      </w:r>
    </w:p>
    <w:p w14:paraId="69F0FBB0" w14:textId="77777777" w:rsidR="0083313D" w:rsidRPr="00A333CB" w:rsidRDefault="006D506C" w:rsidP="0083313D">
      <w:pPr>
        <w:rPr>
          <w:color w:val="auto"/>
        </w:rPr>
      </w:pPr>
      <w:r w:rsidRPr="00A333CB">
        <w:rPr>
          <w:color w:val="auto"/>
        </w:rPr>
        <w:t>DSO ska fullgöra sitt uppdrag enligt</w:t>
      </w:r>
    </w:p>
    <w:p w14:paraId="5CF47F54" w14:textId="77777777" w:rsidR="0083313D" w:rsidRPr="00A333CB" w:rsidRDefault="006D506C" w:rsidP="002446AE">
      <w:pPr>
        <w:pStyle w:val="Punktlista"/>
        <w:numPr>
          <w:ilvl w:val="0"/>
          <w:numId w:val="7"/>
        </w:numPr>
        <w:suppressAutoHyphens/>
        <w:spacing w:after="100" w:afterAutospacing="1" w:line="240" w:lineRule="auto"/>
        <w:ind w:left="357" w:hanging="357"/>
        <w:contextualSpacing w:val="0"/>
        <w:rPr>
          <w:color w:val="auto"/>
        </w:rPr>
      </w:pPr>
      <w:proofErr w:type="spellStart"/>
      <w:proofErr w:type="gramStart"/>
      <w:r w:rsidRPr="00A333CB">
        <w:rPr>
          <w:color w:val="auto"/>
        </w:rPr>
        <w:t>VONs</w:t>
      </w:r>
      <w:proofErr w:type="spellEnd"/>
      <w:proofErr w:type="gramEnd"/>
      <w:r w:rsidRPr="00A333CB">
        <w:rPr>
          <w:color w:val="auto"/>
        </w:rPr>
        <w:t xml:space="preserve"> riktlinjer</w:t>
      </w:r>
      <w:r>
        <w:rPr>
          <w:color w:val="auto"/>
        </w:rPr>
        <w:t xml:space="preserve"> och andra styrande dokument</w:t>
      </w:r>
    </w:p>
    <w:p w14:paraId="2AC5A50A" w14:textId="77777777" w:rsidR="0083313D" w:rsidRDefault="006D506C" w:rsidP="002446AE">
      <w:pPr>
        <w:pStyle w:val="Punktlista"/>
        <w:numPr>
          <w:ilvl w:val="0"/>
          <w:numId w:val="7"/>
        </w:numPr>
        <w:suppressAutoHyphens/>
        <w:spacing w:after="100" w:afterAutospacing="1" w:line="240" w:lineRule="auto"/>
        <w:ind w:left="357" w:hanging="357"/>
        <w:contextualSpacing w:val="0"/>
        <w:rPr>
          <w:color w:val="auto"/>
        </w:rPr>
      </w:pPr>
      <w:r w:rsidRPr="00A333CB">
        <w:rPr>
          <w:color w:val="auto"/>
        </w:rPr>
        <w:t xml:space="preserve">Kommunens övergripande styrdokument </w:t>
      </w:r>
    </w:p>
    <w:p w14:paraId="7B593D35" w14:textId="77777777" w:rsidR="0083313D" w:rsidRPr="003C4ED1" w:rsidRDefault="006D506C" w:rsidP="0083313D">
      <w:pPr>
        <w:pStyle w:val="Rubrik2"/>
        <w:rPr>
          <w:color w:val="auto"/>
        </w:rPr>
      </w:pPr>
      <w:bookmarkStart w:id="31" w:name="_Toc152059774"/>
      <w:bookmarkStart w:id="32" w:name="_Hlk122080302"/>
      <w:bookmarkStart w:id="33" w:name="_Toc153461477"/>
      <w:r w:rsidRPr="003C4ED1">
        <w:rPr>
          <w:color w:val="auto"/>
        </w:rPr>
        <w:t>Jämställdhetsperspektivet</w:t>
      </w:r>
      <w:bookmarkEnd w:id="31"/>
      <w:bookmarkEnd w:id="33"/>
    </w:p>
    <w:p w14:paraId="298E0C85" w14:textId="77777777" w:rsidR="0083313D" w:rsidRPr="003C4ED1" w:rsidRDefault="006D506C" w:rsidP="0083313D">
      <w:pPr>
        <w:rPr>
          <w:color w:val="auto"/>
        </w:rPr>
      </w:pPr>
      <w:r w:rsidRPr="003C4ED1">
        <w:rPr>
          <w:color w:val="auto"/>
        </w:rPr>
        <w:t>2018 beslutade Kommunstyrelsen att Nyköpings kommun ska erbjuda en jämställd verksamhet. Det övergripande målet är att alla, oavsett kön, ska ha samma makt att forma samhället och sina egna liv. Jämställdhet innebär att människor, oavsett kön, har samma rättigheter, skyldigheter och möjligheter inom alla områden i livet. Till stöd för arbetet finns kommunens fram</w:t>
      </w:r>
      <w:r w:rsidRPr="003C4ED1">
        <w:rPr>
          <w:color w:val="auto"/>
        </w:rPr>
        <w:softHyphen/>
        <w:t>tagna ”Vägledning – Stöd i arbetet för att uppnå jämställd verksamhet, med</w:t>
      </w:r>
      <w:r w:rsidRPr="003C4ED1">
        <w:rPr>
          <w:color w:val="auto"/>
        </w:rPr>
        <w:softHyphen/>
        <w:t>borgarservice och tjänster” att tillgå. Stöd i arbetet kan även ges av Kommun</w:t>
      </w:r>
      <w:r w:rsidRPr="003C4ED1">
        <w:rPr>
          <w:color w:val="auto"/>
        </w:rPr>
        <w:softHyphen/>
        <w:t>ledningskansliet.</w:t>
      </w:r>
      <w:bookmarkEnd w:id="32"/>
    </w:p>
    <w:p w14:paraId="4983244E" w14:textId="77777777" w:rsidR="0083313D" w:rsidRDefault="006D506C" w:rsidP="0083313D">
      <w:pPr>
        <w:pStyle w:val="Rubrik2"/>
      </w:pPr>
      <w:bookmarkStart w:id="34" w:name="_Toc152059775"/>
      <w:bookmarkStart w:id="35" w:name="_Toc153461478"/>
      <w:r>
        <w:t>Barnrättsperspektivet</w:t>
      </w:r>
      <w:bookmarkEnd w:id="34"/>
      <w:bookmarkEnd w:id="35"/>
    </w:p>
    <w:p w14:paraId="4714A3F2" w14:textId="77777777" w:rsidR="0083313D" w:rsidRDefault="006D506C" w:rsidP="0083313D">
      <w:r>
        <w:t xml:space="preserve">Barnkonventionens artiklar </w:t>
      </w:r>
      <w:proofErr w:type="gramStart"/>
      <w:r>
        <w:t>1-42</w:t>
      </w:r>
      <w:proofErr w:type="gramEnd"/>
      <w:r>
        <w:t xml:space="preserve"> är inkorporerade i svensk lag. Nyköpings kommun är skyldig att efterleva barnrättslagen i likhet med övrig allmän lag. Barnkonventionen etablerar vad kommunen inom ramen för sina verksamheter och uppdrag måste säkerställa för varje barn och vad som inte får göras mot något barn utifrån principen om barnets bästa (artikel 3).</w:t>
      </w:r>
      <w:r w:rsidRPr="00851157">
        <w:t xml:space="preserve"> Det ingår i verksam</w:t>
      </w:r>
      <w:r>
        <w:softHyphen/>
      </w:r>
      <w:r w:rsidRPr="00851157">
        <w:t>hetens uppdrag att till sitt yttersta och med tillgängliga resurser tillse att barnets rättigheter tillgodoses för alla barn utifrån principen om barnets bästa och att kompensatoriska åtgärder föreslås och implementeras när så inte säker</w:t>
      </w:r>
      <w:r>
        <w:softHyphen/>
      </w:r>
      <w:r w:rsidRPr="00851157">
        <w:t>ställts. (art 4, art 3.)</w:t>
      </w:r>
    </w:p>
    <w:p w14:paraId="7DE24C0F" w14:textId="77777777" w:rsidR="0083313D" w:rsidRPr="003C4ED1" w:rsidRDefault="006D506C" w:rsidP="0083313D">
      <w:pPr>
        <w:pStyle w:val="Rubrik2"/>
      </w:pPr>
      <w:bookmarkStart w:id="36" w:name="_Toc152059776"/>
      <w:bookmarkStart w:id="37" w:name="_Toc153461479"/>
      <w:r w:rsidRPr="003C4ED1">
        <w:t>Omställningen till Nära vård</w:t>
      </w:r>
      <w:bookmarkEnd w:id="36"/>
      <w:bookmarkEnd w:id="37"/>
    </w:p>
    <w:p w14:paraId="6D8CD0C9" w14:textId="77777777" w:rsidR="0083313D" w:rsidRDefault="006D506C" w:rsidP="0083313D">
      <w:r w:rsidRPr="003C4ED1">
        <w:t xml:space="preserve">Omställningen till </w:t>
      </w:r>
      <w:r>
        <w:t>N</w:t>
      </w:r>
      <w:r w:rsidRPr="003C4ED1">
        <w:t>ära vård är ett regeringsbeslut som togs 2020 som en del i att klara av de framtida demografiska utmaningarna</w:t>
      </w:r>
      <w:r w:rsidRPr="00737DA7">
        <w:rPr>
          <w:color w:val="FF0000"/>
        </w:rPr>
        <w:t xml:space="preserve"> </w:t>
      </w:r>
      <w:r w:rsidRPr="00737DA7">
        <w:rPr>
          <w:color w:val="auto"/>
        </w:rPr>
        <w:t xml:space="preserve">med bibehållen kvalitet enligt Socialtjänstlagen. Nära vård är ett nytt sätt att </w:t>
      </w:r>
      <w:r w:rsidRPr="003C4ED1">
        <w:t xml:space="preserve">arbeta med hälsa, vård och omsorg. En mer tillgänglig, närmare vård kan tillsammans med nya arbetssätt i vården innebära att resurserna inom vård och omsorg kan användas bättre och därmed räcka till fler. I Nyköping finns sedan 2022 en beslutad målbild gällande Nära Vård med </w:t>
      </w:r>
      <w:r>
        <w:t>f</w:t>
      </w:r>
      <w:r w:rsidRPr="003C4ED1">
        <w:t>okusområden</w:t>
      </w:r>
      <w:r>
        <w:t>a</w:t>
      </w:r>
      <w:r w:rsidRPr="003C4ED1">
        <w:t xml:space="preserve"> person</w:t>
      </w:r>
      <w:r>
        <w:softHyphen/>
      </w:r>
      <w:r w:rsidRPr="003C4ED1">
        <w:t>centrering och hälsofrämjande/förebyggande insatser.</w:t>
      </w:r>
    </w:p>
    <w:p w14:paraId="4E329A3E" w14:textId="77777777" w:rsidR="0083313D" w:rsidRDefault="006D506C" w:rsidP="002446AE">
      <w:pPr>
        <w:pStyle w:val="Rubrik1"/>
        <w:numPr>
          <w:ilvl w:val="0"/>
          <w:numId w:val="9"/>
        </w:numPr>
        <w:suppressAutoHyphens/>
      </w:pPr>
      <w:bookmarkStart w:id="38" w:name="_Toc152059777"/>
      <w:bookmarkStart w:id="39" w:name="_Toc153461480"/>
      <w:r>
        <w:lastRenderedPageBreak/>
        <w:t>Politisk viljeinriktning</w:t>
      </w:r>
      <w:bookmarkEnd w:id="38"/>
      <w:bookmarkEnd w:id="39"/>
    </w:p>
    <w:p w14:paraId="065413AB" w14:textId="77777777" w:rsidR="0083313D" w:rsidRPr="00BA5001" w:rsidRDefault="006D506C" w:rsidP="0083313D">
      <w:r w:rsidRPr="00BA5001">
        <w:t>Nyköping ska vara en trygg plats att leva på. Det förutsätter att vi har en trygg välfärd med en god vård och omsorg för de som behöver det. Individens behov ska vara i centrum oavsett om man är äldre eller om man har en funktionsnedsättning. </w:t>
      </w:r>
    </w:p>
    <w:p w14:paraId="6283441C" w14:textId="77777777" w:rsidR="0083313D" w:rsidRPr="00BA5001" w:rsidRDefault="006D506C" w:rsidP="0083313D">
      <w:r w:rsidRPr="00BA5001">
        <w:t>För att möta kommunens mål inom social, ekologisk och ekonomisk hållbarhet måste välfärdsteknik bli en del av vardagen i större utsträckning än vad den är idag. Hälsofrämjande och förebyggande insatser ska genomsyra alla våra verk</w:t>
      </w:r>
      <w:r>
        <w:softHyphen/>
      </w:r>
      <w:r w:rsidRPr="00BA5001">
        <w:t>samheter. Vården och omsorgen i Nyköping ska ha en verksamhet med god kvalitet, god kompetensförsörjning och vara ekonomiskt hållbar.</w:t>
      </w:r>
    </w:p>
    <w:p w14:paraId="60D8E0D4" w14:textId="77777777" w:rsidR="0083313D" w:rsidRDefault="006D506C" w:rsidP="002446AE">
      <w:pPr>
        <w:pStyle w:val="Rubrik1"/>
        <w:numPr>
          <w:ilvl w:val="0"/>
          <w:numId w:val="9"/>
        </w:numPr>
        <w:suppressAutoHyphens/>
      </w:pPr>
      <w:bookmarkStart w:id="40" w:name="_Toc152059778"/>
      <w:bookmarkStart w:id="41" w:name="_Toc153461481"/>
      <w:r>
        <w:t>Verksamhetsområde Gemensamt</w:t>
      </w:r>
      <w:bookmarkEnd w:id="40"/>
      <w:bookmarkEnd w:id="41"/>
    </w:p>
    <w:p w14:paraId="7B360C1D" w14:textId="77777777" w:rsidR="0083313D" w:rsidRDefault="006D506C" w:rsidP="0083313D">
      <w:pPr>
        <w:pStyle w:val="Rubrik2"/>
      </w:pPr>
      <w:bookmarkStart w:id="42" w:name="_Toc152059779"/>
      <w:bookmarkStart w:id="43" w:name="_Toc153461482"/>
      <w:r>
        <w:t>Grunduppdrag</w:t>
      </w:r>
      <w:bookmarkEnd w:id="42"/>
      <w:bookmarkEnd w:id="43"/>
    </w:p>
    <w:tbl>
      <w:tblPr>
        <w:tblStyle w:val="Tabell"/>
        <w:tblW w:w="0" w:type="auto"/>
        <w:tblLook w:val="0480" w:firstRow="0" w:lastRow="0" w:firstColumn="1" w:lastColumn="0" w:noHBand="0" w:noVBand="1"/>
      </w:tblPr>
      <w:tblGrid>
        <w:gridCol w:w="2547"/>
        <w:gridCol w:w="5381"/>
      </w:tblGrid>
      <w:tr w:rsidR="000E7704" w14:paraId="454ECEB2"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637BB257" w14:textId="77777777" w:rsidR="0083313D" w:rsidRPr="00726744" w:rsidRDefault="006D506C" w:rsidP="004F7575">
            <w:pPr>
              <w:pStyle w:val="Tabetttext"/>
              <w:rPr>
                <w:b/>
                <w:bCs/>
              </w:rPr>
            </w:pPr>
            <w:r w:rsidRPr="00726744">
              <w:rPr>
                <w:b/>
                <w:bCs/>
              </w:rPr>
              <w:t>Myndighetsutövning</w:t>
            </w:r>
          </w:p>
        </w:tc>
        <w:tc>
          <w:tcPr>
            <w:tcW w:w="5381" w:type="dxa"/>
          </w:tcPr>
          <w:p w14:paraId="1B758C8C" w14:textId="77777777" w:rsidR="0083313D" w:rsidRPr="00A333CB"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A333CB">
              <w:rPr>
                <w:rFonts w:cs="Arial"/>
                <w:color w:val="auto"/>
                <w:sz w:val="18"/>
                <w:szCs w:val="18"/>
              </w:rPr>
              <w:t>Handlägga</w:t>
            </w:r>
            <w:r>
              <w:rPr>
                <w:rFonts w:cs="Arial"/>
                <w:color w:val="auto"/>
                <w:sz w:val="18"/>
                <w:szCs w:val="18"/>
              </w:rPr>
              <w:t xml:space="preserve"> (utreda</w:t>
            </w:r>
            <w:r w:rsidRPr="00A333CB">
              <w:rPr>
                <w:rFonts w:cs="Arial"/>
                <w:color w:val="auto"/>
                <w:sz w:val="18"/>
                <w:szCs w:val="18"/>
              </w:rPr>
              <w:t>, besluta och följa upp</w:t>
            </w:r>
            <w:r>
              <w:rPr>
                <w:rFonts w:cs="Arial"/>
                <w:color w:val="auto"/>
                <w:sz w:val="18"/>
                <w:szCs w:val="18"/>
              </w:rPr>
              <w:t>)</w:t>
            </w:r>
            <w:r w:rsidRPr="00A333CB">
              <w:rPr>
                <w:rFonts w:cs="Arial"/>
                <w:color w:val="auto"/>
                <w:sz w:val="18"/>
                <w:szCs w:val="18"/>
              </w:rPr>
              <w:t xml:space="preserve"> enligt </w:t>
            </w:r>
            <w:proofErr w:type="spellStart"/>
            <w:proofErr w:type="gramStart"/>
            <w:r w:rsidRPr="00A333CB">
              <w:rPr>
                <w:rFonts w:cs="Arial"/>
                <w:color w:val="auto"/>
                <w:sz w:val="18"/>
                <w:szCs w:val="18"/>
              </w:rPr>
              <w:t>VONs</w:t>
            </w:r>
            <w:proofErr w:type="spellEnd"/>
            <w:proofErr w:type="gramEnd"/>
            <w:r w:rsidRPr="00A333CB">
              <w:rPr>
                <w:rFonts w:cs="Arial"/>
                <w:color w:val="auto"/>
                <w:sz w:val="18"/>
                <w:szCs w:val="18"/>
              </w:rPr>
              <w:t xml:space="preserve"> delegation och riktlinjer. </w:t>
            </w:r>
            <w:r>
              <w:rPr>
                <w:rFonts w:cs="Arial"/>
                <w:color w:val="auto"/>
                <w:sz w:val="18"/>
                <w:szCs w:val="18"/>
              </w:rPr>
              <w:t>Efter ansökan från den enskilde i</w:t>
            </w:r>
            <w:r w:rsidRPr="00A333CB">
              <w:rPr>
                <w:rFonts w:cs="Arial"/>
                <w:color w:val="auto"/>
                <w:sz w:val="18"/>
                <w:szCs w:val="18"/>
              </w:rPr>
              <w:t>ndividuellt pröva ärenden enligt gällande lagstiftning.</w:t>
            </w:r>
          </w:p>
          <w:p w14:paraId="079DA1A4" w14:textId="77777777" w:rsidR="0083313D" w:rsidRPr="00A333CB" w:rsidRDefault="006D506C" w:rsidP="002446AE">
            <w:pPr>
              <w:numPr>
                <w:ilvl w:val="0"/>
                <w:numId w:val="6"/>
              </w:numPr>
              <w:suppressAutoHyphens w:val="0"/>
              <w:overflowPunct w:val="0"/>
              <w:autoSpaceDE w:val="0"/>
              <w:autoSpaceDN w:val="0"/>
              <w:adjustRightInd w:val="0"/>
              <w:spacing w:before="60" w:after="80"/>
              <w:rPr>
                <w:color w:val="auto"/>
              </w:rPr>
            </w:pPr>
            <w:r w:rsidRPr="00A333CB">
              <w:rPr>
                <w:rFonts w:cs="Arial"/>
                <w:color w:val="auto"/>
                <w:sz w:val="18"/>
                <w:szCs w:val="18"/>
              </w:rPr>
              <w:t>Medverka vid individuell vårdplanering.</w:t>
            </w:r>
          </w:p>
        </w:tc>
      </w:tr>
      <w:tr w:rsidR="000E7704" w14:paraId="45C54492"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7B5C4C64" w14:textId="77777777" w:rsidR="0083313D" w:rsidRPr="00726744" w:rsidRDefault="006D506C" w:rsidP="004F7575">
            <w:pPr>
              <w:pStyle w:val="Tabetttext"/>
              <w:rPr>
                <w:b/>
                <w:bCs/>
              </w:rPr>
            </w:pPr>
            <w:r w:rsidRPr="00726744">
              <w:rPr>
                <w:b/>
                <w:bCs/>
              </w:rPr>
              <w:t>Kvalitet</w:t>
            </w:r>
          </w:p>
        </w:tc>
        <w:tc>
          <w:tcPr>
            <w:tcW w:w="5381" w:type="dxa"/>
          </w:tcPr>
          <w:p w14:paraId="1EEB8E58" w14:textId="77777777" w:rsidR="0083313D" w:rsidRPr="00A333CB"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A333CB">
              <w:rPr>
                <w:rFonts w:cs="Arial"/>
                <w:color w:val="auto"/>
                <w:sz w:val="18"/>
                <w:szCs w:val="18"/>
              </w:rPr>
              <w:t>Bedriva verksamhet av god kvalitet och kunna redovisa sin kvalitet enligt de kriterier som anges i Socialstyrelsens författningssamling SOSFS 2011:9</w:t>
            </w:r>
          </w:p>
          <w:p w14:paraId="4DC07CBE" w14:textId="77777777" w:rsidR="0083313D" w:rsidRPr="00A333CB"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A333CB">
              <w:rPr>
                <w:rFonts w:cs="Arial"/>
                <w:color w:val="auto"/>
                <w:sz w:val="18"/>
                <w:szCs w:val="18"/>
              </w:rPr>
              <w:t>Säkerställa att varje brukare har aktuell genomförande</w:t>
            </w:r>
            <w:r w:rsidRPr="00A333CB">
              <w:rPr>
                <w:rFonts w:cs="Arial"/>
                <w:color w:val="auto"/>
                <w:sz w:val="18"/>
                <w:szCs w:val="18"/>
              </w:rPr>
              <w:softHyphen/>
              <w:t>plan, liksom social dokumentation och hälso- och sjuk</w:t>
            </w:r>
            <w:r w:rsidRPr="00A333CB">
              <w:rPr>
                <w:rFonts w:cs="Arial"/>
                <w:color w:val="auto"/>
                <w:sz w:val="18"/>
                <w:szCs w:val="18"/>
              </w:rPr>
              <w:softHyphen/>
              <w:t>vårdsdokumentation enligt gällande författning.</w:t>
            </w:r>
          </w:p>
          <w:p w14:paraId="6C7E5665" w14:textId="77777777" w:rsidR="0083313D" w:rsidRPr="00A333CB" w:rsidRDefault="006D506C" w:rsidP="002446AE">
            <w:pPr>
              <w:numPr>
                <w:ilvl w:val="0"/>
                <w:numId w:val="6"/>
              </w:numPr>
              <w:suppressAutoHyphens w:val="0"/>
              <w:overflowPunct w:val="0"/>
              <w:autoSpaceDE w:val="0"/>
              <w:autoSpaceDN w:val="0"/>
              <w:adjustRightInd w:val="0"/>
              <w:spacing w:before="60" w:after="80"/>
              <w:rPr>
                <w:color w:val="auto"/>
              </w:rPr>
            </w:pPr>
            <w:r w:rsidRPr="00A333CB">
              <w:rPr>
                <w:rFonts w:cs="Arial"/>
                <w:color w:val="auto"/>
                <w:sz w:val="18"/>
                <w:szCs w:val="18"/>
              </w:rPr>
              <w:t>Fortsätta en strukturerad utveckling av ett digitaliserat arbetssätt och öka användningen av välfärdsteknik och teknisk utrustning.</w:t>
            </w:r>
          </w:p>
        </w:tc>
      </w:tr>
      <w:tr w:rsidR="000E7704" w14:paraId="0F120552"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3BE473D3" w14:textId="77777777" w:rsidR="0083313D" w:rsidRPr="00726744" w:rsidRDefault="006D506C" w:rsidP="004F7575">
            <w:pPr>
              <w:pStyle w:val="Tabetttext"/>
              <w:rPr>
                <w:b/>
                <w:bCs/>
              </w:rPr>
            </w:pPr>
            <w:r>
              <w:rPr>
                <w:b/>
                <w:bCs/>
              </w:rPr>
              <w:t>Anhörigstöd</w:t>
            </w:r>
          </w:p>
        </w:tc>
        <w:tc>
          <w:tcPr>
            <w:tcW w:w="5381" w:type="dxa"/>
          </w:tcPr>
          <w:p w14:paraId="463C36E0" w14:textId="77777777" w:rsidR="0083313D" w:rsidRPr="00A333CB"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A333CB">
              <w:rPr>
                <w:rFonts w:cs="Arial"/>
                <w:color w:val="auto"/>
                <w:sz w:val="18"/>
                <w:szCs w:val="18"/>
              </w:rPr>
              <w:t xml:space="preserve">Erbjuda råd och stöd till anhöriga och närstående </w:t>
            </w:r>
            <w:r w:rsidRPr="002A59C3">
              <w:rPr>
                <w:rFonts w:cs="Arial"/>
                <w:color w:val="auto"/>
                <w:sz w:val="18"/>
                <w:szCs w:val="18"/>
              </w:rPr>
              <w:t>i enlighet med nämndbeslut enligt § 105 (2021) samt riktlinjen för anhörigstöd. (Gäller även privata utförare</w:t>
            </w:r>
            <w:r w:rsidRPr="00A333CB">
              <w:rPr>
                <w:rFonts w:cs="Arial"/>
                <w:color w:val="auto"/>
                <w:sz w:val="18"/>
                <w:szCs w:val="18"/>
              </w:rPr>
              <w:t>)</w:t>
            </w:r>
          </w:p>
        </w:tc>
      </w:tr>
      <w:tr w:rsidR="000E7704" w14:paraId="398F1722"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4162DB61" w14:textId="77777777" w:rsidR="0083313D" w:rsidRPr="00726744" w:rsidRDefault="006D506C" w:rsidP="004F7575">
            <w:pPr>
              <w:pStyle w:val="Tabetttext"/>
              <w:rPr>
                <w:b/>
                <w:bCs/>
              </w:rPr>
            </w:pPr>
            <w:r w:rsidRPr="00726744">
              <w:rPr>
                <w:b/>
                <w:bCs/>
              </w:rPr>
              <w:t>Barn</w:t>
            </w:r>
          </w:p>
        </w:tc>
        <w:tc>
          <w:tcPr>
            <w:tcW w:w="5381" w:type="dxa"/>
          </w:tcPr>
          <w:p w14:paraId="0886E1BF" w14:textId="77777777" w:rsidR="0083313D" w:rsidRPr="00A333CB" w:rsidRDefault="006D506C" w:rsidP="002446AE">
            <w:pPr>
              <w:numPr>
                <w:ilvl w:val="0"/>
                <w:numId w:val="6"/>
              </w:numPr>
              <w:suppressAutoHyphens w:val="0"/>
              <w:overflowPunct w:val="0"/>
              <w:autoSpaceDE w:val="0"/>
              <w:autoSpaceDN w:val="0"/>
              <w:adjustRightInd w:val="0"/>
              <w:spacing w:before="60" w:after="80"/>
              <w:rPr>
                <w:color w:val="auto"/>
              </w:rPr>
            </w:pPr>
            <w:r w:rsidRPr="00A333CB">
              <w:rPr>
                <w:rFonts w:cs="Arial"/>
                <w:color w:val="auto"/>
                <w:sz w:val="18"/>
                <w:szCs w:val="18"/>
              </w:rPr>
              <w:t>Särskilt beakta barnperspektivet.</w:t>
            </w:r>
          </w:p>
        </w:tc>
      </w:tr>
      <w:tr w:rsidR="000E7704" w14:paraId="696E9695"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4177366A" w14:textId="77777777" w:rsidR="0083313D" w:rsidRPr="00726744" w:rsidRDefault="006D506C" w:rsidP="004F7575">
            <w:pPr>
              <w:pStyle w:val="Tabetttext"/>
              <w:rPr>
                <w:b/>
                <w:bCs/>
              </w:rPr>
            </w:pPr>
            <w:r>
              <w:rPr>
                <w:b/>
                <w:bCs/>
              </w:rPr>
              <w:t>Våld i nära relationer</w:t>
            </w:r>
          </w:p>
        </w:tc>
        <w:tc>
          <w:tcPr>
            <w:tcW w:w="5381" w:type="dxa"/>
          </w:tcPr>
          <w:p w14:paraId="156F49CA" w14:textId="77777777" w:rsidR="0083313D" w:rsidRPr="00A333CB"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A333CB">
              <w:rPr>
                <w:rFonts w:cs="Arial"/>
                <w:color w:val="auto"/>
                <w:sz w:val="18"/>
                <w:szCs w:val="18"/>
              </w:rPr>
              <w:t xml:space="preserve">Samordna insatser inom </w:t>
            </w:r>
            <w:proofErr w:type="spellStart"/>
            <w:proofErr w:type="gramStart"/>
            <w:r w:rsidRPr="00A333CB">
              <w:rPr>
                <w:rFonts w:cs="Arial"/>
                <w:color w:val="auto"/>
                <w:sz w:val="18"/>
                <w:szCs w:val="18"/>
              </w:rPr>
              <w:t>VONs</w:t>
            </w:r>
            <w:proofErr w:type="spellEnd"/>
            <w:proofErr w:type="gramEnd"/>
            <w:r w:rsidRPr="00A333CB">
              <w:rPr>
                <w:rFonts w:cs="Arial"/>
                <w:color w:val="auto"/>
                <w:sz w:val="18"/>
                <w:szCs w:val="18"/>
              </w:rPr>
              <w:t xml:space="preserve"> ansvarsområde i samverkan med det kommunövergripande arbetet. </w:t>
            </w:r>
          </w:p>
        </w:tc>
      </w:tr>
      <w:tr w:rsidR="000E7704" w14:paraId="045CF3D0"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5293C7EA" w14:textId="77777777" w:rsidR="0083313D" w:rsidRPr="00726744" w:rsidRDefault="006D506C" w:rsidP="004F7575">
            <w:pPr>
              <w:pStyle w:val="Tabetttext"/>
              <w:rPr>
                <w:b/>
                <w:bCs/>
              </w:rPr>
            </w:pPr>
            <w:r w:rsidRPr="00726744">
              <w:rPr>
                <w:b/>
                <w:bCs/>
              </w:rPr>
              <w:t>Brukarinflytande</w:t>
            </w:r>
          </w:p>
        </w:tc>
        <w:tc>
          <w:tcPr>
            <w:tcW w:w="5381" w:type="dxa"/>
          </w:tcPr>
          <w:p w14:paraId="0A694A88" w14:textId="77777777" w:rsidR="0083313D" w:rsidRPr="00A333CB" w:rsidRDefault="006D506C" w:rsidP="002446AE">
            <w:pPr>
              <w:numPr>
                <w:ilvl w:val="0"/>
                <w:numId w:val="6"/>
              </w:numPr>
              <w:suppressAutoHyphens w:val="0"/>
              <w:overflowPunct w:val="0"/>
              <w:autoSpaceDE w:val="0"/>
              <w:autoSpaceDN w:val="0"/>
              <w:adjustRightInd w:val="0"/>
              <w:spacing w:before="60" w:after="80"/>
              <w:rPr>
                <w:color w:val="auto"/>
              </w:rPr>
            </w:pPr>
            <w:r w:rsidRPr="00A333CB">
              <w:rPr>
                <w:rFonts w:cs="Arial"/>
                <w:color w:val="auto"/>
                <w:sz w:val="18"/>
                <w:szCs w:val="18"/>
              </w:rPr>
              <w:t>Arbeta aktivt med och successivt utveckla brukarinflyt</w:t>
            </w:r>
            <w:r w:rsidRPr="00A333CB">
              <w:rPr>
                <w:rFonts w:cs="Arial"/>
                <w:color w:val="auto"/>
                <w:sz w:val="18"/>
                <w:szCs w:val="18"/>
              </w:rPr>
              <w:softHyphen/>
              <w:t>an</w:t>
            </w:r>
            <w:r w:rsidRPr="00A333CB">
              <w:rPr>
                <w:rFonts w:cs="Arial"/>
                <w:color w:val="auto"/>
                <w:sz w:val="18"/>
                <w:szCs w:val="18"/>
              </w:rPr>
              <w:softHyphen/>
              <w:t>det för målgrupp</w:t>
            </w:r>
            <w:r w:rsidRPr="00A333CB">
              <w:rPr>
                <w:rFonts w:cs="Arial"/>
                <w:color w:val="auto"/>
                <w:sz w:val="18"/>
                <w:szCs w:val="18"/>
              </w:rPr>
              <w:softHyphen/>
              <w:t>erna</w:t>
            </w:r>
            <w:r>
              <w:rPr>
                <w:rFonts w:cs="Arial"/>
                <w:color w:val="auto"/>
                <w:sz w:val="18"/>
                <w:szCs w:val="18"/>
              </w:rPr>
              <w:t>,</w:t>
            </w:r>
            <w:r>
              <w:rPr>
                <w:color w:val="FF0000"/>
                <w:sz w:val="18"/>
              </w:rPr>
              <w:t xml:space="preserve"> </w:t>
            </w:r>
            <w:r w:rsidRPr="003C4ED1">
              <w:rPr>
                <w:color w:val="auto"/>
                <w:sz w:val="18"/>
              </w:rPr>
              <w:t>vilket är en viktig del i omställning</w:t>
            </w:r>
            <w:r w:rsidRPr="003C4ED1">
              <w:rPr>
                <w:color w:val="auto"/>
                <w:sz w:val="18"/>
              </w:rPr>
              <w:softHyphen/>
              <w:t>en till nära vård</w:t>
            </w:r>
            <w:r w:rsidRPr="003C4ED1">
              <w:rPr>
                <w:rFonts w:cs="Arial"/>
                <w:color w:val="auto"/>
                <w:sz w:val="18"/>
                <w:szCs w:val="18"/>
              </w:rPr>
              <w:t>.</w:t>
            </w:r>
          </w:p>
        </w:tc>
      </w:tr>
      <w:tr w:rsidR="000E7704" w14:paraId="19EBC5B4"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7D023313" w14:textId="77777777" w:rsidR="0083313D" w:rsidRPr="00726744" w:rsidRDefault="006D506C" w:rsidP="004F7575">
            <w:pPr>
              <w:pStyle w:val="Tabetttext"/>
              <w:rPr>
                <w:b/>
                <w:bCs/>
              </w:rPr>
            </w:pPr>
            <w:r>
              <w:rPr>
                <w:b/>
                <w:bCs/>
              </w:rPr>
              <w:t>Uppsökande verksamhet</w:t>
            </w:r>
          </w:p>
        </w:tc>
        <w:tc>
          <w:tcPr>
            <w:tcW w:w="5381" w:type="dxa"/>
          </w:tcPr>
          <w:p w14:paraId="586E48CD" w14:textId="77777777" w:rsidR="0083313D" w:rsidRPr="0041024F" w:rsidRDefault="006D506C" w:rsidP="002446AE">
            <w:pPr>
              <w:numPr>
                <w:ilvl w:val="0"/>
                <w:numId w:val="6"/>
              </w:numPr>
              <w:suppressAutoHyphens w:val="0"/>
              <w:overflowPunct w:val="0"/>
              <w:autoSpaceDE w:val="0"/>
              <w:autoSpaceDN w:val="0"/>
              <w:adjustRightInd w:val="0"/>
              <w:spacing w:before="60" w:after="80"/>
              <w:rPr>
                <w:rFonts w:cs="Arial"/>
                <w:sz w:val="18"/>
                <w:szCs w:val="18"/>
              </w:rPr>
            </w:pPr>
            <w:r w:rsidRPr="000477F0">
              <w:rPr>
                <w:rFonts w:cs="Arial"/>
                <w:bCs/>
                <w:color w:val="auto"/>
                <w:sz w:val="18"/>
                <w:szCs w:val="18"/>
              </w:rPr>
              <w:t xml:space="preserve">Bedriva uppsökande verksamhet för målgrupperna inom </w:t>
            </w:r>
            <w:proofErr w:type="spellStart"/>
            <w:proofErr w:type="gramStart"/>
            <w:r w:rsidRPr="000477F0">
              <w:rPr>
                <w:rFonts w:cs="Arial"/>
                <w:bCs/>
                <w:color w:val="auto"/>
                <w:sz w:val="18"/>
                <w:szCs w:val="18"/>
              </w:rPr>
              <w:t>VONs</w:t>
            </w:r>
            <w:proofErr w:type="spellEnd"/>
            <w:proofErr w:type="gramEnd"/>
            <w:r w:rsidRPr="000477F0">
              <w:rPr>
                <w:rFonts w:cs="Arial"/>
                <w:bCs/>
                <w:color w:val="auto"/>
                <w:sz w:val="18"/>
                <w:szCs w:val="18"/>
              </w:rPr>
              <w:t xml:space="preserve"> ansvarsområde.</w:t>
            </w:r>
            <w:r w:rsidRPr="000477F0">
              <w:rPr>
                <w:rFonts w:cs="Arial"/>
                <w:bCs/>
                <w:color w:val="CC00CC"/>
                <w:sz w:val="18"/>
                <w:szCs w:val="18"/>
              </w:rPr>
              <w:t xml:space="preserve"> </w:t>
            </w:r>
          </w:p>
        </w:tc>
      </w:tr>
      <w:tr w:rsidR="000E7704" w14:paraId="5B1B5189"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050C4D15" w14:textId="77777777" w:rsidR="0083313D" w:rsidRPr="00726744" w:rsidRDefault="006D506C" w:rsidP="004F7575">
            <w:pPr>
              <w:pStyle w:val="Tabetttext"/>
              <w:rPr>
                <w:b/>
                <w:bCs/>
              </w:rPr>
            </w:pPr>
            <w:r w:rsidRPr="00726744">
              <w:rPr>
                <w:b/>
                <w:bCs/>
              </w:rPr>
              <w:br w:type="page"/>
              <w:t>Administration och samverkan</w:t>
            </w:r>
          </w:p>
        </w:tc>
        <w:tc>
          <w:tcPr>
            <w:tcW w:w="5381" w:type="dxa"/>
            <w:tcBorders>
              <w:bottom w:val="single" w:sz="4" w:space="0" w:color="BDCBF5"/>
            </w:tcBorders>
          </w:tcPr>
          <w:p w14:paraId="43F5C511" w14:textId="77777777" w:rsidR="0083313D" w:rsidRPr="0062190A" w:rsidRDefault="006D506C" w:rsidP="002446AE">
            <w:pPr>
              <w:numPr>
                <w:ilvl w:val="0"/>
                <w:numId w:val="6"/>
              </w:numPr>
              <w:suppressAutoHyphens w:val="0"/>
              <w:overflowPunct w:val="0"/>
              <w:autoSpaceDE w:val="0"/>
              <w:autoSpaceDN w:val="0"/>
              <w:adjustRightInd w:val="0"/>
              <w:spacing w:before="60" w:after="80"/>
              <w:rPr>
                <w:rFonts w:cs="Arial"/>
                <w:bCs/>
                <w:color w:val="auto"/>
                <w:sz w:val="18"/>
                <w:szCs w:val="18"/>
              </w:rPr>
            </w:pPr>
            <w:r w:rsidRPr="0062190A">
              <w:rPr>
                <w:rFonts w:cs="Arial"/>
                <w:bCs/>
                <w:color w:val="auto"/>
                <w:sz w:val="18"/>
                <w:szCs w:val="18"/>
              </w:rPr>
              <w:t>Ansvara för system, viss grundutbildning och vidareutbild</w:t>
            </w:r>
            <w:r w:rsidRPr="0062190A">
              <w:rPr>
                <w:rFonts w:cs="Arial"/>
                <w:bCs/>
                <w:color w:val="auto"/>
                <w:sz w:val="18"/>
                <w:szCs w:val="18"/>
              </w:rPr>
              <w:softHyphen/>
              <w:t xml:space="preserve">ning samt support avseende verksamhetssystemen. </w:t>
            </w:r>
            <w:r w:rsidRPr="0062190A">
              <w:rPr>
                <w:rFonts w:cs="Arial"/>
                <w:color w:val="auto"/>
                <w:sz w:val="18"/>
                <w:szCs w:val="18"/>
              </w:rPr>
              <w:t>(Gäller även privata utförare).</w:t>
            </w:r>
          </w:p>
          <w:p w14:paraId="4695FDFC" w14:textId="77777777" w:rsidR="0083313D" w:rsidRPr="0062190A" w:rsidRDefault="006D506C" w:rsidP="002446AE">
            <w:pPr>
              <w:numPr>
                <w:ilvl w:val="0"/>
                <w:numId w:val="6"/>
              </w:numPr>
              <w:suppressAutoHyphens w:val="0"/>
              <w:overflowPunct w:val="0"/>
              <w:autoSpaceDE w:val="0"/>
              <w:autoSpaceDN w:val="0"/>
              <w:adjustRightInd w:val="0"/>
              <w:spacing w:before="60" w:after="80"/>
              <w:rPr>
                <w:rFonts w:cs="Arial"/>
                <w:bCs/>
                <w:color w:val="auto"/>
                <w:sz w:val="18"/>
                <w:szCs w:val="18"/>
              </w:rPr>
            </w:pPr>
            <w:r w:rsidRPr="0062190A">
              <w:rPr>
                <w:rFonts w:cs="Arial"/>
                <w:bCs/>
                <w:color w:val="auto"/>
                <w:sz w:val="18"/>
                <w:szCs w:val="18"/>
              </w:rPr>
              <w:lastRenderedPageBreak/>
              <w:t>Sköta registrering, diarieföring, gallring, arkivering och övriga administrativa rutiner i delegerade ärenden.</w:t>
            </w:r>
          </w:p>
          <w:p w14:paraId="033D7A1A" w14:textId="77777777" w:rsidR="0083313D" w:rsidRPr="0062190A" w:rsidRDefault="006D506C" w:rsidP="002446AE">
            <w:pPr>
              <w:numPr>
                <w:ilvl w:val="0"/>
                <w:numId w:val="6"/>
              </w:numPr>
              <w:suppressAutoHyphens w:val="0"/>
              <w:overflowPunct w:val="0"/>
              <w:autoSpaceDE w:val="0"/>
              <w:autoSpaceDN w:val="0"/>
              <w:adjustRightInd w:val="0"/>
              <w:spacing w:before="60" w:after="80"/>
              <w:rPr>
                <w:rFonts w:cs="Arial"/>
                <w:bCs/>
                <w:color w:val="auto"/>
                <w:sz w:val="18"/>
                <w:szCs w:val="18"/>
              </w:rPr>
            </w:pPr>
            <w:r w:rsidRPr="0062190A">
              <w:rPr>
                <w:rFonts w:cs="Arial"/>
                <w:bCs/>
                <w:color w:val="auto"/>
                <w:sz w:val="18"/>
                <w:szCs w:val="18"/>
              </w:rPr>
              <w:t xml:space="preserve">Betala sanktionsavgifter när beslut inte är verkställt i tid. </w:t>
            </w:r>
          </w:p>
          <w:p w14:paraId="6881EAD8" w14:textId="77777777" w:rsidR="0083313D" w:rsidRPr="0062190A" w:rsidRDefault="006D506C" w:rsidP="002446AE">
            <w:pPr>
              <w:numPr>
                <w:ilvl w:val="0"/>
                <w:numId w:val="6"/>
              </w:numPr>
              <w:suppressAutoHyphens w:val="0"/>
              <w:overflowPunct w:val="0"/>
              <w:autoSpaceDE w:val="0"/>
              <w:autoSpaceDN w:val="0"/>
              <w:adjustRightInd w:val="0"/>
              <w:spacing w:before="60" w:after="80"/>
              <w:rPr>
                <w:color w:val="auto"/>
              </w:rPr>
            </w:pPr>
            <w:r w:rsidRPr="0062190A">
              <w:rPr>
                <w:rFonts w:cs="Arial"/>
                <w:color w:val="auto"/>
                <w:sz w:val="18"/>
                <w:szCs w:val="18"/>
              </w:rPr>
              <w:t>För nämndens räkning årligen lämna underlag för återsökning av statsbidrag för kostnad för flyktingar. (Även omfattande de privata utförarna)</w:t>
            </w:r>
          </w:p>
        </w:tc>
      </w:tr>
      <w:tr w:rsidR="000E7704" w14:paraId="633A326F"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4213E949" w14:textId="77777777" w:rsidR="0083313D" w:rsidRPr="00726744" w:rsidRDefault="006D506C" w:rsidP="004F7575">
            <w:pPr>
              <w:pStyle w:val="Tabetttext"/>
              <w:rPr>
                <w:b/>
                <w:bCs/>
              </w:rPr>
            </w:pPr>
            <w:r w:rsidRPr="00726744">
              <w:rPr>
                <w:b/>
                <w:bCs/>
              </w:rPr>
              <w:lastRenderedPageBreak/>
              <w:t>Krishantering</w:t>
            </w:r>
          </w:p>
        </w:tc>
        <w:tc>
          <w:tcPr>
            <w:tcW w:w="5381" w:type="dxa"/>
            <w:tcBorders>
              <w:bottom w:val="single" w:sz="4" w:space="0" w:color="BDCBF5"/>
            </w:tcBorders>
          </w:tcPr>
          <w:p w14:paraId="10E95A4F" w14:textId="77777777" w:rsidR="0083313D" w:rsidRPr="001D29FD" w:rsidRDefault="006D506C" w:rsidP="004F7575">
            <w:pPr>
              <w:pStyle w:val="Tabetttext"/>
              <w:rPr>
                <w:b/>
                <w:bCs/>
              </w:rPr>
            </w:pPr>
            <w:r w:rsidRPr="001D29FD">
              <w:rPr>
                <w:b/>
                <w:bCs/>
              </w:rPr>
              <w:t xml:space="preserve">Planera och ha beredskap för krissituationer. </w:t>
            </w:r>
          </w:p>
        </w:tc>
      </w:tr>
      <w:tr w:rsidR="000E7704" w14:paraId="23D33019"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4AADACD5" w14:textId="77777777" w:rsidR="0083313D" w:rsidRPr="001D29FD" w:rsidRDefault="006D506C" w:rsidP="004F7575">
            <w:pPr>
              <w:pStyle w:val="Tabetttext"/>
              <w:rPr>
                <w:b/>
                <w:bCs/>
              </w:rPr>
            </w:pPr>
            <w:r w:rsidRPr="001D29FD">
              <w:rPr>
                <w:b/>
                <w:bCs/>
              </w:rPr>
              <w:t>MAS/MAR</w:t>
            </w:r>
          </w:p>
        </w:tc>
        <w:tc>
          <w:tcPr>
            <w:tcW w:w="5381" w:type="dxa"/>
            <w:tcBorders>
              <w:top w:val="single" w:sz="4" w:space="0" w:color="BDCBF5"/>
            </w:tcBorders>
          </w:tcPr>
          <w:p w14:paraId="03CC3F6C" w14:textId="77777777" w:rsidR="0083313D" w:rsidRPr="001D29FD" w:rsidRDefault="006D506C" w:rsidP="002446AE">
            <w:pPr>
              <w:pStyle w:val="Tabetttext"/>
              <w:numPr>
                <w:ilvl w:val="0"/>
                <w:numId w:val="13"/>
              </w:numPr>
            </w:pPr>
            <w:r w:rsidRPr="001D29FD">
              <w:t>DSO ansvarar för att det finns medicinskt ansvarig sjuksköterska med rätt kompetens i organisationen.</w:t>
            </w:r>
          </w:p>
          <w:p w14:paraId="4DA9D61E" w14:textId="77777777" w:rsidR="0083313D" w:rsidRPr="001D29FD" w:rsidRDefault="006D506C" w:rsidP="002446AE">
            <w:pPr>
              <w:pStyle w:val="Tabetttext"/>
              <w:numPr>
                <w:ilvl w:val="0"/>
                <w:numId w:val="13"/>
              </w:numPr>
            </w:pPr>
            <w:r w:rsidRPr="001D29FD">
              <w:t>DSO ansvarar för att det finns medicinskt ansvarig för rehabilitering med rätt kompetens i organisationen.</w:t>
            </w:r>
          </w:p>
          <w:p w14:paraId="07882C78" w14:textId="77777777" w:rsidR="0083313D" w:rsidRPr="001D29FD" w:rsidRDefault="006D506C" w:rsidP="002446AE">
            <w:pPr>
              <w:pStyle w:val="Tabetttext"/>
              <w:numPr>
                <w:ilvl w:val="0"/>
                <w:numId w:val="13"/>
              </w:numPr>
            </w:pPr>
            <w:r w:rsidRPr="001D29FD">
              <w:t>MAS ansvarar för att patienter får en säker och ändamålsenlig hälso- och sjukvård av god kvalitet i enlighet med HSL (Hälso- och sjukvårdslagen 2017:30).</w:t>
            </w:r>
          </w:p>
          <w:p w14:paraId="0E1EBCD5" w14:textId="77777777" w:rsidR="0083313D" w:rsidRPr="001D29FD" w:rsidRDefault="006D506C" w:rsidP="002446AE">
            <w:pPr>
              <w:pStyle w:val="Tabetttext"/>
              <w:numPr>
                <w:ilvl w:val="0"/>
                <w:numId w:val="13"/>
              </w:numPr>
            </w:pPr>
            <w:r w:rsidRPr="001D29FD">
              <w:t>MAS utövar uppföljning över att vården och omsorgen är god och säker, utförs i enlighet med lagar och föreskrifter samt utförs utifrån vetenskap och beprövad erfarenhet.</w:t>
            </w:r>
          </w:p>
          <w:p w14:paraId="4C3EE48F" w14:textId="77777777" w:rsidR="0083313D" w:rsidRPr="001D29FD" w:rsidRDefault="006D506C" w:rsidP="002446AE">
            <w:pPr>
              <w:pStyle w:val="Tabetttext"/>
              <w:numPr>
                <w:ilvl w:val="0"/>
                <w:numId w:val="13"/>
              </w:numPr>
            </w:pPr>
            <w:r w:rsidRPr="001D29FD">
              <w:t>MAS fastställer riktlinjer enligt delegation.</w:t>
            </w:r>
          </w:p>
        </w:tc>
      </w:tr>
      <w:tr w:rsidR="000E7704" w14:paraId="54497D7F"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77E8E301" w14:textId="77777777" w:rsidR="0083313D" w:rsidRDefault="006D506C" w:rsidP="004F7575">
            <w:pPr>
              <w:pStyle w:val="Tabetttext"/>
              <w:rPr>
                <w:b/>
                <w:bCs/>
              </w:rPr>
            </w:pPr>
            <w:r>
              <w:rPr>
                <w:b/>
                <w:bCs/>
              </w:rPr>
              <w:t>Ordinärt boende</w:t>
            </w:r>
          </w:p>
        </w:tc>
        <w:tc>
          <w:tcPr>
            <w:tcW w:w="5381" w:type="dxa"/>
          </w:tcPr>
          <w:p w14:paraId="3C5998D8" w14:textId="77777777" w:rsidR="0083313D" w:rsidRPr="0062190A"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2190A">
              <w:rPr>
                <w:rFonts w:cs="Arial"/>
                <w:color w:val="auto"/>
                <w:sz w:val="18"/>
                <w:szCs w:val="18"/>
              </w:rPr>
              <w:t xml:space="preserve">Tillhandahålla och serva </w:t>
            </w:r>
            <w:proofErr w:type="spellStart"/>
            <w:r w:rsidRPr="0062190A">
              <w:rPr>
                <w:rFonts w:cs="Arial"/>
                <w:color w:val="auto"/>
                <w:sz w:val="18"/>
                <w:szCs w:val="18"/>
              </w:rPr>
              <w:t>nyckelfritt</w:t>
            </w:r>
            <w:proofErr w:type="spellEnd"/>
            <w:r w:rsidRPr="0062190A">
              <w:rPr>
                <w:rFonts w:cs="Arial"/>
                <w:color w:val="auto"/>
                <w:sz w:val="18"/>
                <w:szCs w:val="18"/>
              </w:rPr>
              <w:t xml:space="preserve"> inom hemtjänst</w:t>
            </w:r>
            <w:r>
              <w:rPr>
                <w:rFonts w:cs="Arial"/>
                <w:color w:val="auto"/>
                <w:sz w:val="18"/>
                <w:szCs w:val="18"/>
              </w:rPr>
              <w:t>.</w:t>
            </w:r>
            <w:r w:rsidRPr="0062190A">
              <w:rPr>
                <w:rFonts w:cs="Arial"/>
                <w:color w:val="auto"/>
                <w:sz w:val="18"/>
                <w:szCs w:val="18"/>
              </w:rPr>
              <w:t xml:space="preserve"> (Gäller även privata utförare).</w:t>
            </w:r>
          </w:p>
        </w:tc>
      </w:tr>
      <w:tr w:rsidR="000E7704" w14:paraId="7ED2F1AC"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2260419D" w14:textId="77777777" w:rsidR="0083313D" w:rsidRDefault="006D506C" w:rsidP="004F7575">
            <w:pPr>
              <w:pStyle w:val="Tabetttext"/>
              <w:rPr>
                <w:b/>
                <w:bCs/>
              </w:rPr>
            </w:pPr>
            <w:r>
              <w:rPr>
                <w:b/>
                <w:bCs/>
              </w:rPr>
              <w:t>Nära vård</w:t>
            </w:r>
          </w:p>
        </w:tc>
        <w:tc>
          <w:tcPr>
            <w:tcW w:w="5381" w:type="dxa"/>
          </w:tcPr>
          <w:p w14:paraId="61C1DAA8" w14:textId="77777777" w:rsidR="0083313D" w:rsidRPr="003C4ED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3C4ED1">
              <w:rPr>
                <w:color w:val="auto"/>
                <w:sz w:val="18"/>
                <w:szCs w:val="18"/>
              </w:rPr>
              <w:t xml:space="preserve">Medverka till omställningen </w:t>
            </w:r>
            <w:r>
              <w:rPr>
                <w:color w:val="auto"/>
                <w:sz w:val="18"/>
                <w:szCs w:val="18"/>
              </w:rPr>
              <w:t>till</w:t>
            </w:r>
            <w:r w:rsidRPr="003C4ED1">
              <w:rPr>
                <w:color w:val="auto"/>
                <w:sz w:val="18"/>
                <w:szCs w:val="18"/>
              </w:rPr>
              <w:t xml:space="preserve"> nära vård enligt beslutade fokusområden.</w:t>
            </w:r>
          </w:p>
          <w:p w14:paraId="64EE48D4" w14:textId="77777777" w:rsidR="0083313D" w:rsidRPr="003C4ED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3C4ED1">
              <w:rPr>
                <w:color w:val="auto"/>
                <w:sz w:val="18"/>
              </w:rPr>
              <w:t>Fortsatt utveckla och bedriva verksamhet i ”smarta hemmet”.</w:t>
            </w:r>
          </w:p>
          <w:p w14:paraId="246CD924" w14:textId="77777777" w:rsidR="0083313D" w:rsidRPr="0062190A"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3C4ED1">
              <w:rPr>
                <w:color w:val="auto"/>
                <w:sz w:val="18"/>
                <w:szCs w:val="18"/>
              </w:rPr>
              <w:t>Öka samverkan med civilsamhället genom att aktivt jobba med volontärorganisationen.</w:t>
            </w:r>
          </w:p>
        </w:tc>
      </w:tr>
    </w:tbl>
    <w:p w14:paraId="7D8E4B24" w14:textId="77777777" w:rsidR="0083313D" w:rsidRDefault="0083313D" w:rsidP="0083313D"/>
    <w:p w14:paraId="56E5A76D" w14:textId="77777777" w:rsidR="0083313D" w:rsidRDefault="006D506C" w:rsidP="0083313D">
      <w:pPr>
        <w:pStyle w:val="Rubrik2"/>
      </w:pPr>
      <w:bookmarkStart w:id="44" w:name="_Toc152059780"/>
      <w:bookmarkStart w:id="45" w:name="_Toc153461483"/>
      <w:r>
        <w:t>Mål och särskilda uppdrag</w:t>
      </w:r>
      <w:bookmarkEnd w:id="44"/>
      <w:bookmarkEnd w:id="45"/>
    </w:p>
    <w:p w14:paraId="4354EA79" w14:textId="77777777" w:rsidR="0083313D" w:rsidRDefault="006D506C" w:rsidP="0083313D">
      <w:pPr>
        <w:rPr>
          <w:color w:val="auto"/>
        </w:rPr>
      </w:pPr>
      <w:r w:rsidRPr="00EA55C1">
        <w:rPr>
          <w:color w:val="auto"/>
        </w:rPr>
        <w:t xml:space="preserve">Kommunfullmäktige har angett </w:t>
      </w:r>
      <w:r>
        <w:rPr>
          <w:color w:val="auto"/>
        </w:rPr>
        <w:t xml:space="preserve">ett antal </w:t>
      </w:r>
      <w:r w:rsidRPr="00EA55C1">
        <w:rPr>
          <w:color w:val="auto"/>
        </w:rPr>
        <w:t>mål och uppdrag</w:t>
      </w:r>
      <w:r>
        <w:rPr>
          <w:color w:val="auto"/>
        </w:rPr>
        <w:t xml:space="preserve"> som antingen är direkt riktade till VON eller som </w:t>
      </w:r>
      <w:r w:rsidRPr="00EA55C1">
        <w:rPr>
          <w:color w:val="auto"/>
        </w:rPr>
        <w:t>VON</w:t>
      </w:r>
      <w:r>
        <w:rPr>
          <w:color w:val="auto"/>
        </w:rPr>
        <w:t xml:space="preserve"> bedöms vara berörd av. Nämnden lämnar här dessa vidare till</w:t>
      </w:r>
      <w:r w:rsidRPr="00EA55C1">
        <w:rPr>
          <w:color w:val="auto"/>
        </w:rPr>
        <w:t xml:space="preserve"> DSO. </w:t>
      </w:r>
      <w:r>
        <w:rPr>
          <w:color w:val="auto"/>
        </w:rPr>
        <w:t xml:space="preserve">Därutöver ger </w:t>
      </w:r>
      <w:r w:rsidRPr="00EA55C1">
        <w:rPr>
          <w:color w:val="auto"/>
        </w:rPr>
        <w:t xml:space="preserve">VON </w:t>
      </w:r>
      <w:r>
        <w:rPr>
          <w:color w:val="auto"/>
        </w:rPr>
        <w:t>ett antal tillkomman</w:t>
      </w:r>
      <w:r>
        <w:rPr>
          <w:color w:val="auto"/>
        </w:rPr>
        <w:softHyphen/>
        <w:t>de uppdrag till divisionen</w:t>
      </w:r>
      <w:r w:rsidRPr="00EA55C1">
        <w:rPr>
          <w:color w:val="auto"/>
        </w:rPr>
        <w:t xml:space="preserve">. </w:t>
      </w:r>
      <w:r>
        <w:rPr>
          <w:color w:val="auto"/>
        </w:rPr>
        <w:t xml:space="preserve">Dessa mål och uppdrag anges i de olika kapitlen nedan. Där framgår </w:t>
      </w:r>
      <w:r w:rsidRPr="00EA55C1">
        <w:rPr>
          <w:color w:val="auto"/>
        </w:rPr>
        <w:t>också vid vilka tillfällen avrapportering ska göras till VON. Dessutom ska samtliga mål</w:t>
      </w:r>
      <w:r>
        <w:rPr>
          <w:color w:val="auto"/>
        </w:rPr>
        <w:t xml:space="preserve"> och </w:t>
      </w:r>
      <w:r w:rsidRPr="00EA55C1">
        <w:rPr>
          <w:color w:val="auto"/>
        </w:rPr>
        <w:t>uppdrag skriftligen avrapporteras inför delårs</w:t>
      </w:r>
      <w:r w:rsidRPr="00EA55C1">
        <w:rPr>
          <w:color w:val="auto"/>
        </w:rPr>
        <w:softHyphen/>
        <w:t>rapport och verk</w:t>
      </w:r>
      <w:r w:rsidRPr="00EA55C1">
        <w:rPr>
          <w:color w:val="auto"/>
        </w:rPr>
        <w:softHyphen/>
        <w:t>sam</w:t>
      </w:r>
      <w:r w:rsidRPr="00EA55C1">
        <w:rPr>
          <w:color w:val="auto"/>
        </w:rPr>
        <w:softHyphen/>
        <w:t>hetsberätt</w:t>
      </w:r>
      <w:r w:rsidRPr="00EA55C1">
        <w:rPr>
          <w:color w:val="auto"/>
        </w:rPr>
        <w:softHyphen/>
        <w:t xml:space="preserve">else </w:t>
      </w:r>
      <w:r>
        <w:rPr>
          <w:color w:val="auto"/>
        </w:rPr>
        <w:t>i uppgiften Verksamhetsplan i Hypergene (nedan kallad VP).</w:t>
      </w:r>
      <w:r w:rsidRPr="00EA55C1">
        <w:rPr>
          <w:color w:val="auto"/>
        </w:rPr>
        <w:t xml:space="preserve"> </w:t>
      </w:r>
    </w:p>
    <w:tbl>
      <w:tblPr>
        <w:tblStyle w:val="Oformateradtabell1"/>
        <w:tblW w:w="83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10"/>
        <w:gridCol w:w="3739"/>
        <w:gridCol w:w="2410"/>
      </w:tblGrid>
      <w:tr w:rsidR="000E7704" w14:paraId="4CF1BD1A" w14:textId="77777777" w:rsidTr="000E770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3599"/>
              <w:left w:val="single" w:sz="4" w:space="0" w:color="003599"/>
              <w:bottom w:val="single" w:sz="4" w:space="0" w:color="000000" w:themeColor="text1"/>
              <w:right w:val="single" w:sz="4" w:space="0" w:color="FFFFFF" w:themeColor="background1"/>
            </w:tcBorders>
            <w:shd w:val="clear" w:color="auto" w:fill="003599"/>
          </w:tcPr>
          <w:p w14:paraId="2BB3F0AF" w14:textId="77777777" w:rsidR="0083313D" w:rsidRPr="00004B9C" w:rsidRDefault="006D506C" w:rsidP="004F7575">
            <w:pPr>
              <w:rPr>
                <w:color w:val="FFFFFF" w:themeColor="background1"/>
                <w:sz w:val="18"/>
                <w:szCs w:val="18"/>
              </w:rPr>
            </w:pPr>
            <w:r w:rsidRPr="00004B9C">
              <w:rPr>
                <w:color w:val="FFFFFF" w:themeColor="background1"/>
                <w:sz w:val="18"/>
                <w:szCs w:val="18"/>
              </w:rPr>
              <w:t>Kommunfullmäktiges mål</w:t>
            </w:r>
          </w:p>
        </w:tc>
        <w:tc>
          <w:tcPr>
            <w:tcW w:w="3739"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3125436A"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04B9C">
              <w:rPr>
                <w:color w:val="FFFFFF" w:themeColor="background1"/>
                <w:sz w:val="18"/>
                <w:szCs w:val="18"/>
              </w:rPr>
              <w:t xml:space="preserve">Önskat resultat </w:t>
            </w:r>
            <w:proofErr w:type="gramStart"/>
            <w:r w:rsidRPr="00004B9C">
              <w:rPr>
                <w:color w:val="FFFFFF" w:themeColor="background1"/>
                <w:sz w:val="18"/>
                <w:szCs w:val="18"/>
              </w:rPr>
              <w:t>2024-2026</w:t>
            </w:r>
            <w:proofErr w:type="gramEnd"/>
          </w:p>
        </w:tc>
        <w:tc>
          <w:tcPr>
            <w:tcW w:w="2410"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7D980B2D"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Rapport till nämnd</w:t>
            </w:r>
          </w:p>
        </w:tc>
      </w:tr>
      <w:tr w:rsidR="000E7704" w14:paraId="4D31BFEF" w14:textId="77777777" w:rsidTr="000E770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70F05CBE" w14:textId="77777777" w:rsidR="0083313D" w:rsidRDefault="006D506C" w:rsidP="004F7575">
            <w:pPr>
              <w:rPr>
                <w:rFonts w:eastAsia="Calibri" w:cs="Arial Unicode MS"/>
                <w:color w:val="auto"/>
                <w:spacing w:val="0"/>
                <w:sz w:val="18"/>
                <w:szCs w:val="18"/>
                <w:lang w:eastAsia="en-US"/>
              </w:rPr>
            </w:pPr>
            <w:r w:rsidRPr="00004B9C">
              <w:rPr>
                <w:rFonts w:eastAsia="Calibri" w:cs="Arial Unicode MS"/>
                <w:b w:val="0"/>
                <w:bCs w:val="0"/>
                <w:color w:val="auto"/>
                <w:spacing w:val="0"/>
                <w:sz w:val="18"/>
                <w:szCs w:val="18"/>
                <w:lang w:eastAsia="en-US"/>
              </w:rPr>
              <w:t>Nyköpings kommun ska vara tryggt, jämlikt och inkluderande med goda förutsättningar för god hälsa och livskvalitet</w:t>
            </w:r>
            <w:r>
              <w:rPr>
                <w:rFonts w:eastAsia="Calibri" w:cs="Arial Unicode MS"/>
                <w:b w:val="0"/>
                <w:bCs w:val="0"/>
                <w:color w:val="auto"/>
                <w:spacing w:val="0"/>
                <w:sz w:val="18"/>
                <w:szCs w:val="18"/>
                <w:lang w:eastAsia="en-US"/>
              </w:rPr>
              <w:t>. (Målområde Hållbar utveckling)</w:t>
            </w:r>
          </w:p>
          <w:p w14:paraId="5022DE1B" w14:textId="77777777" w:rsidR="0083313D" w:rsidRPr="00004B9C" w:rsidRDefault="0083313D" w:rsidP="004F7575">
            <w:pPr>
              <w:rPr>
                <w:rFonts w:eastAsia="Calibri" w:cs="Arial Unicode MS"/>
                <w:color w:val="auto"/>
                <w:spacing w:val="0"/>
                <w:sz w:val="18"/>
                <w:szCs w:val="18"/>
                <w:lang w:eastAsia="en-US"/>
              </w:rPr>
            </w:pPr>
          </w:p>
        </w:tc>
        <w:tc>
          <w:tcPr>
            <w:tcW w:w="3739"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64AFA007" w14:textId="77777777" w:rsidR="0083313D" w:rsidRPr="00D51C0C"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D51C0C">
              <w:rPr>
                <w:rFonts w:eastAsia="Calibri" w:cstheme="minorHAnsi"/>
                <w:spacing w:val="0"/>
                <w:sz w:val="18"/>
                <w:szCs w:val="18"/>
              </w:rPr>
              <w:lastRenderedPageBreak/>
              <w:t>Varje verksamhet har en plan för hur patienten och dennes anhöriga görs delaktiga i den enskildes vård.</w:t>
            </w:r>
          </w:p>
          <w:p w14:paraId="409B0DCD" w14:textId="77777777" w:rsidR="0083313D" w:rsidRPr="00D51C0C" w:rsidRDefault="0083313D"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p>
          <w:p w14:paraId="176D4279" w14:textId="77777777" w:rsidR="0083313D" w:rsidRPr="00D51C0C"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D51C0C">
              <w:rPr>
                <w:rFonts w:eastAsia="Calibri" w:cstheme="minorHAnsi"/>
                <w:spacing w:val="0"/>
                <w:sz w:val="18"/>
                <w:szCs w:val="18"/>
              </w:rPr>
              <w:t>Användningen av mobila och digitala lösningar ska öka och användas resurs</w:t>
            </w:r>
            <w:r>
              <w:rPr>
                <w:rFonts w:eastAsia="Calibri" w:cstheme="minorHAnsi"/>
                <w:spacing w:val="0"/>
                <w:sz w:val="18"/>
                <w:szCs w:val="18"/>
              </w:rPr>
              <w:softHyphen/>
            </w:r>
            <w:r w:rsidRPr="00D51C0C">
              <w:rPr>
                <w:rFonts w:eastAsia="Calibri" w:cstheme="minorHAnsi"/>
                <w:spacing w:val="0"/>
                <w:sz w:val="18"/>
                <w:szCs w:val="18"/>
              </w:rPr>
              <w:t>effektivt.</w:t>
            </w:r>
          </w:p>
          <w:p w14:paraId="559BDCFE" w14:textId="77777777" w:rsidR="0083313D" w:rsidRPr="00D51C0C" w:rsidRDefault="0083313D"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p>
          <w:p w14:paraId="5779EF96" w14:textId="77777777" w:rsidR="0083313D" w:rsidRPr="00D51C0C"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D51C0C">
              <w:rPr>
                <w:rFonts w:eastAsia="Calibri" w:cstheme="minorHAnsi"/>
                <w:spacing w:val="0"/>
                <w:sz w:val="18"/>
                <w:szCs w:val="18"/>
              </w:rPr>
              <w:t>Målgrupp och syfte gällande egen</w:t>
            </w:r>
            <w:r>
              <w:rPr>
                <w:rFonts w:eastAsia="Calibri" w:cstheme="minorHAnsi"/>
                <w:spacing w:val="0"/>
                <w:sz w:val="18"/>
                <w:szCs w:val="18"/>
              </w:rPr>
              <w:softHyphen/>
            </w:r>
            <w:r w:rsidRPr="00D51C0C">
              <w:rPr>
                <w:rFonts w:eastAsia="Calibri" w:cstheme="minorHAnsi"/>
                <w:spacing w:val="0"/>
                <w:sz w:val="18"/>
                <w:szCs w:val="18"/>
              </w:rPr>
              <w:t>monitorering finns framtaget.</w:t>
            </w:r>
          </w:p>
          <w:p w14:paraId="7BE93C3C" w14:textId="77777777" w:rsidR="0083313D" w:rsidRPr="00D51C0C" w:rsidRDefault="0083313D"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p>
          <w:p w14:paraId="3DB8B578" w14:textId="77777777" w:rsidR="0083313D" w:rsidRPr="007229DD"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Arial Unicode MS"/>
                <w:color w:val="auto"/>
                <w:spacing w:val="0"/>
                <w:sz w:val="18"/>
                <w:szCs w:val="18"/>
                <w:lang w:eastAsia="en-US"/>
              </w:rPr>
            </w:pPr>
            <w:r w:rsidRPr="007229DD">
              <w:rPr>
                <w:rFonts w:eastAsia="Calibri" w:cs="Arial Unicode MS"/>
                <w:color w:val="auto"/>
                <w:spacing w:val="0"/>
                <w:sz w:val="18"/>
                <w:szCs w:val="18"/>
                <w:lang w:eastAsia="en-US"/>
              </w:rPr>
              <w:t>Kostnadskalkyl och nyttoanalys gällande eventuell implementering av intelligenta kameror, finns framtagna.</w:t>
            </w:r>
          </w:p>
          <w:p w14:paraId="7216972E" w14:textId="77777777" w:rsidR="0083313D" w:rsidRPr="00D51C0C" w:rsidRDefault="0083313D" w:rsidP="004F7575">
            <w:pPr>
              <w:spacing w:line="240" w:lineRule="auto"/>
              <w:cnfStyle w:val="000000100000" w:firstRow="0" w:lastRow="0" w:firstColumn="0" w:lastColumn="0" w:oddVBand="0" w:evenVBand="0" w:oddHBand="1" w:evenHBand="0" w:firstRowFirstColumn="0" w:firstRowLastColumn="0" w:lastRowFirstColumn="0" w:lastRowLastColumn="0"/>
              <w:rPr>
                <w:iCs/>
                <w:color w:val="FF0000"/>
                <w:sz w:val="18"/>
                <w:szCs w:val="18"/>
              </w:rPr>
            </w:pPr>
          </w:p>
        </w:tc>
        <w:tc>
          <w:tcPr>
            <w:tcW w:w="24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67B2B0B3" w14:textId="77777777" w:rsidR="0083313D" w:rsidRPr="00D51C0C"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D51C0C">
              <w:rPr>
                <w:rFonts w:eastAsia="Calibri" w:cstheme="minorHAnsi"/>
                <w:spacing w:val="0"/>
                <w:sz w:val="18"/>
                <w:szCs w:val="18"/>
              </w:rPr>
              <w:lastRenderedPageBreak/>
              <w:t>Skriftlig rapport till sak</w:t>
            </w:r>
            <w:r w:rsidRPr="00D51C0C">
              <w:rPr>
                <w:rFonts w:eastAsia="Calibri" w:cstheme="minorHAnsi"/>
                <w:spacing w:val="0"/>
                <w:sz w:val="18"/>
                <w:szCs w:val="18"/>
              </w:rPr>
              <w:softHyphen/>
              <w:t>kunnig senast 2024-11-18 inför nämnd</w:t>
            </w:r>
            <w:r w:rsidRPr="00D51C0C">
              <w:rPr>
                <w:rFonts w:eastAsia="Calibri" w:cstheme="minorHAnsi"/>
                <w:spacing w:val="0"/>
                <w:sz w:val="18"/>
                <w:szCs w:val="18"/>
              </w:rPr>
              <w:softHyphen/>
              <w:t>samman</w:t>
            </w:r>
            <w:r w:rsidRPr="00D51C0C">
              <w:rPr>
                <w:rFonts w:eastAsia="Calibri" w:cstheme="minorHAnsi"/>
                <w:spacing w:val="0"/>
                <w:sz w:val="18"/>
                <w:szCs w:val="18"/>
              </w:rPr>
              <w:softHyphen/>
              <w:t>trädet 2024-12-12.</w:t>
            </w:r>
          </w:p>
        </w:tc>
      </w:tr>
      <w:tr w:rsidR="000E7704" w14:paraId="1B5386BF" w14:textId="77777777" w:rsidTr="000E7704">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089D05CD" w14:textId="77777777" w:rsidR="0083313D" w:rsidRDefault="006D506C" w:rsidP="004F7575">
            <w:pPr>
              <w:rPr>
                <w:rFonts w:eastAsia="Calibri" w:cs="Arial Unicode MS"/>
                <w:color w:val="auto"/>
                <w:spacing w:val="0"/>
                <w:sz w:val="18"/>
                <w:szCs w:val="18"/>
                <w:lang w:eastAsia="en-US"/>
              </w:rPr>
            </w:pPr>
            <w:r w:rsidRPr="00004B9C">
              <w:rPr>
                <w:rFonts w:eastAsia="Calibri" w:cs="Arial Unicode MS"/>
                <w:b w:val="0"/>
                <w:bCs w:val="0"/>
                <w:color w:val="auto"/>
                <w:spacing w:val="0"/>
                <w:sz w:val="18"/>
                <w:szCs w:val="18"/>
                <w:lang w:eastAsia="en-US"/>
              </w:rPr>
              <w:t>Nyköpings kommun ska ligga i framkant i den gröna omställning</w:t>
            </w:r>
            <w:r>
              <w:rPr>
                <w:rFonts w:eastAsia="Calibri" w:cs="Arial Unicode MS"/>
                <w:b w:val="0"/>
                <w:bCs w:val="0"/>
                <w:color w:val="auto"/>
                <w:spacing w:val="0"/>
                <w:sz w:val="18"/>
                <w:szCs w:val="18"/>
                <w:lang w:eastAsia="en-US"/>
              </w:rPr>
              <w:softHyphen/>
            </w:r>
            <w:r w:rsidRPr="00004B9C">
              <w:rPr>
                <w:rFonts w:eastAsia="Calibri" w:cs="Arial Unicode MS"/>
                <w:b w:val="0"/>
                <w:bCs w:val="0"/>
                <w:color w:val="auto"/>
                <w:spacing w:val="0"/>
                <w:sz w:val="18"/>
                <w:szCs w:val="18"/>
                <w:lang w:eastAsia="en-US"/>
              </w:rPr>
              <w:t>en för hållbar utveckling. Genom att öka takten i klimatomställning</w:t>
            </w:r>
            <w:r>
              <w:rPr>
                <w:rFonts w:eastAsia="Calibri" w:cs="Arial Unicode MS"/>
                <w:b w:val="0"/>
                <w:bCs w:val="0"/>
                <w:color w:val="auto"/>
                <w:spacing w:val="0"/>
                <w:sz w:val="18"/>
                <w:szCs w:val="18"/>
                <w:lang w:eastAsia="en-US"/>
              </w:rPr>
              <w:softHyphen/>
            </w:r>
            <w:r w:rsidRPr="00004B9C">
              <w:rPr>
                <w:rFonts w:eastAsia="Calibri" w:cs="Arial Unicode MS"/>
                <w:b w:val="0"/>
                <w:bCs w:val="0"/>
                <w:color w:val="auto"/>
                <w:spacing w:val="0"/>
                <w:sz w:val="18"/>
                <w:szCs w:val="18"/>
                <w:lang w:eastAsia="en-US"/>
              </w:rPr>
              <w:t>en ska Nyköpings kommun vara klimatneutralt 2045</w:t>
            </w:r>
            <w:r>
              <w:rPr>
                <w:rFonts w:eastAsia="Calibri" w:cs="Arial Unicode MS"/>
                <w:b w:val="0"/>
                <w:bCs w:val="0"/>
                <w:color w:val="auto"/>
                <w:spacing w:val="0"/>
                <w:sz w:val="18"/>
                <w:szCs w:val="18"/>
                <w:lang w:eastAsia="en-US"/>
              </w:rPr>
              <w:t>.</w:t>
            </w:r>
            <w:r w:rsidRPr="00004B9C">
              <w:rPr>
                <w:rFonts w:eastAsia="Calibri" w:cs="Arial Unicode MS"/>
                <w:b w:val="0"/>
                <w:bCs w:val="0"/>
                <w:color w:val="auto"/>
                <w:spacing w:val="0"/>
                <w:sz w:val="18"/>
                <w:szCs w:val="18"/>
                <w:lang w:eastAsia="en-US"/>
              </w:rPr>
              <w:t xml:space="preserve"> </w:t>
            </w:r>
            <w:r>
              <w:rPr>
                <w:rFonts w:eastAsia="Calibri" w:cs="Arial Unicode MS"/>
                <w:b w:val="0"/>
                <w:bCs w:val="0"/>
                <w:color w:val="auto"/>
                <w:spacing w:val="0"/>
                <w:sz w:val="18"/>
                <w:szCs w:val="18"/>
                <w:lang w:eastAsia="en-US"/>
              </w:rPr>
              <w:t>(Målområde Hållbar utveckling)</w:t>
            </w:r>
          </w:p>
          <w:p w14:paraId="0AF43203" w14:textId="77777777" w:rsidR="0083313D" w:rsidRPr="00004B9C" w:rsidRDefault="0083313D" w:rsidP="004F7575">
            <w:pPr>
              <w:rPr>
                <w:rFonts w:eastAsia="Calibri" w:cs="Arial Unicode MS"/>
                <w:color w:val="auto"/>
                <w:spacing w:val="0"/>
                <w:sz w:val="18"/>
                <w:szCs w:val="18"/>
                <w:lang w:eastAsia="en-US"/>
              </w:rPr>
            </w:pPr>
          </w:p>
        </w:tc>
        <w:tc>
          <w:tcPr>
            <w:tcW w:w="3739"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552F5AD4" w14:textId="77777777" w:rsidR="0083313D" w:rsidRPr="00D51C0C" w:rsidRDefault="006D506C" w:rsidP="004F7575">
            <w:pPr>
              <w:cnfStyle w:val="000000000000" w:firstRow="0" w:lastRow="0" w:firstColumn="0" w:lastColumn="0" w:oddVBand="0" w:evenVBand="0" w:oddHBand="0" w:evenHBand="0" w:firstRowFirstColumn="0" w:firstRowLastColumn="0" w:lastRowFirstColumn="0" w:lastRowLastColumn="0"/>
              <w:rPr>
                <w:rFonts w:eastAsia="Calibri" w:cs="Arial Unicode MS"/>
                <w:color w:val="auto"/>
                <w:spacing w:val="0"/>
                <w:sz w:val="18"/>
                <w:szCs w:val="18"/>
                <w:lang w:eastAsia="en-US"/>
              </w:rPr>
            </w:pPr>
            <w:bookmarkStart w:id="46" w:name="_Hlk150670218"/>
            <w:r>
              <w:rPr>
                <w:rFonts w:eastAsia="Calibri" w:cs="Arial Unicode MS"/>
                <w:color w:val="auto"/>
                <w:spacing w:val="0"/>
                <w:sz w:val="18"/>
                <w:szCs w:val="18"/>
                <w:lang w:eastAsia="en-US"/>
              </w:rPr>
              <w:t>Kommunövergripande gäller att e</w:t>
            </w:r>
            <w:r w:rsidRPr="00D51C0C">
              <w:rPr>
                <w:rFonts w:eastAsia="Calibri" w:cs="Arial Unicode MS"/>
                <w:color w:val="auto"/>
                <w:spacing w:val="0"/>
                <w:sz w:val="18"/>
                <w:szCs w:val="18"/>
                <w:lang w:eastAsia="en-US"/>
              </w:rPr>
              <w:t>nergi</w:t>
            </w:r>
            <w:r>
              <w:rPr>
                <w:rFonts w:eastAsia="Calibri" w:cs="Arial Unicode MS"/>
                <w:color w:val="auto"/>
                <w:spacing w:val="0"/>
                <w:sz w:val="18"/>
                <w:szCs w:val="18"/>
                <w:lang w:eastAsia="en-US"/>
              </w:rPr>
              <w:softHyphen/>
            </w:r>
            <w:r w:rsidRPr="00D51C0C">
              <w:rPr>
                <w:rFonts w:eastAsia="Calibri" w:cs="Arial Unicode MS"/>
                <w:color w:val="auto"/>
                <w:spacing w:val="0"/>
                <w:sz w:val="18"/>
                <w:szCs w:val="18"/>
                <w:lang w:eastAsia="en-US"/>
              </w:rPr>
              <w:t>förbrukning och avfall ska minska succes</w:t>
            </w:r>
            <w:r>
              <w:rPr>
                <w:rFonts w:eastAsia="Calibri" w:cs="Arial Unicode MS"/>
                <w:color w:val="auto"/>
                <w:spacing w:val="0"/>
                <w:sz w:val="18"/>
                <w:szCs w:val="18"/>
                <w:lang w:eastAsia="en-US"/>
              </w:rPr>
              <w:softHyphen/>
            </w:r>
            <w:r w:rsidRPr="00D51C0C">
              <w:rPr>
                <w:rFonts w:eastAsia="Calibri" w:cs="Arial Unicode MS"/>
                <w:color w:val="auto"/>
                <w:spacing w:val="0"/>
                <w:sz w:val="18"/>
                <w:szCs w:val="18"/>
                <w:lang w:eastAsia="en-US"/>
              </w:rPr>
              <w:t>sivt för varje år. Samtidigt</w:t>
            </w:r>
            <w:r>
              <w:rPr>
                <w:rFonts w:eastAsia="Calibri" w:cs="Arial Unicode MS"/>
                <w:color w:val="auto"/>
                <w:spacing w:val="0"/>
                <w:sz w:val="18"/>
                <w:szCs w:val="18"/>
                <w:lang w:eastAsia="en-US"/>
              </w:rPr>
              <w:t xml:space="preserve"> ska </w:t>
            </w:r>
            <w:r w:rsidRPr="00D51C0C">
              <w:rPr>
                <w:rFonts w:eastAsia="Calibri" w:cs="Arial Unicode MS"/>
                <w:color w:val="auto"/>
                <w:spacing w:val="0"/>
                <w:sz w:val="18"/>
                <w:szCs w:val="18"/>
                <w:lang w:eastAsia="en-US"/>
              </w:rPr>
              <w:t>andelen fossilfritt bränsle</w:t>
            </w:r>
            <w:r>
              <w:rPr>
                <w:rFonts w:eastAsia="Calibri" w:cs="Arial Unicode MS"/>
                <w:color w:val="auto"/>
                <w:spacing w:val="0"/>
                <w:sz w:val="18"/>
                <w:szCs w:val="18"/>
                <w:lang w:eastAsia="en-US"/>
              </w:rPr>
              <w:t xml:space="preserve"> öka</w:t>
            </w:r>
            <w:r w:rsidRPr="00D51C0C">
              <w:rPr>
                <w:rFonts w:eastAsia="Calibri" w:cs="Arial Unicode MS"/>
                <w:color w:val="auto"/>
                <w:spacing w:val="0"/>
                <w:sz w:val="18"/>
                <w:szCs w:val="18"/>
                <w:lang w:eastAsia="en-US"/>
              </w:rPr>
              <w:t>.</w:t>
            </w:r>
            <w:r>
              <w:rPr>
                <w:rFonts w:eastAsia="Calibri" w:cs="Arial Unicode MS"/>
                <w:color w:val="auto"/>
                <w:spacing w:val="0"/>
                <w:sz w:val="18"/>
                <w:szCs w:val="18"/>
                <w:lang w:eastAsia="en-US"/>
              </w:rPr>
              <w:t xml:space="preserve"> Tillkommande mål för DSO är att </w:t>
            </w:r>
            <w:bookmarkEnd w:id="46"/>
            <w:r w:rsidRPr="00D93A6F">
              <w:rPr>
                <w:rFonts w:eastAsia="Calibri" w:cs="Arial Unicode MS"/>
                <w:color w:val="auto"/>
                <w:spacing w:val="0"/>
                <w:sz w:val="18"/>
                <w:szCs w:val="18"/>
                <w:lang w:eastAsia="en-US"/>
              </w:rPr>
              <w:t>antalet utskrifter ska minska.</w:t>
            </w:r>
          </w:p>
        </w:tc>
        <w:tc>
          <w:tcPr>
            <w:tcW w:w="24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14BC6AA2" w14:textId="77777777" w:rsidR="0083313D" w:rsidRPr="00D51C0C" w:rsidRDefault="006D506C" w:rsidP="004F7575">
            <w:pPr>
              <w:cnfStyle w:val="000000000000" w:firstRow="0" w:lastRow="0" w:firstColumn="0" w:lastColumn="0" w:oddVBand="0" w:evenVBand="0" w:oddHBand="0" w:evenHBand="0" w:firstRowFirstColumn="0" w:firstRowLastColumn="0" w:lastRowFirstColumn="0" w:lastRowLastColumn="0"/>
              <w:rPr>
                <w:rFonts w:eastAsia="Calibri" w:cs="Arial Unicode MS"/>
                <w:color w:val="auto"/>
                <w:spacing w:val="0"/>
                <w:sz w:val="18"/>
                <w:szCs w:val="18"/>
                <w:lang w:eastAsia="en-US"/>
              </w:rPr>
            </w:pPr>
            <w:r w:rsidRPr="00D51C0C">
              <w:rPr>
                <w:rFonts w:eastAsia="Calibri" w:cs="Arial Unicode MS"/>
                <w:color w:val="auto"/>
                <w:spacing w:val="0"/>
                <w:sz w:val="18"/>
                <w:szCs w:val="18"/>
                <w:lang w:eastAsia="en-US"/>
              </w:rPr>
              <w:t>Ingen rapport till nämnd</w:t>
            </w:r>
            <w:r w:rsidRPr="00D51C0C">
              <w:rPr>
                <w:rFonts w:eastAsia="Calibri" w:cs="Arial Unicode MS"/>
                <w:color w:val="auto"/>
                <w:spacing w:val="0"/>
                <w:sz w:val="18"/>
                <w:szCs w:val="18"/>
                <w:lang w:eastAsia="en-US"/>
              </w:rPr>
              <w:softHyphen/>
              <w:t>sammanträde, men rapporterat i VP efter april, augusti och december.</w:t>
            </w:r>
          </w:p>
        </w:tc>
      </w:tr>
    </w:tbl>
    <w:p w14:paraId="6E650235" w14:textId="77777777" w:rsidR="0083313D" w:rsidRDefault="0083313D" w:rsidP="0083313D">
      <w:pPr>
        <w:rPr>
          <w:color w:val="auto"/>
        </w:rPr>
      </w:pPr>
    </w:p>
    <w:tbl>
      <w:tblPr>
        <w:tblW w:w="5272"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2263"/>
        <w:gridCol w:w="3685"/>
        <w:gridCol w:w="2411"/>
      </w:tblGrid>
      <w:tr w:rsidR="000E7704" w14:paraId="1D9212C5" w14:textId="77777777" w:rsidTr="004F7575">
        <w:trPr>
          <w:trHeight w:val="505"/>
          <w:tblHeader/>
        </w:trPr>
        <w:tc>
          <w:tcPr>
            <w:tcW w:w="1354"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3412ADA1" w14:textId="77777777" w:rsidR="0083313D" w:rsidRDefault="006D506C" w:rsidP="004F7575">
            <w:pPr>
              <w:pStyle w:val="Tabelltext"/>
              <w:rPr>
                <w:b/>
                <w:bCs/>
              </w:rPr>
            </w:pPr>
            <w:r>
              <w:rPr>
                <w:b/>
                <w:bCs/>
              </w:rPr>
              <w:t xml:space="preserve">Särskilda uppdrag </w:t>
            </w:r>
          </w:p>
        </w:tc>
        <w:tc>
          <w:tcPr>
            <w:tcW w:w="2204" w:type="pct"/>
            <w:tcBorders>
              <w:top w:val="single" w:sz="4" w:space="0" w:color="003599"/>
              <w:left w:val="single" w:sz="4" w:space="0" w:color="FFFFFF" w:themeColor="background1"/>
              <w:bottom w:val="single" w:sz="4" w:space="0" w:color="003599"/>
              <w:right w:val="single" w:sz="4" w:space="0" w:color="FFFFFF" w:themeColor="background1"/>
            </w:tcBorders>
            <w:shd w:val="clear" w:color="auto" w:fill="003599"/>
            <w:vAlign w:val="center"/>
            <w:hideMark/>
          </w:tcPr>
          <w:p w14:paraId="4B9BD56D" w14:textId="77777777" w:rsidR="0083313D" w:rsidRDefault="006D506C" w:rsidP="004F7575">
            <w:pPr>
              <w:pStyle w:val="Tabelltext"/>
              <w:rPr>
                <w:b/>
                <w:bCs/>
              </w:rPr>
            </w:pPr>
            <w:r>
              <w:rPr>
                <w:b/>
                <w:bCs/>
              </w:rPr>
              <w:t>Beskrivning</w:t>
            </w:r>
          </w:p>
        </w:tc>
        <w:tc>
          <w:tcPr>
            <w:tcW w:w="1442"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34578B91" w14:textId="77777777" w:rsidR="0083313D" w:rsidRDefault="006D506C" w:rsidP="004F7575">
            <w:pPr>
              <w:pStyle w:val="Tabelltext"/>
              <w:rPr>
                <w:b/>
                <w:bCs/>
              </w:rPr>
            </w:pPr>
            <w:r>
              <w:rPr>
                <w:b/>
                <w:bCs/>
              </w:rPr>
              <w:t>Rapport till nämnd</w:t>
            </w:r>
          </w:p>
        </w:tc>
      </w:tr>
      <w:tr w:rsidR="000E7704" w14:paraId="18A65056" w14:textId="77777777" w:rsidTr="004F7575">
        <w:trPr>
          <w:trHeight w:val="397"/>
        </w:trPr>
        <w:tc>
          <w:tcPr>
            <w:tcW w:w="1354" w:type="pct"/>
            <w:tcBorders>
              <w:top w:val="single" w:sz="4" w:space="0" w:color="003599"/>
              <w:left w:val="single" w:sz="4" w:space="0" w:color="003599"/>
              <w:bottom w:val="single" w:sz="4" w:space="0" w:color="003599"/>
              <w:right w:val="single" w:sz="4" w:space="0" w:color="003599"/>
            </w:tcBorders>
          </w:tcPr>
          <w:p w14:paraId="07E6C1EC" w14:textId="77777777" w:rsidR="0083313D" w:rsidRPr="00004B9C" w:rsidRDefault="006D506C" w:rsidP="004F7575">
            <w:pPr>
              <w:pStyle w:val="Tabelltext"/>
              <w:rPr>
                <w:rFonts w:eastAsia="Calibri"/>
                <w:color w:val="FF0000"/>
              </w:rPr>
            </w:pPr>
            <w:r w:rsidRPr="002C3A83">
              <w:rPr>
                <w:rFonts w:eastAsia="Calibri"/>
              </w:rPr>
              <w:t>Utifrån den förstärkning av myndighetsfunk</w:t>
            </w:r>
            <w:r>
              <w:rPr>
                <w:rFonts w:eastAsia="Calibri"/>
              </w:rPr>
              <w:softHyphen/>
            </w:r>
            <w:r w:rsidRPr="002C3A83">
              <w:rPr>
                <w:rFonts w:eastAsia="Calibri"/>
              </w:rPr>
              <w:t xml:space="preserve">tionen som gjordes under 2023, säkerställa att </w:t>
            </w:r>
            <w:r>
              <w:rPr>
                <w:rFonts w:eastAsia="Calibri"/>
              </w:rPr>
              <w:t>DSO</w:t>
            </w:r>
            <w:r w:rsidRPr="002C3A83">
              <w:rPr>
                <w:rFonts w:eastAsia="Calibri"/>
              </w:rPr>
              <w:t xml:space="preserve"> uppnår planerade effekter vad gäller alltid aktuella beslut, beslut utifrån behov och rättssäkra beslut. (Målområde Hållbar utveckling)</w:t>
            </w:r>
          </w:p>
        </w:tc>
        <w:tc>
          <w:tcPr>
            <w:tcW w:w="2204" w:type="pct"/>
            <w:tcBorders>
              <w:top w:val="single" w:sz="4" w:space="0" w:color="003599"/>
              <w:left w:val="single" w:sz="4" w:space="0" w:color="003599"/>
              <w:bottom w:val="single" w:sz="4" w:space="0" w:color="003599"/>
              <w:right w:val="single" w:sz="4" w:space="0" w:color="003599"/>
            </w:tcBorders>
          </w:tcPr>
          <w:p w14:paraId="3AAA309C" w14:textId="77777777" w:rsidR="0083313D" w:rsidRPr="00D51C0C" w:rsidRDefault="006D506C" w:rsidP="004F7575">
            <w:pPr>
              <w:pStyle w:val="Tabelltext"/>
            </w:pPr>
            <w:r w:rsidRPr="00D51C0C">
              <w:t>-</w:t>
            </w:r>
          </w:p>
          <w:p w14:paraId="2E179B27" w14:textId="77777777" w:rsidR="0083313D" w:rsidRPr="00D51C0C" w:rsidRDefault="006D506C" w:rsidP="004F7575">
            <w:pPr>
              <w:pStyle w:val="Tabelltext"/>
            </w:pPr>
            <w:r w:rsidRPr="00D51C0C">
              <w:t xml:space="preserve">  </w:t>
            </w:r>
          </w:p>
        </w:tc>
        <w:tc>
          <w:tcPr>
            <w:tcW w:w="1442" w:type="pct"/>
            <w:tcBorders>
              <w:top w:val="single" w:sz="4" w:space="0" w:color="003599"/>
              <w:left w:val="single" w:sz="4" w:space="0" w:color="003599"/>
              <w:bottom w:val="single" w:sz="4" w:space="0" w:color="003599"/>
              <w:right w:val="single" w:sz="4" w:space="0" w:color="003599"/>
            </w:tcBorders>
            <w:hideMark/>
          </w:tcPr>
          <w:p w14:paraId="5AA7EFC6" w14:textId="77777777" w:rsidR="0083313D" w:rsidRPr="006B535C" w:rsidRDefault="006D506C" w:rsidP="004F7575">
            <w:pPr>
              <w:pStyle w:val="Tabelltext"/>
              <w:rPr>
                <w:rFonts w:eastAsia="Calibri" w:cstheme="minorHAnsi"/>
              </w:rPr>
            </w:pPr>
            <w:r w:rsidRPr="006B535C">
              <w:rPr>
                <w:rFonts w:eastAsia="Calibri" w:cstheme="minorHAnsi"/>
              </w:rPr>
              <w:t>Skriftliga rapporter till sak</w:t>
            </w:r>
            <w:r w:rsidRPr="006B535C">
              <w:rPr>
                <w:rFonts w:eastAsia="Calibri" w:cstheme="minorHAnsi"/>
              </w:rPr>
              <w:softHyphen/>
              <w:t>kunnig senast 2024-05-06 inför nämnd</w:t>
            </w:r>
            <w:r w:rsidRPr="006B535C">
              <w:rPr>
                <w:rFonts w:eastAsia="Calibri" w:cstheme="minorHAnsi"/>
              </w:rPr>
              <w:softHyphen/>
              <w:t>samman</w:t>
            </w:r>
            <w:r w:rsidRPr="006B535C">
              <w:rPr>
                <w:rFonts w:eastAsia="Calibri" w:cstheme="minorHAnsi"/>
              </w:rPr>
              <w:softHyphen/>
              <w:t>trädet 2024-05-30 samt senast 2024-11-18 inför nämndsammanträdet 2024-12-12.</w:t>
            </w:r>
          </w:p>
          <w:p w14:paraId="77A65924" w14:textId="77777777" w:rsidR="0083313D" w:rsidRPr="00004B9C" w:rsidRDefault="0083313D" w:rsidP="004F7575">
            <w:pPr>
              <w:pStyle w:val="Tabelltext"/>
              <w:rPr>
                <w:color w:val="FF0000"/>
              </w:rPr>
            </w:pPr>
          </w:p>
          <w:p w14:paraId="43B6AE97" w14:textId="77777777" w:rsidR="0083313D" w:rsidRPr="00004B9C" w:rsidRDefault="0083313D" w:rsidP="004F7575">
            <w:pPr>
              <w:pStyle w:val="Tabelltext"/>
              <w:rPr>
                <w:color w:val="FF0000"/>
              </w:rPr>
            </w:pPr>
          </w:p>
          <w:p w14:paraId="5254C214" w14:textId="77777777" w:rsidR="0083313D" w:rsidRPr="00004B9C" w:rsidRDefault="0083313D" w:rsidP="004F7575">
            <w:pPr>
              <w:pStyle w:val="Tabelltext"/>
              <w:rPr>
                <w:color w:val="FF0000"/>
              </w:rPr>
            </w:pPr>
          </w:p>
        </w:tc>
      </w:tr>
      <w:tr w:rsidR="000E7704" w14:paraId="2F2EE417" w14:textId="77777777" w:rsidTr="004F7575">
        <w:trPr>
          <w:trHeight w:val="397"/>
        </w:trPr>
        <w:tc>
          <w:tcPr>
            <w:tcW w:w="1354" w:type="pct"/>
            <w:tcBorders>
              <w:top w:val="single" w:sz="4" w:space="0" w:color="003599"/>
              <w:left w:val="single" w:sz="4" w:space="0" w:color="003599"/>
              <w:bottom w:val="single" w:sz="4" w:space="0" w:color="003599"/>
              <w:right w:val="single" w:sz="4" w:space="0" w:color="003599"/>
            </w:tcBorders>
          </w:tcPr>
          <w:p w14:paraId="3F64A944" w14:textId="77777777" w:rsidR="0083313D" w:rsidRPr="002C3A83" w:rsidRDefault="006D506C" w:rsidP="004F7575">
            <w:pPr>
              <w:pStyle w:val="Tabelltext"/>
              <w:rPr>
                <w:rFonts w:eastAsia="Calibri"/>
              </w:rPr>
            </w:pPr>
            <w:r>
              <w:rPr>
                <w:rFonts w:eastAsia="Calibri"/>
              </w:rPr>
              <w:t>Ta fram en rutin för i vilka lägen och efter vilken typ av händel</w:t>
            </w:r>
            <w:r>
              <w:rPr>
                <w:rFonts w:eastAsia="Calibri"/>
              </w:rPr>
              <w:softHyphen/>
              <w:t>ser i verksamheten som polis</w:t>
            </w:r>
            <w:r>
              <w:rPr>
                <w:rFonts w:eastAsia="Calibri"/>
              </w:rPr>
              <w:softHyphen/>
              <w:t>anmälan ska göras, vilken ska gälla inom samtliga verksam</w:t>
            </w:r>
            <w:r>
              <w:rPr>
                <w:rFonts w:eastAsia="Calibri"/>
              </w:rPr>
              <w:softHyphen/>
              <w:t>heter inom Vård- och omsorgs</w:t>
            </w:r>
            <w:r>
              <w:rPr>
                <w:rFonts w:eastAsia="Calibri"/>
              </w:rPr>
              <w:softHyphen/>
              <w:t>nämndens ansvarsområde. (Målområde Effektiv organisation)</w:t>
            </w:r>
          </w:p>
        </w:tc>
        <w:tc>
          <w:tcPr>
            <w:tcW w:w="2204" w:type="pct"/>
            <w:tcBorders>
              <w:top w:val="single" w:sz="4" w:space="0" w:color="003599"/>
              <w:left w:val="single" w:sz="4" w:space="0" w:color="003599"/>
              <w:bottom w:val="single" w:sz="4" w:space="0" w:color="003599"/>
              <w:right w:val="single" w:sz="4" w:space="0" w:color="003599"/>
            </w:tcBorders>
          </w:tcPr>
          <w:p w14:paraId="13BE6E1F" w14:textId="77777777" w:rsidR="0083313D" w:rsidRPr="00D51C0C" w:rsidRDefault="006D506C" w:rsidP="004F7575">
            <w:pPr>
              <w:pStyle w:val="Tabelltext"/>
            </w:pPr>
            <w:r w:rsidRPr="00D51C0C">
              <w:t>-</w:t>
            </w:r>
          </w:p>
        </w:tc>
        <w:tc>
          <w:tcPr>
            <w:tcW w:w="1442" w:type="pct"/>
            <w:tcBorders>
              <w:top w:val="single" w:sz="4" w:space="0" w:color="003599"/>
              <w:left w:val="single" w:sz="4" w:space="0" w:color="003599"/>
              <w:bottom w:val="single" w:sz="4" w:space="0" w:color="003599"/>
              <w:right w:val="single" w:sz="4" w:space="0" w:color="003599"/>
            </w:tcBorders>
          </w:tcPr>
          <w:p w14:paraId="0B935BA1" w14:textId="77777777" w:rsidR="0083313D" w:rsidRPr="006B535C" w:rsidRDefault="006D506C" w:rsidP="004F7575">
            <w:pPr>
              <w:pStyle w:val="Tabelltext"/>
              <w:rPr>
                <w:rFonts w:eastAsia="Calibri" w:cstheme="minorHAnsi"/>
              </w:rPr>
            </w:pPr>
            <w:r w:rsidRPr="00F90C55">
              <w:rPr>
                <w:rFonts w:cstheme="minorHAnsi"/>
              </w:rPr>
              <w:t>Skriftlig rapport till sak</w:t>
            </w:r>
            <w:r w:rsidRPr="00F90C55">
              <w:rPr>
                <w:rFonts w:cstheme="minorHAnsi"/>
              </w:rPr>
              <w:softHyphen/>
              <w:t xml:space="preserve">kunnig </w:t>
            </w:r>
            <w:r>
              <w:rPr>
                <w:rFonts w:cstheme="minorHAnsi"/>
              </w:rPr>
              <w:t>senast 20</w:t>
            </w:r>
            <w:r w:rsidRPr="00F90C55">
              <w:rPr>
                <w:rFonts w:cstheme="minorHAnsi"/>
              </w:rPr>
              <w:t>24</w:t>
            </w:r>
            <w:r>
              <w:rPr>
                <w:rFonts w:cstheme="minorHAnsi"/>
              </w:rPr>
              <w:t xml:space="preserve">-04-02 inför </w:t>
            </w:r>
            <w:r w:rsidRPr="00F90C55">
              <w:rPr>
                <w:rFonts w:cstheme="minorHAnsi"/>
              </w:rPr>
              <w:t>nämnd</w:t>
            </w:r>
            <w:r w:rsidRPr="00F90C55">
              <w:rPr>
                <w:rFonts w:cstheme="minorHAnsi"/>
              </w:rPr>
              <w:softHyphen/>
              <w:t>samman</w:t>
            </w:r>
            <w:r w:rsidRPr="00F90C55">
              <w:rPr>
                <w:rFonts w:cstheme="minorHAnsi"/>
              </w:rPr>
              <w:softHyphen/>
              <w:t xml:space="preserve">trädet </w:t>
            </w:r>
            <w:r>
              <w:rPr>
                <w:rFonts w:cstheme="minorHAnsi"/>
              </w:rPr>
              <w:t>2024-04-25</w:t>
            </w:r>
            <w:r w:rsidRPr="00F90C55">
              <w:rPr>
                <w:rFonts w:cstheme="minorHAnsi"/>
              </w:rPr>
              <w:t>.</w:t>
            </w:r>
          </w:p>
        </w:tc>
      </w:tr>
      <w:tr w:rsidR="000E7704" w14:paraId="33516345" w14:textId="77777777" w:rsidTr="004F7575">
        <w:trPr>
          <w:trHeight w:val="397"/>
        </w:trPr>
        <w:tc>
          <w:tcPr>
            <w:tcW w:w="1354" w:type="pct"/>
            <w:tcBorders>
              <w:top w:val="single" w:sz="4" w:space="0" w:color="003599"/>
              <w:left w:val="single" w:sz="4" w:space="0" w:color="003599"/>
              <w:bottom w:val="single" w:sz="4" w:space="0" w:color="003599"/>
              <w:right w:val="single" w:sz="4" w:space="0" w:color="003599"/>
            </w:tcBorders>
          </w:tcPr>
          <w:p w14:paraId="34F10D77" w14:textId="77777777" w:rsidR="0083313D" w:rsidRDefault="006D506C" w:rsidP="004F7575">
            <w:pPr>
              <w:pStyle w:val="Tabelltext"/>
              <w:rPr>
                <w:iCs/>
                <w:szCs w:val="20"/>
              </w:rPr>
            </w:pPr>
            <w:r w:rsidRPr="00D979BC">
              <w:rPr>
                <w:iCs/>
                <w:szCs w:val="20"/>
              </w:rPr>
              <w:t>VON ska tillsammans med DSO säkra en ekonomi i balans</w:t>
            </w:r>
            <w:r>
              <w:rPr>
                <w:iCs/>
                <w:szCs w:val="20"/>
              </w:rPr>
              <w:t>. (Uppdrag från KF, målområde Effektiv organisation)</w:t>
            </w:r>
          </w:p>
          <w:p w14:paraId="1E9E502B" w14:textId="77777777" w:rsidR="0083313D" w:rsidRPr="00004B9C" w:rsidRDefault="0083313D" w:rsidP="004F7575">
            <w:pPr>
              <w:pStyle w:val="Tabelltext"/>
              <w:rPr>
                <w:rFonts w:eastAsia="Calibri"/>
                <w:color w:val="FF0000"/>
              </w:rPr>
            </w:pPr>
          </w:p>
        </w:tc>
        <w:tc>
          <w:tcPr>
            <w:tcW w:w="2204" w:type="pct"/>
            <w:tcBorders>
              <w:top w:val="single" w:sz="4" w:space="0" w:color="003599"/>
              <w:left w:val="single" w:sz="4" w:space="0" w:color="003599"/>
              <w:bottom w:val="single" w:sz="4" w:space="0" w:color="003599"/>
              <w:right w:val="single" w:sz="4" w:space="0" w:color="003599"/>
            </w:tcBorders>
          </w:tcPr>
          <w:p w14:paraId="3A765577" w14:textId="77777777" w:rsidR="0083313D" w:rsidRPr="00D51C0C" w:rsidRDefault="006D506C" w:rsidP="004F7575">
            <w:pPr>
              <w:pStyle w:val="Tabelltext"/>
            </w:pPr>
            <w:r w:rsidRPr="00D51C0C">
              <w:t>-</w:t>
            </w:r>
          </w:p>
        </w:tc>
        <w:tc>
          <w:tcPr>
            <w:tcW w:w="1442" w:type="pct"/>
            <w:tcBorders>
              <w:top w:val="single" w:sz="4" w:space="0" w:color="003599"/>
              <w:left w:val="single" w:sz="4" w:space="0" w:color="003599"/>
              <w:bottom w:val="single" w:sz="4" w:space="0" w:color="003599"/>
              <w:right w:val="single" w:sz="4" w:space="0" w:color="003599"/>
            </w:tcBorders>
          </w:tcPr>
          <w:p w14:paraId="68B999E2" w14:textId="77777777" w:rsidR="0083313D" w:rsidRPr="00004B9C" w:rsidRDefault="006D506C" w:rsidP="004F7575">
            <w:pPr>
              <w:pStyle w:val="Tabelltext"/>
            </w:pPr>
            <w:r w:rsidRPr="00004B9C">
              <w:t>Avrapporteras muntligen vid varje nämndsamman</w:t>
            </w:r>
            <w:r w:rsidRPr="00004B9C">
              <w:softHyphen/>
              <w:t>träde under 2024.</w:t>
            </w:r>
          </w:p>
        </w:tc>
      </w:tr>
      <w:tr w:rsidR="000E7704" w14:paraId="2183CA6A" w14:textId="77777777" w:rsidTr="004F7575">
        <w:trPr>
          <w:trHeight w:val="397"/>
        </w:trPr>
        <w:tc>
          <w:tcPr>
            <w:tcW w:w="1354" w:type="pct"/>
            <w:tcBorders>
              <w:top w:val="single" w:sz="4" w:space="0" w:color="003599"/>
              <w:left w:val="single" w:sz="4" w:space="0" w:color="003599"/>
              <w:bottom w:val="single" w:sz="4" w:space="0" w:color="003599"/>
              <w:right w:val="single" w:sz="4" w:space="0" w:color="003599"/>
            </w:tcBorders>
          </w:tcPr>
          <w:p w14:paraId="545A24AF" w14:textId="77777777" w:rsidR="0083313D" w:rsidRPr="00D979BC" w:rsidRDefault="006D506C" w:rsidP="004F7575">
            <w:pPr>
              <w:pStyle w:val="Tabelltext"/>
              <w:rPr>
                <w:iCs/>
                <w:szCs w:val="20"/>
              </w:rPr>
            </w:pPr>
            <w:r>
              <w:rPr>
                <w:color w:val="000000"/>
              </w:rPr>
              <w:lastRenderedPageBreak/>
              <w:t>Utreda och analysera effekterna av att kommunen kompenserar för andra huvudmäns ansvar. Ökad dialog och samarbete med dessa huvudmän.</w:t>
            </w:r>
          </w:p>
        </w:tc>
        <w:tc>
          <w:tcPr>
            <w:tcW w:w="2204" w:type="pct"/>
            <w:tcBorders>
              <w:top w:val="single" w:sz="4" w:space="0" w:color="003599"/>
              <w:left w:val="single" w:sz="4" w:space="0" w:color="003599"/>
              <w:bottom w:val="single" w:sz="4" w:space="0" w:color="003599"/>
              <w:right w:val="single" w:sz="4" w:space="0" w:color="003599"/>
            </w:tcBorders>
          </w:tcPr>
          <w:p w14:paraId="213E2684" w14:textId="77777777" w:rsidR="0083313D" w:rsidRPr="00D51C0C" w:rsidRDefault="006D506C" w:rsidP="004F7575">
            <w:pPr>
              <w:pStyle w:val="Tabelltext"/>
            </w:pPr>
            <w:r>
              <w:rPr>
                <w:color w:val="000000"/>
              </w:rPr>
              <w:t xml:space="preserve">Utredningen är ett nämndöverskridande samarbete och ska omfatta samtliga </w:t>
            </w:r>
            <w:proofErr w:type="spellStart"/>
            <w:proofErr w:type="gramStart"/>
            <w:r>
              <w:rPr>
                <w:color w:val="000000"/>
              </w:rPr>
              <w:t>DSOs</w:t>
            </w:r>
            <w:proofErr w:type="spellEnd"/>
            <w:proofErr w:type="gramEnd"/>
            <w:r>
              <w:rPr>
                <w:color w:val="000000"/>
              </w:rPr>
              <w:t xml:space="preserve"> verksamheter. DSO ska </w:t>
            </w:r>
            <w:bookmarkStart w:id="47" w:name="_Hlk150436642"/>
            <w:r>
              <w:rPr>
                <w:color w:val="000000"/>
              </w:rPr>
              <w:t>bidra med underlag</w:t>
            </w:r>
            <w:bookmarkEnd w:id="47"/>
            <w:r>
              <w:rPr>
                <w:color w:val="000000"/>
              </w:rPr>
              <w:t xml:space="preserve"> till utredning och analys.</w:t>
            </w:r>
          </w:p>
        </w:tc>
        <w:tc>
          <w:tcPr>
            <w:tcW w:w="1442" w:type="pct"/>
            <w:tcBorders>
              <w:top w:val="single" w:sz="4" w:space="0" w:color="003599"/>
              <w:left w:val="single" w:sz="4" w:space="0" w:color="003599"/>
              <w:bottom w:val="single" w:sz="4" w:space="0" w:color="003599"/>
              <w:right w:val="single" w:sz="4" w:space="0" w:color="003599"/>
            </w:tcBorders>
          </w:tcPr>
          <w:p w14:paraId="685860BB" w14:textId="77777777" w:rsidR="0083313D" w:rsidRPr="00004B9C" w:rsidRDefault="006D506C" w:rsidP="004F7575">
            <w:pPr>
              <w:pStyle w:val="Tabelltext"/>
            </w:pPr>
            <w:r w:rsidRPr="00F90C55">
              <w:rPr>
                <w:rFonts w:cstheme="minorHAnsi"/>
              </w:rPr>
              <w:t>Skriftlig rapport till sak</w:t>
            </w:r>
            <w:r w:rsidRPr="00F90C55">
              <w:rPr>
                <w:rFonts w:cstheme="minorHAnsi"/>
              </w:rPr>
              <w:softHyphen/>
              <w:t xml:space="preserve">kunnig </w:t>
            </w:r>
            <w:r>
              <w:rPr>
                <w:rFonts w:cstheme="minorHAnsi"/>
              </w:rPr>
              <w:t>senast 20</w:t>
            </w:r>
            <w:r w:rsidRPr="00F90C55">
              <w:rPr>
                <w:rFonts w:cstheme="minorHAnsi"/>
              </w:rPr>
              <w:t>24</w:t>
            </w:r>
            <w:r>
              <w:rPr>
                <w:rFonts w:cstheme="minorHAnsi"/>
              </w:rPr>
              <w:t xml:space="preserve">-08-19 inför </w:t>
            </w:r>
            <w:r w:rsidRPr="00F90C55">
              <w:rPr>
                <w:rFonts w:cstheme="minorHAnsi"/>
              </w:rPr>
              <w:t>nämnd</w:t>
            </w:r>
            <w:r w:rsidRPr="00F90C55">
              <w:rPr>
                <w:rFonts w:cstheme="minorHAnsi"/>
              </w:rPr>
              <w:softHyphen/>
              <w:t>samman</w:t>
            </w:r>
            <w:r w:rsidRPr="00F90C55">
              <w:rPr>
                <w:rFonts w:cstheme="minorHAnsi"/>
              </w:rPr>
              <w:softHyphen/>
              <w:t xml:space="preserve">trädet </w:t>
            </w:r>
            <w:r>
              <w:rPr>
                <w:rFonts w:cstheme="minorHAnsi"/>
              </w:rPr>
              <w:t>2024-09-12</w:t>
            </w:r>
            <w:r w:rsidRPr="00F90C55">
              <w:rPr>
                <w:rFonts w:cstheme="minorHAnsi"/>
              </w:rPr>
              <w:t>.</w:t>
            </w:r>
          </w:p>
        </w:tc>
      </w:tr>
    </w:tbl>
    <w:p w14:paraId="57F90E3C" w14:textId="77777777" w:rsidR="0083313D" w:rsidRDefault="0083313D" w:rsidP="0083313D">
      <w:pPr>
        <w:rPr>
          <w:color w:val="auto"/>
        </w:rPr>
      </w:pPr>
    </w:p>
    <w:p w14:paraId="08A409D0" w14:textId="77777777" w:rsidR="0083313D" w:rsidRPr="00A333CB" w:rsidRDefault="006D506C" w:rsidP="0083313D">
      <w:pPr>
        <w:pStyle w:val="Rubrik2"/>
      </w:pPr>
      <w:bookmarkStart w:id="48" w:name="_Toc152059781"/>
      <w:bookmarkStart w:id="49" w:name="_Toc153461484"/>
      <w:r w:rsidRPr="00A333CB">
        <w:t>Ekonomi</w:t>
      </w:r>
      <w:bookmarkEnd w:id="48"/>
      <w:bookmarkEnd w:id="49"/>
    </w:p>
    <w:tbl>
      <w:tblPr>
        <w:tblStyle w:val="Tabell"/>
        <w:tblW w:w="0" w:type="auto"/>
        <w:tblLook w:val="04A0" w:firstRow="1" w:lastRow="0" w:firstColumn="1" w:lastColumn="0" w:noHBand="0" w:noVBand="1"/>
      </w:tblPr>
      <w:tblGrid>
        <w:gridCol w:w="2694"/>
        <w:gridCol w:w="1134"/>
        <w:gridCol w:w="1134"/>
        <w:gridCol w:w="1388"/>
        <w:gridCol w:w="1588"/>
      </w:tblGrid>
      <w:tr w:rsidR="000E7704" w14:paraId="5515C71C" w14:textId="77777777" w:rsidTr="000E7704">
        <w:trPr>
          <w:cnfStyle w:val="100000000000" w:firstRow="1" w:lastRow="0" w:firstColumn="0" w:lastColumn="0" w:oddVBand="0" w:evenVBand="0" w:oddHBand="0" w:evenHBand="0" w:firstRowFirstColumn="0" w:firstRowLastColumn="0" w:lastRowFirstColumn="0" w:lastRowLastColumn="0"/>
          <w:tblHeader/>
        </w:trPr>
        <w:tc>
          <w:tcPr>
            <w:tcW w:w="2694" w:type="dxa"/>
          </w:tcPr>
          <w:p w14:paraId="18192743" w14:textId="77777777" w:rsidR="0083313D" w:rsidRPr="00E85255" w:rsidRDefault="006D506C" w:rsidP="004F7575">
            <w:pPr>
              <w:pStyle w:val="Tabetttext"/>
            </w:pPr>
            <w:r w:rsidRPr="00E85255">
              <w:rPr>
                <w:i w:val="0"/>
                <w:iCs w:val="0"/>
              </w:rPr>
              <w:t>Verksamhet</w:t>
            </w:r>
          </w:p>
        </w:tc>
        <w:tc>
          <w:tcPr>
            <w:tcW w:w="1134" w:type="dxa"/>
          </w:tcPr>
          <w:p w14:paraId="1803FFBF" w14:textId="77777777" w:rsidR="0083313D" w:rsidRPr="00E85255" w:rsidRDefault="006D506C" w:rsidP="004F7575">
            <w:pPr>
              <w:pStyle w:val="Tabetttext"/>
              <w:jc w:val="right"/>
            </w:pPr>
            <w:r w:rsidRPr="00E85255">
              <w:rPr>
                <w:i w:val="0"/>
                <w:iCs w:val="0"/>
              </w:rPr>
              <w:t>Volym</w:t>
            </w:r>
          </w:p>
        </w:tc>
        <w:tc>
          <w:tcPr>
            <w:tcW w:w="1134" w:type="dxa"/>
          </w:tcPr>
          <w:p w14:paraId="6C770406" w14:textId="77777777" w:rsidR="0083313D" w:rsidRPr="00E85255" w:rsidRDefault="006D506C" w:rsidP="004F7575">
            <w:pPr>
              <w:pStyle w:val="Tabetttext"/>
              <w:jc w:val="right"/>
            </w:pPr>
            <w:r w:rsidRPr="00E85255">
              <w:rPr>
                <w:i w:val="0"/>
                <w:iCs w:val="0"/>
              </w:rPr>
              <w:t xml:space="preserve">À-pris </w:t>
            </w:r>
          </w:p>
        </w:tc>
        <w:tc>
          <w:tcPr>
            <w:tcW w:w="1388" w:type="dxa"/>
          </w:tcPr>
          <w:p w14:paraId="2CE23884" w14:textId="77777777" w:rsidR="0083313D" w:rsidRPr="00E85255" w:rsidRDefault="006D506C" w:rsidP="004F7575">
            <w:pPr>
              <w:pStyle w:val="Tabetttext"/>
              <w:jc w:val="right"/>
            </w:pPr>
            <w:r w:rsidRPr="00E85255">
              <w:rPr>
                <w:i w:val="0"/>
                <w:iCs w:val="0"/>
              </w:rPr>
              <w:t>Ersättning, tkr</w:t>
            </w:r>
          </w:p>
        </w:tc>
        <w:tc>
          <w:tcPr>
            <w:tcW w:w="1588" w:type="dxa"/>
          </w:tcPr>
          <w:p w14:paraId="7D9EEDCD" w14:textId="77777777" w:rsidR="0083313D" w:rsidRPr="00E85255" w:rsidRDefault="006D506C" w:rsidP="004F7575">
            <w:pPr>
              <w:pStyle w:val="Tabetttext"/>
              <w:jc w:val="right"/>
            </w:pPr>
            <w:r w:rsidRPr="00E85255">
              <w:rPr>
                <w:i w:val="0"/>
                <w:iCs w:val="0"/>
              </w:rPr>
              <w:t xml:space="preserve">Avräkning </w:t>
            </w:r>
          </w:p>
        </w:tc>
      </w:tr>
      <w:tr w:rsidR="000E7704" w14:paraId="4690C22D"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3F845DE8" w14:textId="77777777" w:rsidR="0083313D" w:rsidRPr="004D107F" w:rsidRDefault="006D506C" w:rsidP="004F7575">
            <w:pPr>
              <w:pStyle w:val="Tabetttext"/>
            </w:pPr>
            <w:r>
              <w:t>Myndighetsfunktion, SoL + LSS</w:t>
            </w:r>
            <w:r w:rsidRPr="004D107F">
              <w:t xml:space="preserve"> </w:t>
            </w:r>
          </w:p>
        </w:tc>
        <w:tc>
          <w:tcPr>
            <w:tcW w:w="1134" w:type="dxa"/>
          </w:tcPr>
          <w:p w14:paraId="541353DD" w14:textId="77777777" w:rsidR="0083313D" w:rsidRPr="00E85255" w:rsidRDefault="006D506C" w:rsidP="004F7575">
            <w:pPr>
              <w:pStyle w:val="Tabetttext"/>
              <w:jc w:val="right"/>
            </w:pPr>
            <w:r>
              <w:t>1</w:t>
            </w:r>
          </w:p>
        </w:tc>
        <w:tc>
          <w:tcPr>
            <w:tcW w:w="1134" w:type="dxa"/>
          </w:tcPr>
          <w:p w14:paraId="0485232D" w14:textId="77777777" w:rsidR="0083313D" w:rsidRPr="00E85255" w:rsidRDefault="0083313D" w:rsidP="004F7575">
            <w:pPr>
              <w:pStyle w:val="Tabetttext"/>
              <w:jc w:val="right"/>
            </w:pPr>
          </w:p>
        </w:tc>
        <w:tc>
          <w:tcPr>
            <w:tcW w:w="1388" w:type="dxa"/>
          </w:tcPr>
          <w:p w14:paraId="02A31951" w14:textId="77777777" w:rsidR="0083313D" w:rsidRPr="0086234E" w:rsidRDefault="006D506C" w:rsidP="004F7575">
            <w:pPr>
              <w:pStyle w:val="Tabetttext"/>
              <w:jc w:val="right"/>
              <w:rPr>
                <w:color w:val="auto"/>
              </w:rPr>
            </w:pPr>
            <w:r w:rsidRPr="0086234E">
              <w:rPr>
                <w:color w:val="auto"/>
              </w:rPr>
              <w:t>25 417</w:t>
            </w:r>
          </w:p>
        </w:tc>
        <w:tc>
          <w:tcPr>
            <w:tcW w:w="1588" w:type="dxa"/>
          </w:tcPr>
          <w:p w14:paraId="460EF318" w14:textId="77777777" w:rsidR="0083313D" w:rsidRPr="00E85255" w:rsidRDefault="0083313D" w:rsidP="004F7575">
            <w:pPr>
              <w:pStyle w:val="Tabetttext"/>
              <w:jc w:val="right"/>
            </w:pPr>
          </w:p>
        </w:tc>
      </w:tr>
      <w:tr w:rsidR="000E7704" w14:paraId="1EF8E541"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3A761CC1" w14:textId="77777777" w:rsidR="0083313D" w:rsidRPr="004D107F" w:rsidRDefault="006D506C" w:rsidP="004F7575">
            <w:pPr>
              <w:pStyle w:val="Tabetttext"/>
            </w:pPr>
            <w:r>
              <w:t xml:space="preserve">MAS 2,0 / MAR </w:t>
            </w:r>
            <w:r>
              <w:rPr>
                <w:color w:val="auto"/>
              </w:rPr>
              <w:t>0,5</w:t>
            </w:r>
          </w:p>
        </w:tc>
        <w:tc>
          <w:tcPr>
            <w:tcW w:w="1134" w:type="dxa"/>
          </w:tcPr>
          <w:p w14:paraId="6039DADF" w14:textId="77777777" w:rsidR="0083313D" w:rsidRPr="00E85255" w:rsidRDefault="006D506C" w:rsidP="004F7575">
            <w:pPr>
              <w:pStyle w:val="Tabetttext"/>
              <w:jc w:val="right"/>
            </w:pPr>
            <w:r>
              <w:t>1</w:t>
            </w:r>
          </w:p>
        </w:tc>
        <w:tc>
          <w:tcPr>
            <w:tcW w:w="1134" w:type="dxa"/>
          </w:tcPr>
          <w:p w14:paraId="268E9726" w14:textId="77777777" w:rsidR="0083313D" w:rsidRPr="00E85255" w:rsidRDefault="0083313D" w:rsidP="004F7575">
            <w:pPr>
              <w:pStyle w:val="Tabetttext"/>
              <w:jc w:val="right"/>
            </w:pPr>
          </w:p>
        </w:tc>
        <w:tc>
          <w:tcPr>
            <w:tcW w:w="1388" w:type="dxa"/>
          </w:tcPr>
          <w:p w14:paraId="47494321" w14:textId="77777777" w:rsidR="0083313D" w:rsidRPr="0086234E" w:rsidRDefault="006D506C" w:rsidP="004F7575">
            <w:pPr>
              <w:pStyle w:val="Tabetttext"/>
              <w:jc w:val="right"/>
              <w:rPr>
                <w:color w:val="auto"/>
              </w:rPr>
            </w:pPr>
            <w:r w:rsidRPr="0086234E">
              <w:rPr>
                <w:color w:val="auto"/>
              </w:rPr>
              <w:t>2 256</w:t>
            </w:r>
          </w:p>
        </w:tc>
        <w:tc>
          <w:tcPr>
            <w:tcW w:w="1588" w:type="dxa"/>
          </w:tcPr>
          <w:p w14:paraId="60A116E9" w14:textId="77777777" w:rsidR="0083313D" w:rsidRPr="00E85255" w:rsidRDefault="006D506C" w:rsidP="004F7575">
            <w:pPr>
              <w:pStyle w:val="Tabetttext"/>
              <w:jc w:val="right"/>
            </w:pPr>
            <w:r>
              <w:t>1)</w:t>
            </w:r>
          </w:p>
        </w:tc>
      </w:tr>
      <w:tr w:rsidR="000E7704" w14:paraId="402B0E06"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D7FA4B6" w14:textId="77777777" w:rsidR="0083313D" w:rsidRPr="002023CD" w:rsidRDefault="006D506C" w:rsidP="004F7575">
            <w:pPr>
              <w:pStyle w:val="Tabetttext"/>
            </w:pPr>
            <w:r>
              <w:t>Ledning, administration, specialistfunktion</w:t>
            </w:r>
          </w:p>
        </w:tc>
        <w:tc>
          <w:tcPr>
            <w:tcW w:w="1134" w:type="dxa"/>
          </w:tcPr>
          <w:p w14:paraId="34DEB980" w14:textId="77777777" w:rsidR="0083313D" w:rsidRPr="002023CD" w:rsidRDefault="006D506C" w:rsidP="004F7575">
            <w:pPr>
              <w:pStyle w:val="Tabetttext"/>
              <w:jc w:val="right"/>
            </w:pPr>
            <w:r>
              <w:t>1</w:t>
            </w:r>
          </w:p>
        </w:tc>
        <w:tc>
          <w:tcPr>
            <w:tcW w:w="1134" w:type="dxa"/>
          </w:tcPr>
          <w:p w14:paraId="5F7F461B" w14:textId="77777777" w:rsidR="0083313D" w:rsidRPr="002023CD" w:rsidRDefault="0083313D" w:rsidP="004F7575">
            <w:pPr>
              <w:pStyle w:val="Tabetttext"/>
              <w:jc w:val="right"/>
            </w:pPr>
          </w:p>
        </w:tc>
        <w:tc>
          <w:tcPr>
            <w:tcW w:w="1388" w:type="dxa"/>
          </w:tcPr>
          <w:p w14:paraId="30B15526" w14:textId="77777777" w:rsidR="0083313D" w:rsidRPr="0086234E" w:rsidRDefault="006D506C" w:rsidP="004F7575">
            <w:pPr>
              <w:pStyle w:val="Tabetttext"/>
              <w:jc w:val="right"/>
              <w:rPr>
                <w:color w:val="auto"/>
              </w:rPr>
            </w:pPr>
            <w:r w:rsidRPr="0086234E">
              <w:rPr>
                <w:color w:val="auto"/>
              </w:rPr>
              <w:t>36 103</w:t>
            </w:r>
          </w:p>
        </w:tc>
        <w:tc>
          <w:tcPr>
            <w:tcW w:w="1588" w:type="dxa"/>
          </w:tcPr>
          <w:p w14:paraId="1E1C5664" w14:textId="77777777" w:rsidR="0083313D" w:rsidRPr="002023CD" w:rsidRDefault="0083313D" w:rsidP="004F7575">
            <w:pPr>
              <w:pStyle w:val="Tabetttext"/>
              <w:jc w:val="right"/>
            </w:pPr>
          </w:p>
        </w:tc>
      </w:tr>
      <w:tr w:rsidR="000E7704" w14:paraId="421C63C8"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4EC5D1E6" w14:textId="77777777" w:rsidR="0083313D" w:rsidRPr="002023CD" w:rsidRDefault="006D506C" w:rsidP="004F7575">
            <w:pPr>
              <w:pStyle w:val="Tabetttext"/>
            </w:pPr>
            <w:proofErr w:type="spellStart"/>
            <w:r>
              <w:t>IT-support</w:t>
            </w:r>
            <w:proofErr w:type="spellEnd"/>
            <w:r>
              <w:t xml:space="preserve"> (</w:t>
            </w:r>
            <w:proofErr w:type="spellStart"/>
            <w:r>
              <w:t>inkl</w:t>
            </w:r>
            <w:proofErr w:type="spellEnd"/>
            <w:r>
              <w:t xml:space="preserve"> till privata)</w:t>
            </w:r>
          </w:p>
        </w:tc>
        <w:tc>
          <w:tcPr>
            <w:tcW w:w="1134" w:type="dxa"/>
          </w:tcPr>
          <w:p w14:paraId="1612369B" w14:textId="77777777" w:rsidR="0083313D" w:rsidRPr="002023CD" w:rsidRDefault="006D506C" w:rsidP="004F7575">
            <w:pPr>
              <w:pStyle w:val="Tabetttext"/>
              <w:jc w:val="right"/>
            </w:pPr>
            <w:r>
              <w:t>1</w:t>
            </w:r>
          </w:p>
        </w:tc>
        <w:tc>
          <w:tcPr>
            <w:tcW w:w="1134" w:type="dxa"/>
          </w:tcPr>
          <w:p w14:paraId="53C587D0" w14:textId="77777777" w:rsidR="0083313D" w:rsidRPr="002023CD" w:rsidRDefault="0083313D" w:rsidP="004F7575">
            <w:pPr>
              <w:pStyle w:val="Tabetttext"/>
              <w:jc w:val="right"/>
            </w:pPr>
          </w:p>
        </w:tc>
        <w:tc>
          <w:tcPr>
            <w:tcW w:w="1388" w:type="dxa"/>
          </w:tcPr>
          <w:p w14:paraId="5BF8168B" w14:textId="77777777" w:rsidR="0083313D" w:rsidRPr="0086234E" w:rsidRDefault="006D506C" w:rsidP="004F7575">
            <w:pPr>
              <w:pStyle w:val="Tabetttext"/>
              <w:jc w:val="right"/>
              <w:rPr>
                <w:color w:val="auto"/>
              </w:rPr>
            </w:pPr>
            <w:r w:rsidRPr="0086234E">
              <w:rPr>
                <w:color w:val="auto"/>
              </w:rPr>
              <w:t>5 710</w:t>
            </w:r>
          </w:p>
        </w:tc>
        <w:tc>
          <w:tcPr>
            <w:tcW w:w="1588" w:type="dxa"/>
          </w:tcPr>
          <w:p w14:paraId="5785C67C" w14:textId="77777777" w:rsidR="0083313D" w:rsidRPr="002023CD" w:rsidRDefault="0083313D" w:rsidP="004F7575">
            <w:pPr>
              <w:pStyle w:val="Tabetttext"/>
              <w:jc w:val="right"/>
            </w:pPr>
          </w:p>
        </w:tc>
      </w:tr>
      <w:tr w:rsidR="000E7704" w14:paraId="0D7498A1"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562CB63D" w14:textId="77777777" w:rsidR="0083313D" w:rsidRPr="002023CD" w:rsidRDefault="006D506C" w:rsidP="004F7575">
            <w:pPr>
              <w:pStyle w:val="Tabetttext"/>
            </w:pPr>
            <w:r>
              <w:t>Trygghetslarm</w:t>
            </w:r>
          </w:p>
        </w:tc>
        <w:tc>
          <w:tcPr>
            <w:tcW w:w="1134" w:type="dxa"/>
          </w:tcPr>
          <w:p w14:paraId="0C58200C" w14:textId="77777777" w:rsidR="0083313D" w:rsidRPr="002023CD" w:rsidRDefault="006D506C" w:rsidP="004F7575">
            <w:pPr>
              <w:pStyle w:val="Tabetttext"/>
              <w:jc w:val="right"/>
            </w:pPr>
            <w:r>
              <w:t>1</w:t>
            </w:r>
          </w:p>
        </w:tc>
        <w:tc>
          <w:tcPr>
            <w:tcW w:w="1134" w:type="dxa"/>
          </w:tcPr>
          <w:p w14:paraId="2BD236B1" w14:textId="77777777" w:rsidR="0083313D" w:rsidRPr="002023CD" w:rsidRDefault="0083313D" w:rsidP="004F7575">
            <w:pPr>
              <w:pStyle w:val="Tabetttext"/>
              <w:jc w:val="right"/>
            </w:pPr>
          </w:p>
        </w:tc>
        <w:tc>
          <w:tcPr>
            <w:tcW w:w="1388" w:type="dxa"/>
          </w:tcPr>
          <w:p w14:paraId="3A88DEF8" w14:textId="77777777" w:rsidR="0083313D" w:rsidRPr="0086234E" w:rsidRDefault="006D506C" w:rsidP="004F7575">
            <w:pPr>
              <w:pStyle w:val="Tabetttext"/>
              <w:jc w:val="right"/>
              <w:rPr>
                <w:color w:val="auto"/>
              </w:rPr>
            </w:pPr>
            <w:r w:rsidRPr="0086234E">
              <w:rPr>
                <w:color w:val="auto"/>
              </w:rPr>
              <w:t>6 960</w:t>
            </w:r>
          </w:p>
        </w:tc>
        <w:tc>
          <w:tcPr>
            <w:tcW w:w="1588" w:type="dxa"/>
          </w:tcPr>
          <w:p w14:paraId="2FDEB28D" w14:textId="77777777" w:rsidR="0083313D" w:rsidRPr="002023CD" w:rsidRDefault="0083313D" w:rsidP="004F7575">
            <w:pPr>
              <w:pStyle w:val="Tabetttext"/>
              <w:jc w:val="right"/>
            </w:pPr>
          </w:p>
        </w:tc>
      </w:tr>
      <w:tr w:rsidR="000E7704" w14:paraId="50BC60F3"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4D0FFDF4" w14:textId="77777777" w:rsidR="0083313D" w:rsidRPr="002023CD" w:rsidRDefault="006D506C" w:rsidP="004F7575">
            <w:pPr>
              <w:pStyle w:val="Tabetttext"/>
            </w:pPr>
            <w:r>
              <w:t>Anhörigstöd</w:t>
            </w:r>
          </w:p>
        </w:tc>
        <w:tc>
          <w:tcPr>
            <w:tcW w:w="1134" w:type="dxa"/>
          </w:tcPr>
          <w:p w14:paraId="798E4C95" w14:textId="77777777" w:rsidR="0083313D" w:rsidRPr="002023CD" w:rsidRDefault="006D506C" w:rsidP="004F7575">
            <w:pPr>
              <w:pStyle w:val="Tabetttext"/>
              <w:jc w:val="right"/>
            </w:pPr>
            <w:r>
              <w:t>1</w:t>
            </w:r>
          </w:p>
        </w:tc>
        <w:tc>
          <w:tcPr>
            <w:tcW w:w="1134" w:type="dxa"/>
          </w:tcPr>
          <w:p w14:paraId="631CF340" w14:textId="77777777" w:rsidR="0083313D" w:rsidRPr="002023CD" w:rsidRDefault="0083313D" w:rsidP="004F7575">
            <w:pPr>
              <w:pStyle w:val="Tabetttext"/>
              <w:jc w:val="right"/>
            </w:pPr>
          </w:p>
        </w:tc>
        <w:tc>
          <w:tcPr>
            <w:tcW w:w="1388" w:type="dxa"/>
          </w:tcPr>
          <w:p w14:paraId="68ACD9A8" w14:textId="77777777" w:rsidR="0083313D" w:rsidRPr="0086234E" w:rsidRDefault="006D506C" w:rsidP="004F7575">
            <w:pPr>
              <w:pStyle w:val="Tabetttext"/>
              <w:jc w:val="right"/>
              <w:rPr>
                <w:color w:val="auto"/>
              </w:rPr>
            </w:pPr>
            <w:r w:rsidRPr="0086234E">
              <w:rPr>
                <w:color w:val="auto"/>
              </w:rPr>
              <w:t>1 717</w:t>
            </w:r>
          </w:p>
        </w:tc>
        <w:tc>
          <w:tcPr>
            <w:tcW w:w="1588" w:type="dxa"/>
          </w:tcPr>
          <w:p w14:paraId="4A26E217" w14:textId="77777777" w:rsidR="0083313D" w:rsidRPr="002023CD" w:rsidRDefault="0083313D" w:rsidP="004F7575">
            <w:pPr>
              <w:pStyle w:val="Tabetttext"/>
              <w:jc w:val="right"/>
            </w:pPr>
          </w:p>
        </w:tc>
      </w:tr>
      <w:tr w:rsidR="000E7704" w14:paraId="698F1850"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65E026E3" w14:textId="77777777" w:rsidR="0083313D" w:rsidRDefault="006D506C" w:rsidP="004F7575">
            <w:pPr>
              <w:pStyle w:val="Tabetttext"/>
            </w:pPr>
            <w:r>
              <w:t>Nära vård</w:t>
            </w:r>
          </w:p>
        </w:tc>
        <w:tc>
          <w:tcPr>
            <w:tcW w:w="1134" w:type="dxa"/>
          </w:tcPr>
          <w:p w14:paraId="6340BFC9" w14:textId="77777777" w:rsidR="0083313D" w:rsidRDefault="006D506C" w:rsidP="004F7575">
            <w:pPr>
              <w:pStyle w:val="Tabetttext"/>
              <w:jc w:val="right"/>
            </w:pPr>
            <w:r>
              <w:t>1</w:t>
            </w:r>
          </w:p>
        </w:tc>
        <w:tc>
          <w:tcPr>
            <w:tcW w:w="1134" w:type="dxa"/>
          </w:tcPr>
          <w:p w14:paraId="460A5C62" w14:textId="77777777" w:rsidR="0083313D" w:rsidRPr="002023CD" w:rsidRDefault="0083313D" w:rsidP="004F7575">
            <w:pPr>
              <w:pStyle w:val="Tabetttext"/>
              <w:jc w:val="right"/>
            </w:pPr>
          </w:p>
        </w:tc>
        <w:tc>
          <w:tcPr>
            <w:tcW w:w="1388" w:type="dxa"/>
          </w:tcPr>
          <w:p w14:paraId="1686F7B1" w14:textId="77777777" w:rsidR="0083313D" w:rsidRPr="0086234E" w:rsidRDefault="006D506C" w:rsidP="004F7575">
            <w:pPr>
              <w:pStyle w:val="Tabetttext"/>
              <w:jc w:val="right"/>
              <w:rPr>
                <w:color w:val="auto"/>
              </w:rPr>
            </w:pPr>
            <w:r w:rsidRPr="0086234E">
              <w:rPr>
                <w:color w:val="auto"/>
              </w:rPr>
              <w:t>2 000</w:t>
            </w:r>
          </w:p>
        </w:tc>
        <w:tc>
          <w:tcPr>
            <w:tcW w:w="1588" w:type="dxa"/>
          </w:tcPr>
          <w:p w14:paraId="52D8FDD8" w14:textId="77777777" w:rsidR="0083313D" w:rsidRPr="002023CD" w:rsidRDefault="0083313D" w:rsidP="004F7575">
            <w:pPr>
              <w:pStyle w:val="Tabetttext"/>
              <w:jc w:val="right"/>
            </w:pPr>
          </w:p>
        </w:tc>
      </w:tr>
      <w:tr w:rsidR="000E7704" w14:paraId="562E666D"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31A4B4E4" w14:textId="77777777" w:rsidR="0083313D" w:rsidRDefault="006D506C" w:rsidP="004F7575">
            <w:pPr>
              <w:pStyle w:val="Tabetttext"/>
            </w:pPr>
            <w:r>
              <w:t>Utvecklingsarbete enligt statsbidrag för en stärkt äldreomsorg</w:t>
            </w:r>
          </w:p>
        </w:tc>
        <w:tc>
          <w:tcPr>
            <w:tcW w:w="1134" w:type="dxa"/>
          </w:tcPr>
          <w:p w14:paraId="16BC6406" w14:textId="77777777" w:rsidR="0083313D" w:rsidRDefault="0083313D" w:rsidP="004F7575">
            <w:pPr>
              <w:pStyle w:val="Tabetttext"/>
              <w:jc w:val="right"/>
            </w:pPr>
          </w:p>
        </w:tc>
        <w:tc>
          <w:tcPr>
            <w:tcW w:w="1134" w:type="dxa"/>
          </w:tcPr>
          <w:p w14:paraId="545601CF" w14:textId="77777777" w:rsidR="0083313D" w:rsidRPr="002023CD" w:rsidRDefault="0083313D" w:rsidP="004F7575">
            <w:pPr>
              <w:pStyle w:val="Tabetttext"/>
              <w:jc w:val="right"/>
            </w:pPr>
          </w:p>
        </w:tc>
        <w:tc>
          <w:tcPr>
            <w:tcW w:w="1388" w:type="dxa"/>
          </w:tcPr>
          <w:p w14:paraId="029054EB" w14:textId="77777777" w:rsidR="0083313D" w:rsidRPr="0086234E" w:rsidRDefault="006D506C" w:rsidP="004F7575">
            <w:pPr>
              <w:pStyle w:val="Tabetttext"/>
              <w:jc w:val="right"/>
              <w:rPr>
                <w:color w:val="auto"/>
              </w:rPr>
            </w:pPr>
            <w:r w:rsidRPr="0086234E">
              <w:rPr>
                <w:color w:val="auto"/>
              </w:rPr>
              <w:t>22 751</w:t>
            </w:r>
          </w:p>
        </w:tc>
        <w:tc>
          <w:tcPr>
            <w:tcW w:w="1588" w:type="dxa"/>
          </w:tcPr>
          <w:p w14:paraId="7616725E" w14:textId="77777777" w:rsidR="0083313D" w:rsidRPr="002023CD" w:rsidRDefault="006D506C" w:rsidP="004F7575">
            <w:pPr>
              <w:pStyle w:val="Tabetttext"/>
              <w:jc w:val="right"/>
            </w:pPr>
            <w:r>
              <w:t>2)</w:t>
            </w:r>
          </w:p>
        </w:tc>
      </w:tr>
      <w:tr w:rsidR="000E7704" w14:paraId="3DFF37DF"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D1C521E" w14:textId="77777777" w:rsidR="0083313D" w:rsidRPr="002023CD" w:rsidRDefault="006D506C" w:rsidP="004F7575">
            <w:pPr>
              <w:pStyle w:val="Tabetttext"/>
              <w:rPr>
                <w:b/>
                <w:bCs/>
              </w:rPr>
            </w:pPr>
            <w:proofErr w:type="gramStart"/>
            <w:r w:rsidRPr="002023CD">
              <w:rPr>
                <w:b/>
                <w:bCs/>
              </w:rPr>
              <w:t>S</w:t>
            </w:r>
            <w:r>
              <w:rPr>
                <w:b/>
                <w:bCs/>
              </w:rPr>
              <w:t>:a</w:t>
            </w:r>
            <w:proofErr w:type="gramEnd"/>
            <w:r w:rsidRPr="002023CD">
              <w:rPr>
                <w:b/>
                <w:bCs/>
              </w:rPr>
              <w:t xml:space="preserve"> gemensamt</w:t>
            </w:r>
          </w:p>
        </w:tc>
        <w:tc>
          <w:tcPr>
            <w:tcW w:w="1134" w:type="dxa"/>
          </w:tcPr>
          <w:p w14:paraId="52871FAA" w14:textId="77777777" w:rsidR="0083313D" w:rsidRPr="002023CD" w:rsidRDefault="0083313D" w:rsidP="004F7575">
            <w:pPr>
              <w:pStyle w:val="Tabetttext"/>
              <w:jc w:val="right"/>
              <w:rPr>
                <w:b/>
                <w:bCs/>
              </w:rPr>
            </w:pPr>
          </w:p>
        </w:tc>
        <w:tc>
          <w:tcPr>
            <w:tcW w:w="1134" w:type="dxa"/>
          </w:tcPr>
          <w:p w14:paraId="24D6A3A3" w14:textId="77777777" w:rsidR="0083313D" w:rsidRPr="002023CD" w:rsidRDefault="0083313D" w:rsidP="004F7575">
            <w:pPr>
              <w:pStyle w:val="Tabetttext"/>
              <w:jc w:val="right"/>
              <w:rPr>
                <w:b/>
                <w:bCs/>
              </w:rPr>
            </w:pPr>
          </w:p>
        </w:tc>
        <w:tc>
          <w:tcPr>
            <w:tcW w:w="1388" w:type="dxa"/>
          </w:tcPr>
          <w:p w14:paraId="595066C0" w14:textId="77777777" w:rsidR="0083313D" w:rsidRPr="0086234E" w:rsidRDefault="006D506C" w:rsidP="004F7575">
            <w:pPr>
              <w:pStyle w:val="Tabetttext"/>
              <w:jc w:val="right"/>
              <w:rPr>
                <w:b/>
                <w:bCs/>
                <w:color w:val="auto"/>
              </w:rPr>
            </w:pPr>
            <w:r w:rsidRPr="0086234E">
              <w:rPr>
                <w:b/>
                <w:bCs/>
                <w:color w:val="auto"/>
              </w:rPr>
              <w:t>102 914</w:t>
            </w:r>
          </w:p>
        </w:tc>
        <w:tc>
          <w:tcPr>
            <w:tcW w:w="1588" w:type="dxa"/>
          </w:tcPr>
          <w:p w14:paraId="7C82B8FA" w14:textId="77777777" w:rsidR="0083313D" w:rsidRPr="002023CD" w:rsidRDefault="0083313D" w:rsidP="004F7575">
            <w:pPr>
              <w:pStyle w:val="Tabetttext"/>
              <w:jc w:val="right"/>
              <w:rPr>
                <w:b/>
                <w:bCs/>
              </w:rPr>
            </w:pPr>
          </w:p>
        </w:tc>
      </w:tr>
    </w:tbl>
    <w:p w14:paraId="030F32F8" w14:textId="77777777" w:rsidR="0083313D" w:rsidRPr="002B4A02" w:rsidRDefault="006D506C" w:rsidP="002446AE">
      <w:pPr>
        <w:pStyle w:val="Ingetavstnd"/>
        <w:numPr>
          <w:ilvl w:val="0"/>
          <w:numId w:val="10"/>
        </w:numPr>
        <w:rPr>
          <w:rFonts w:cs="Cordia New (CS-brödtext)"/>
          <w:color w:val="000000" w:themeColor="text1"/>
          <w:sz w:val="18"/>
          <w:szCs w:val="18"/>
          <w:lang w:eastAsia="ja-JP"/>
        </w:rPr>
      </w:pPr>
      <w:r w:rsidRPr="002B4A02">
        <w:rPr>
          <w:rFonts w:cs="Cordia New (CS-brödtext)"/>
          <w:color w:val="000000" w:themeColor="text1"/>
          <w:sz w:val="18"/>
          <w:szCs w:val="18"/>
          <w:lang w:eastAsia="ja-JP"/>
        </w:rPr>
        <w:t xml:space="preserve">Avräkning vid avsteg från </w:t>
      </w:r>
      <w:r>
        <w:rPr>
          <w:rFonts w:cs="Cordia New (CS-brödtext)"/>
          <w:color w:val="000000" w:themeColor="text1"/>
          <w:sz w:val="18"/>
          <w:szCs w:val="18"/>
          <w:lang w:eastAsia="ja-JP"/>
        </w:rPr>
        <w:t>sammantaget 2,5</w:t>
      </w:r>
      <w:r w:rsidRPr="002B4A02">
        <w:rPr>
          <w:rFonts w:cs="Cordia New (CS-brödtext)"/>
          <w:color w:val="000000" w:themeColor="text1"/>
          <w:sz w:val="18"/>
          <w:szCs w:val="18"/>
          <w:lang w:eastAsia="ja-JP"/>
        </w:rPr>
        <w:t>.</w:t>
      </w:r>
    </w:p>
    <w:p w14:paraId="7922F61C" w14:textId="77777777" w:rsidR="0083313D" w:rsidRDefault="006D506C" w:rsidP="002446AE">
      <w:pPr>
        <w:pStyle w:val="Ingetavstnd"/>
        <w:numPr>
          <w:ilvl w:val="0"/>
          <w:numId w:val="10"/>
        </w:numPr>
        <w:rPr>
          <w:rFonts w:cs="Cordia New (CS-brödtext)"/>
          <w:color w:val="000000" w:themeColor="text1"/>
          <w:sz w:val="18"/>
          <w:szCs w:val="18"/>
          <w:lang w:eastAsia="ja-JP"/>
        </w:rPr>
      </w:pPr>
      <w:r w:rsidRPr="002B4A02">
        <w:rPr>
          <w:rFonts w:cs="Cordia New (CS-brödtext)"/>
          <w:color w:val="000000" w:themeColor="text1"/>
          <w:sz w:val="18"/>
          <w:szCs w:val="18"/>
          <w:lang w:eastAsia="ja-JP"/>
        </w:rPr>
        <w:t>Medel som ej förbrukats eller förbrukats på ett sätt som inte godkänns av Social</w:t>
      </w:r>
      <w:r w:rsidRPr="002B4A02">
        <w:rPr>
          <w:rFonts w:cs="Cordia New (CS-brödtext)"/>
          <w:color w:val="000000" w:themeColor="text1"/>
          <w:sz w:val="18"/>
          <w:szCs w:val="18"/>
          <w:lang w:eastAsia="ja-JP"/>
        </w:rPr>
        <w:softHyphen/>
        <w:t>styrelsen, ska återbetalas.</w:t>
      </w:r>
    </w:p>
    <w:p w14:paraId="4D487BD8" w14:textId="77777777" w:rsidR="0083313D" w:rsidRPr="006B7D99" w:rsidRDefault="006D506C" w:rsidP="002446AE">
      <w:pPr>
        <w:pStyle w:val="Rubrik1"/>
        <w:numPr>
          <w:ilvl w:val="0"/>
          <w:numId w:val="9"/>
        </w:numPr>
        <w:suppressAutoHyphens/>
      </w:pPr>
      <w:bookmarkStart w:id="50" w:name="_Toc152059782"/>
      <w:bookmarkStart w:id="51" w:name="_Toc153461485"/>
      <w:r w:rsidRPr="006B7D99">
        <w:t>Verksamhetsområde Hälso- och sjukvård</w:t>
      </w:r>
      <w:bookmarkEnd w:id="50"/>
      <w:bookmarkEnd w:id="51"/>
    </w:p>
    <w:p w14:paraId="70C3FEFC" w14:textId="77777777" w:rsidR="0083313D" w:rsidRDefault="006D506C" w:rsidP="0083313D">
      <w:pPr>
        <w:pStyle w:val="Rubrik2"/>
      </w:pPr>
      <w:bookmarkStart w:id="52" w:name="_Toc152059783"/>
      <w:bookmarkStart w:id="53" w:name="_Toc153461486"/>
      <w:r>
        <w:t>Grunduppdrag</w:t>
      </w:r>
      <w:bookmarkEnd w:id="52"/>
      <w:bookmarkEnd w:id="53"/>
    </w:p>
    <w:tbl>
      <w:tblPr>
        <w:tblStyle w:val="Tabell"/>
        <w:tblW w:w="0" w:type="auto"/>
        <w:tblLook w:val="0480" w:firstRow="0" w:lastRow="0" w:firstColumn="1" w:lastColumn="0" w:noHBand="0" w:noVBand="1"/>
      </w:tblPr>
      <w:tblGrid>
        <w:gridCol w:w="7655"/>
      </w:tblGrid>
      <w:tr w:rsidR="000E7704" w14:paraId="04A8C7F4" w14:textId="77777777" w:rsidTr="000E7704">
        <w:trPr>
          <w:cnfStyle w:val="000000100000" w:firstRow="0" w:lastRow="0" w:firstColumn="0" w:lastColumn="0" w:oddVBand="0" w:evenVBand="0" w:oddHBand="1" w:evenHBand="0" w:firstRowFirstColumn="0" w:firstRowLastColumn="0" w:lastRowFirstColumn="0" w:lastRowLastColumn="0"/>
        </w:trPr>
        <w:tc>
          <w:tcPr>
            <w:tcW w:w="7655" w:type="dxa"/>
          </w:tcPr>
          <w:p w14:paraId="2A19EA81"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 xml:space="preserve">Ansvara för arbetsuppgifter som åligger verksamhetschef enligt HSL. </w:t>
            </w:r>
          </w:p>
          <w:p w14:paraId="3F463280"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 xml:space="preserve">Ansvara för den kommunala hälso- och sjukvården enligt HSL 12 kap § </w:t>
            </w:r>
            <w:proofErr w:type="gramStart"/>
            <w:r w:rsidRPr="00C86FEE">
              <w:rPr>
                <w:rFonts w:cs="Arial"/>
                <w:color w:val="auto"/>
                <w:sz w:val="18"/>
                <w:szCs w:val="18"/>
              </w:rPr>
              <w:t>1-2</w:t>
            </w:r>
            <w:proofErr w:type="gramEnd"/>
            <w:r w:rsidRPr="00C86FEE">
              <w:rPr>
                <w:rFonts w:cs="Arial"/>
                <w:color w:val="auto"/>
                <w:sz w:val="18"/>
                <w:szCs w:val="18"/>
              </w:rPr>
              <w:t>.</w:t>
            </w:r>
          </w:p>
          <w:p w14:paraId="030C37F6"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Ansvara för den kommunala hemsjukvården enligt avtal med Region Sörmland. (Gäller även privata utförare)</w:t>
            </w:r>
          </w:p>
          <w:p w14:paraId="06CB9B95"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Ansvara för rehabilitering och habilitering samt hjälp</w:t>
            </w:r>
            <w:r w:rsidRPr="00C86FEE">
              <w:rPr>
                <w:rFonts w:cs="Arial"/>
                <w:color w:val="auto"/>
                <w:sz w:val="18"/>
                <w:szCs w:val="18"/>
              </w:rPr>
              <w:softHyphen/>
              <w:t xml:space="preserve">medel för personer med funktionsnedsättning enligt HSL 12 kap § 5. (Gäller även privata utförare) </w:t>
            </w:r>
          </w:p>
          <w:p w14:paraId="4C1C53FC"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Ge handledning och utbildning till medarbetare gällande demenssjukdomar (Gäller även privata utförare).</w:t>
            </w:r>
          </w:p>
          <w:p w14:paraId="75CEC57F"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t>Upprätta årlig patientsäkerhetsberättelse.</w:t>
            </w:r>
          </w:p>
          <w:p w14:paraId="187B9DB0" w14:textId="77777777" w:rsidR="0083313D" w:rsidRPr="00C86FEE"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C86FEE">
              <w:rPr>
                <w:rFonts w:cs="Arial"/>
                <w:color w:val="auto"/>
                <w:sz w:val="18"/>
                <w:szCs w:val="18"/>
              </w:rPr>
              <w:lastRenderedPageBreak/>
              <w:t>Använda kvalitetsregistren BPSD, Senior Alert</w:t>
            </w:r>
            <w:r>
              <w:rPr>
                <w:rFonts w:cs="Arial"/>
                <w:color w:val="auto"/>
                <w:sz w:val="18"/>
                <w:szCs w:val="18"/>
              </w:rPr>
              <w:t>, HALT</w:t>
            </w:r>
            <w:r w:rsidRPr="00C86FEE">
              <w:rPr>
                <w:rFonts w:cs="Arial"/>
                <w:color w:val="auto"/>
                <w:sz w:val="18"/>
                <w:szCs w:val="18"/>
              </w:rPr>
              <w:t xml:space="preserve"> och Svenska Palliativregist</w:t>
            </w:r>
            <w:r w:rsidRPr="00C86FEE">
              <w:rPr>
                <w:rFonts w:cs="Arial"/>
                <w:color w:val="auto"/>
                <w:sz w:val="18"/>
                <w:szCs w:val="18"/>
              </w:rPr>
              <w:softHyphen/>
              <w:t>ret på avsett sätt.</w:t>
            </w:r>
          </w:p>
          <w:p w14:paraId="595D28DA" w14:textId="77777777" w:rsidR="0083313D" w:rsidRPr="00C86FEE" w:rsidRDefault="006D506C" w:rsidP="002446AE">
            <w:pPr>
              <w:numPr>
                <w:ilvl w:val="0"/>
                <w:numId w:val="6"/>
              </w:numPr>
              <w:suppressAutoHyphens w:val="0"/>
              <w:overflowPunct w:val="0"/>
              <w:autoSpaceDE w:val="0"/>
              <w:autoSpaceDN w:val="0"/>
              <w:adjustRightInd w:val="0"/>
              <w:spacing w:before="60" w:after="80"/>
              <w:rPr>
                <w:color w:val="auto"/>
              </w:rPr>
            </w:pPr>
            <w:r w:rsidRPr="00C86FEE">
              <w:rPr>
                <w:rFonts w:cs="Arial"/>
                <w:color w:val="auto"/>
                <w:sz w:val="18"/>
                <w:szCs w:val="18"/>
              </w:rPr>
              <w:t xml:space="preserve">Tillhandahålla särskild personal med kompetens inom demensområdet i form av ”Resursteam demens” (Gäller även privata utförare). </w:t>
            </w:r>
          </w:p>
          <w:p w14:paraId="65F50AB6" w14:textId="77777777" w:rsidR="0083313D" w:rsidRPr="00C86FEE" w:rsidRDefault="006D506C" w:rsidP="002446AE">
            <w:pPr>
              <w:numPr>
                <w:ilvl w:val="0"/>
                <w:numId w:val="6"/>
              </w:numPr>
              <w:suppressAutoHyphens w:val="0"/>
              <w:overflowPunct w:val="0"/>
              <w:autoSpaceDE w:val="0"/>
              <w:autoSpaceDN w:val="0"/>
              <w:adjustRightInd w:val="0"/>
              <w:spacing w:before="60" w:after="80"/>
              <w:rPr>
                <w:color w:val="auto"/>
              </w:rPr>
            </w:pPr>
            <w:r w:rsidRPr="00C86FEE">
              <w:rPr>
                <w:color w:val="auto"/>
                <w:sz w:val="18"/>
                <w:szCs w:val="18"/>
              </w:rPr>
              <w:t xml:space="preserve">Medverka till omställningen </w:t>
            </w:r>
            <w:r>
              <w:rPr>
                <w:color w:val="auto"/>
                <w:sz w:val="18"/>
                <w:szCs w:val="18"/>
              </w:rPr>
              <w:t>till</w:t>
            </w:r>
            <w:r w:rsidRPr="00C86FEE">
              <w:rPr>
                <w:color w:val="auto"/>
                <w:sz w:val="18"/>
                <w:szCs w:val="18"/>
              </w:rPr>
              <w:t xml:space="preserve"> Nära vård enligt beslutade fokusområden</w:t>
            </w:r>
            <w:r>
              <w:rPr>
                <w:color w:val="auto"/>
                <w:sz w:val="18"/>
                <w:szCs w:val="18"/>
              </w:rPr>
              <w:t>.</w:t>
            </w:r>
          </w:p>
        </w:tc>
      </w:tr>
    </w:tbl>
    <w:p w14:paraId="5A0B9B54" w14:textId="77777777" w:rsidR="0083313D" w:rsidRDefault="0083313D" w:rsidP="0083313D">
      <w:pPr>
        <w:pStyle w:val="Rubrik4"/>
      </w:pPr>
    </w:p>
    <w:p w14:paraId="0A52CE7E" w14:textId="77777777" w:rsidR="0083313D" w:rsidRDefault="006D506C" w:rsidP="0083313D">
      <w:pPr>
        <w:pStyle w:val="Rubrik3"/>
      </w:pPr>
      <w:bookmarkStart w:id="54" w:name="_Toc152059784"/>
      <w:bookmarkStart w:id="55" w:name="_Toc153461487"/>
      <w:r>
        <w:t>Nyckeltal</w:t>
      </w:r>
      <w:r w:rsidRPr="00467FA4">
        <w:t xml:space="preserve"> för att följa grunduppdraget</w:t>
      </w:r>
      <w:bookmarkEnd w:id="54"/>
      <w:bookmarkEnd w:id="55"/>
      <w:r>
        <w:t xml:space="preserve"> </w:t>
      </w:r>
    </w:p>
    <w:tbl>
      <w:tblPr>
        <w:tblW w:w="5272"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6941"/>
        <w:gridCol w:w="1418"/>
      </w:tblGrid>
      <w:tr w:rsidR="000E7704" w14:paraId="45825956" w14:textId="77777777" w:rsidTr="004F7575">
        <w:trPr>
          <w:trHeight w:val="851"/>
          <w:tblHeader/>
        </w:trPr>
        <w:tc>
          <w:tcPr>
            <w:tcW w:w="4152"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25C87D9C" w14:textId="77777777" w:rsidR="0083313D" w:rsidRDefault="006D506C" w:rsidP="004F7575">
            <w:pPr>
              <w:pStyle w:val="Tabelltext"/>
              <w:rPr>
                <w:b/>
                <w:bCs/>
              </w:rPr>
            </w:pPr>
            <w:r>
              <w:rPr>
                <w:b/>
                <w:bCs/>
              </w:rPr>
              <w:t>Nyckeltal</w:t>
            </w:r>
          </w:p>
        </w:tc>
        <w:tc>
          <w:tcPr>
            <w:tcW w:w="848"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1787883D" w14:textId="77777777" w:rsidR="0083313D" w:rsidRDefault="006D506C" w:rsidP="004F7575">
            <w:pPr>
              <w:pStyle w:val="Tabelltext"/>
              <w:rPr>
                <w:b/>
                <w:bCs/>
              </w:rPr>
            </w:pPr>
            <w:r>
              <w:rPr>
                <w:b/>
                <w:bCs/>
              </w:rPr>
              <w:t>Källa</w:t>
            </w:r>
          </w:p>
        </w:tc>
      </w:tr>
      <w:tr w:rsidR="000E7704" w14:paraId="76084754" w14:textId="77777777" w:rsidTr="004F7575">
        <w:trPr>
          <w:trHeight w:val="397"/>
        </w:trPr>
        <w:tc>
          <w:tcPr>
            <w:tcW w:w="4152" w:type="pct"/>
            <w:tcBorders>
              <w:top w:val="nil"/>
              <w:left w:val="single" w:sz="4" w:space="0" w:color="003599"/>
              <w:bottom w:val="nil"/>
              <w:right w:val="single" w:sz="4" w:space="0" w:color="003599"/>
            </w:tcBorders>
            <w:shd w:val="clear" w:color="auto" w:fill="D9E2F3" w:themeFill="accent1" w:themeFillTint="33"/>
            <w:hideMark/>
          </w:tcPr>
          <w:p w14:paraId="34AA1587" w14:textId="77777777" w:rsidR="0083313D" w:rsidRPr="002F74C4" w:rsidRDefault="006D506C" w:rsidP="004F7575">
            <w:pPr>
              <w:pStyle w:val="Tabelltext"/>
              <w:rPr>
                <w:color w:val="FF0000"/>
              </w:rPr>
            </w:pPr>
            <w:r>
              <w:rPr>
                <w:rFonts w:ascii="Calibri" w:hAnsi="Calibri" w:cs="Calibri"/>
                <w:color w:val="000000"/>
                <w:szCs w:val="20"/>
              </w:rPr>
              <w:t>Åtgärder mot</w:t>
            </w:r>
            <w:r w:rsidRPr="00D96C5F">
              <w:rPr>
                <w:rFonts w:ascii="Calibri" w:hAnsi="Calibri" w:cs="Calibri"/>
                <w:color w:val="000000"/>
                <w:szCs w:val="20"/>
              </w:rPr>
              <w:t xml:space="preserve"> fall, trycksår, undernäring och munhälsa</w:t>
            </w:r>
            <w:r>
              <w:rPr>
                <w:rFonts w:ascii="Calibri" w:hAnsi="Calibri" w:cs="Calibri"/>
                <w:color w:val="000000"/>
                <w:szCs w:val="20"/>
              </w:rPr>
              <w:t xml:space="preserve"> för personer i särskilt boende, andel (%)</w:t>
            </w:r>
          </w:p>
        </w:tc>
        <w:tc>
          <w:tcPr>
            <w:tcW w:w="848" w:type="pct"/>
            <w:tcBorders>
              <w:top w:val="nil"/>
              <w:left w:val="single" w:sz="4" w:space="0" w:color="003599"/>
              <w:bottom w:val="nil"/>
              <w:right w:val="single" w:sz="4" w:space="0" w:color="003599"/>
            </w:tcBorders>
            <w:shd w:val="clear" w:color="auto" w:fill="D9E2F3" w:themeFill="accent1" w:themeFillTint="33"/>
          </w:tcPr>
          <w:p w14:paraId="7C08BB59" w14:textId="77777777" w:rsidR="0083313D" w:rsidRPr="00F463B6" w:rsidRDefault="006D506C" w:rsidP="004F7575">
            <w:pPr>
              <w:pStyle w:val="Tabelltext"/>
            </w:pPr>
            <w:proofErr w:type="spellStart"/>
            <w:r w:rsidRPr="00F463B6">
              <w:t>Kolada</w:t>
            </w:r>
            <w:proofErr w:type="spellEnd"/>
          </w:p>
        </w:tc>
      </w:tr>
      <w:tr w:rsidR="000E7704" w14:paraId="14056DE8" w14:textId="77777777" w:rsidTr="004F7575">
        <w:trPr>
          <w:trHeight w:val="397"/>
        </w:trPr>
        <w:tc>
          <w:tcPr>
            <w:tcW w:w="4152" w:type="pct"/>
            <w:tcBorders>
              <w:top w:val="nil"/>
              <w:left w:val="single" w:sz="4" w:space="0" w:color="003599"/>
              <w:bottom w:val="nil"/>
              <w:right w:val="single" w:sz="4" w:space="0" w:color="003599"/>
            </w:tcBorders>
            <w:hideMark/>
          </w:tcPr>
          <w:p w14:paraId="36A5676A" w14:textId="77777777" w:rsidR="0083313D" w:rsidRPr="002F74C4" w:rsidRDefault="006D506C" w:rsidP="004F7575">
            <w:pPr>
              <w:pStyle w:val="Tabelltext"/>
              <w:rPr>
                <w:color w:val="FF0000"/>
              </w:rPr>
            </w:pPr>
            <w:r w:rsidRPr="00DA2F8E">
              <w:t>Brukarbedömning särskilt boende äldreomsorg - tillgång till sjuksköterska, andel (%)</w:t>
            </w:r>
          </w:p>
        </w:tc>
        <w:tc>
          <w:tcPr>
            <w:tcW w:w="848" w:type="pct"/>
            <w:tcBorders>
              <w:top w:val="nil"/>
              <w:left w:val="single" w:sz="4" w:space="0" w:color="003599"/>
              <w:bottom w:val="nil"/>
              <w:right w:val="single" w:sz="4" w:space="0" w:color="003599"/>
            </w:tcBorders>
          </w:tcPr>
          <w:p w14:paraId="027D17C4" w14:textId="77777777" w:rsidR="0083313D" w:rsidRPr="00F463B6" w:rsidRDefault="006D506C" w:rsidP="004F7575">
            <w:pPr>
              <w:pStyle w:val="Tabelltext"/>
            </w:pPr>
            <w:proofErr w:type="spellStart"/>
            <w:r w:rsidRPr="00F463B6">
              <w:t>Kolada</w:t>
            </w:r>
            <w:proofErr w:type="spellEnd"/>
          </w:p>
        </w:tc>
      </w:tr>
      <w:tr w:rsidR="000E7704" w14:paraId="13B9B8E8" w14:textId="77777777" w:rsidTr="004F7575">
        <w:trPr>
          <w:trHeight w:val="397"/>
        </w:trPr>
        <w:tc>
          <w:tcPr>
            <w:tcW w:w="4152" w:type="pct"/>
            <w:tcBorders>
              <w:top w:val="nil"/>
              <w:left w:val="single" w:sz="4" w:space="0" w:color="auto"/>
              <w:bottom w:val="single" w:sz="4" w:space="0" w:color="auto"/>
              <w:right w:val="single" w:sz="4" w:space="0" w:color="auto"/>
            </w:tcBorders>
            <w:shd w:val="clear" w:color="auto" w:fill="D9E2F3" w:themeFill="accent1" w:themeFillTint="33"/>
          </w:tcPr>
          <w:p w14:paraId="2F561D80" w14:textId="77777777" w:rsidR="0083313D" w:rsidRPr="00D93A6F" w:rsidRDefault="006D506C" w:rsidP="004F7575">
            <w:pPr>
              <w:pStyle w:val="Tabelltext"/>
              <w:rPr>
                <w:rFonts w:ascii="Calibri" w:hAnsi="Calibri" w:cs="Calibri"/>
                <w:color w:val="000000"/>
                <w:szCs w:val="20"/>
              </w:rPr>
            </w:pPr>
            <w:r>
              <w:rPr>
                <w:rFonts w:ascii="Calibri" w:hAnsi="Calibri" w:cs="Calibri"/>
                <w:color w:val="000000"/>
                <w:szCs w:val="20"/>
              </w:rPr>
              <w:t>S</w:t>
            </w:r>
            <w:r w:rsidRPr="00D93A6F">
              <w:rPr>
                <w:rFonts w:ascii="Calibri" w:hAnsi="Calibri" w:cs="Calibri"/>
                <w:color w:val="000000"/>
                <w:szCs w:val="20"/>
              </w:rPr>
              <w:t xml:space="preserve">juksköterskor per </w:t>
            </w:r>
            <w:r>
              <w:rPr>
                <w:rFonts w:ascii="Calibri" w:hAnsi="Calibri" w:cs="Calibri"/>
                <w:color w:val="000000"/>
                <w:szCs w:val="20"/>
              </w:rPr>
              <w:t>plats i boende för särskild service för äldre, vardagar, antal</w:t>
            </w:r>
          </w:p>
        </w:tc>
        <w:tc>
          <w:tcPr>
            <w:tcW w:w="848" w:type="pct"/>
            <w:tcBorders>
              <w:top w:val="nil"/>
              <w:left w:val="single" w:sz="4" w:space="0" w:color="auto"/>
              <w:bottom w:val="single" w:sz="4" w:space="0" w:color="auto"/>
              <w:right w:val="single" w:sz="4" w:space="0" w:color="auto"/>
            </w:tcBorders>
            <w:shd w:val="clear" w:color="auto" w:fill="D9E2F3" w:themeFill="accent1" w:themeFillTint="33"/>
          </w:tcPr>
          <w:p w14:paraId="15B6752B" w14:textId="77777777" w:rsidR="0083313D" w:rsidRPr="00F463B6" w:rsidRDefault="006D506C" w:rsidP="004F7575">
            <w:pPr>
              <w:pStyle w:val="Tabelltext"/>
              <w:rPr>
                <w:rFonts w:ascii="Calibri" w:hAnsi="Calibri" w:cs="Calibri"/>
                <w:szCs w:val="20"/>
              </w:rPr>
            </w:pPr>
            <w:proofErr w:type="spellStart"/>
            <w:r w:rsidRPr="00F463B6">
              <w:rPr>
                <w:rFonts w:ascii="Calibri" w:hAnsi="Calibri" w:cs="Calibri"/>
                <w:szCs w:val="20"/>
              </w:rPr>
              <w:t>Kolada</w:t>
            </w:r>
            <w:proofErr w:type="spellEnd"/>
          </w:p>
        </w:tc>
      </w:tr>
    </w:tbl>
    <w:p w14:paraId="56F75E4B" w14:textId="77777777" w:rsidR="0083313D" w:rsidRDefault="006D506C" w:rsidP="0083313D">
      <w:pPr>
        <w:pStyle w:val="Rubrik2"/>
      </w:pPr>
      <w:bookmarkStart w:id="56" w:name="_Toc152059785"/>
      <w:bookmarkStart w:id="57" w:name="_Toc153461488"/>
      <w:r>
        <w:t>Mål och särskilda uppdrag</w:t>
      </w:r>
      <w:bookmarkEnd w:id="56"/>
      <w:bookmarkEnd w:id="57"/>
    </w:p>
    <w:tbl>
      <w:tblPr>
        <w:tblStyle w:val="Oformateradtabell1"/>
        <w:tblW w:w="83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10"/>
        <w:gridCol w:w="3739"/>
        <w:gridCol w:w="2410"/>
      </w:tblGrid>
      <w:tr w:rsidR="000E7704" w14:paraId="30798F8A" w14:textId="77777777" w:rsidTr="000E770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3599"/>
              <w:left w:val="single" w:sz="4" w:space="0" w:color="003599"/>
              <w:bottom w:val="single" w:sz="4" w:space="0" w:color="000000" w:themeColor="text1"/>
              <w:right w:val="single" w:sz="4" w:space="0" w:color="FFFFFF" w:themeColor="background1"/>
            </w:tcBorders>
            <w:shd w:val="clear" w:color="auto" w:fill="003599"/>
          </w:tcPr>
          <w:p w14:paraId="6AE93E0F" w14:textId="77777777" w:rsidR="0083313D" w:rsidRPr="00004B9C" w:rsidRDefault="006D506C" w:rsidP="004F7575">
            <w:pPr>
              <w:rPr>
                <w:color w:val="FFFFFF" w:themeColor="background1"/>
                <w:sz w:val="18"/>
                <w:szCs w:val="18"/>
              </w:rPr>
            </w:pPr>
            <w:r>
              <w:rPr>
                <w:color w:val="FFFFFF" w:themeColor="background1"/>
                <w:sz w:val="18"/>
                <w:szCs w:val="18"/>
              </w:rPr>
              <w:t>Nämnd</w:t>
            </w:r>
            <w:r w:rsidRPr="00004B9C">
              <w:rPr>
                <w:color w:val="FFFFFF" w:themeColor="background1"/>
                <w:sz w:val="18"/>
                <w:szCs w:val="18"/>
              </w:rPr>
              <w:t>mål</w:t>
            </w:r>
          </w:p>
        </w:tc>
        <w:tc>
          <w:tcPr>
            <w:tcW w:w="3739"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10FEA4FC"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04B9C">
              <w:rPr>
                <w:color w:val="FFFFFF" w:themeColor="background1"/>
                <w:sz w:val="18"/>
                <w:szCs w:val="18"/>
              </w:rPr>
              <w:t xml:space="preserve">Önskat resultat </w:t>
            </w:r>
            <w:proofErr w:type="gramStart"/>
            <w:r w:rsidRPr="00004B9C">
              <w:rPr>
                <w:color w:val="FFFFFF" w:themeColor="background1"/>
                <w:sz w:val="18"/>
                <w:szCs w:val="18"/>
              </w:rPr>
              <w:t>2024-2026</w:t>
            </w:r>
            <w:proofErr w:type="gramEnd"/>
          </w:p>
        </w:tc>
        <w:tc>
          <w:tcPr>
            <w:tcW w:w="2410"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140C21CE"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Rapport till nämnd</w:t>
            </w:r>
          </w:p>
        </w:tc>
      </w:tr>
      <w:tr w:rsidR="000E7704" w14:paraId="699047A1" w14:textId="77777777" w:rsidTr="000E770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42846159" w14:textId="77777777" w:rsidR="0083313D" w:rsidRPr="007229DD" w:rsidRDefault="006D506C" w:rsidP="004F7575">
            <w:pPr>
              <w:rPr>
                <w:rFonts w:eastAsia="Calibri" w:cstheme="minorHAnsi"/>
                <w:spacing w:val="0"/>
                <w:sz w:val="18"/>
                <w:szCs w:val="18"/>
              </w:rPr>
            </w:pPr>
            <w:r w:rsidRPr="007229DD">
              <w:rPr>
                <w:rFonts w:eastAsia="Calibri" w:cstheme="minorHAnsi"/>
                <w:b w:val="0"/>
                <w:bCs w:val="0"/>
                <w:spacing w:val="0"/>
                <w:sz w:val="18"/>
                <w:szCs w:val="18"/>
              </w:rPr>
              <w:t>Ett aktivt användande av kvalitetsregistren Senior Alert, BPSD, Palliativa registret och H</w:t>
            </w:r>
            <w:r>
              <w:rPr>
                <w:rFonts w:eastAsia="Calibri" w:cstheme="minorHAnsi"/>
                <w:b w:val="0"/>
                <w:bCs w:val="0"/>
                <w:spacing w:val="0"/>
                <w:sz w:val="18"/>
                <w:szCs w:val="18"/>
              </w:rPr>
              <w:t>ALT</w:t>
            </w:r>
            <w:r w:rsidRPr="007229DD">
              <w:rPr>
                <w:rFonts w:eastAsia="Calibri" w:cstheme="minorHAnsi"/>
                <w:b w:val="0"/>
                <w:bCs w:val="0"/>
                <w:spacing w:val="0"/>
                <w:sz w:val="18"/>
                <w:szCs w:val="18"/>
              </w:rPr>
              <w:t>, ger en kvalitetssäkrad och preventiv vård.</w:t>
            </w:r>
          </w:p>
          <w:p w14:paraId="6B97605B" w14:textId="77777777" w:rsidR="0083313D" w:rsidRPr="007229DD" w:rsidRDefault="0083313D" w:rsidP="004F7575">
            <w:pPr>
              <w:rPr>
                <w:rFonts w:eastAsia="Calibri" w:cstheme="minorHAnsi"/>
                <w:spacing w:val="0"/>
                <w:sz w:val="18"/>
                <w:szCs w:val="18"/>
              </w:rPr>
            </w:pPr>
          </w:p>
        </w:tc>
        <w:tc>
          <w:tcPr>
            <w:tcW w:w="3739"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295878C6" w14:textId="77777777" w:rsidR="0083313D"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7229DD">
              <w:rPr>
                <w:rFonts w:eastAsia="Calibri" w:cstheme="minorHAnsi"/>
                <w:spacing w:val="0"/>
                <w:sz w:val="18"/>
                <w:szCs w:val="18"/>
              </w:rPr>
              <w:t xml:space="preserve">Samtliga verksamheter deltar aktivt. </w:t>
            </w:r>
            <w:proofErr w:type="spellStart"/>
            <w:r>
              <w:rPr>
                <w:rFonts w:eastAsia="Calibri" w:cstheme="minorHAnsi"/>
                <w:spacing w:val="0"/>
                <w:sz w:val="18"/>
                <w:szCs w:val="18"/>
              </w:rPr>
              <w:t>Mål</w:t>
            </w:r>
            <w:r>
              <w:rPr>
                <w:rFonts w:eastAsia="Calibri" w:cstheme="minorHAnsi"/>
                <w:spacing w:val="0"/>
                <w:sz w:val="18"/>
                <w:szCs w:val="18"/>
              </w:rPr>
              <w:softHyphen/>
              <w:t>värden</w:t>
            </w:r>
            <w:proofErr w:type="spellEnd"/>
            <w:r>
              <w:rPr>
                <w:rFonts w:eastAsia="Calibri" w:cstheme="minorHAnsi"/>
                <w:spacing w:val="0"/>
                <w:sz w:val="18"/>
                <w:szCs w:val="18"/>
              </w:rPr>
              <w:t>:</w:t>
            </w:r>
          </w:p>
          <w:p w14:paraId="421E0531" w14:textId="77777777" w:rsidR="0083313D" w:rsidRPr="00C56B87"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56B87">
              <w:rPr>
                <w:rFonts w:eastAsia="Calibri" w:cstheme="minorHAnsi"/>
                <w:sz w:val="18"/>
                <w:szCs w:val="18"/>
              </w:rPr>
              <w:t xml:space="preserve">Senior alert, hemsjukvård: 50 % av patienterna ska registreras </w:t>
            </w:r>
            <w:proofErr w:type="spellStart"/>
            <w:r w:rsidRPr="00C56B87">
              <w:rPr>
                <w:rFonts w:eastAsia="Calibri" w:cstheme="minorHAnsi"/>
                <w:sz w:val="18"/>
                <w:szCs w:val="18"/>
              </w:rPr>
              <w:t>inkl</w:t>
            </w:r>
            <w:proofErr w:type="spellEnd"/>
            <w:r w:rsidRPr="00C56B87">
              <w:rPr>
                <w:rFonts w:eastAsia="Calibri" w:cstheme="minorHAnsi"/>
                <w:sz w:val="18"/>
                <w:szCs w:val="18"/>
              </w:rPr>
              <w:t xml:space="preserve"> bakomliggande orsaker, åtgärder och uppföljning</w:t>
            </w:r>
          </w:p>
          <w:p w14:paraId="14BA0AA9" w14:textId="77777777" w:rsidR="0083313D" w:rsidRPr="00C56B87"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56B87">
              <w:rPr>
                <w:rFonts w:eastAsia="Calibri" w:cstheme="minorHAnsi"/>
                <w:sz w:val="18"/>
                <w:szCs w:val="18"/>
              </w:rPr>
              <w:t>Senior alert, säbo: 80 %</w:t>
            </w:r>
          </w:p>
          <w:p w14:paraId="4037B16A" w14:textId="77777777" w:rsidR="0083313D" w:rsidRPr="00C56B87"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56B87">
              <w:rPr>
                <w:rFonts w:eastAsia="Calibri" w:cstheme="minorHAnsi"/>
                <w:sz w:val="18"/>
                <w:szCs w:val="18"/>
              </w:rPr>
              <w:t>Halt, hemsjukvård: 50 %</w:t>
            </w:r>
          </w:p>
          <w:p w14:paraId="339DF5F1" w14:textId="77777777" w:rsidR="0083313D"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56B87">
              <w:rPr>
                <w:rFonts w:eastAsia="Calibri" w:cstheme="minorHAnsi"/>
                <w:sz w:val="18"/>
                <w:szCs w:val="18"/>
              </w:rPr>
              <w:t>Halt, säbo: 80 %</w:t>
            </w:r>
          </w:p>
          <w:p w14:paraId="4DF0EE80" w14:textId="77777777" w:rsidR="0083313D" w:rsidRPr="00C56B87"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56B87">
              <w:rPr>
                <w:rFonts w:eastAsia="Calibri" w:cstheme="minorHAnsi"/>
                <w:sz w:val="18"/>
                <w:szCs w:val="18"/>
              </w:rPr>
              <w:t>Palliativregistret: 100 % ska registreras</w:t>
            </w:r>
          </w:p>
          <w:p w14:paraId="2EFA7713" w14:textId="77777777" w:rsidR="0083313D" w:rsidRPr="00C56B87" w:rsidRDefault="006D506C" w:rsidP="002446AE">
            <w:pPr>
              <w:pStyle w:val="Liststycke"/>
              <w:numPr>
                <w:ilvl w:val="0"/>
                <w:numId w:val="12"/>
              </w:num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C56B87">
              <w:rPr>
                <w:rFonts w:eastAsia="Calibri" w:cstheme="minorHAnsi"/>
                <w:sz w:val="18"/>
                <w:szCs w:val="18"/>
              </w:rPr>
              <w:t xml:space="preserve">BPSD: </w:t>
            </w:r>
            <w:r>
              <w:rPr>
                <w:rFonts w:eastAsia="Calibri" w:cstheme="minorHAnsi"/>
                <w:sz w:val="18"/>
                <w:szCs w:val="18"/>
              </w:rPr>
              <w:t xml:space="preserve">70 % på </w:t>
            </w:r>
            <w:proofErr w:type="spellStart"/>
            <w:r>
              <w:rPr>
                <w:rFonts w:eastAsia="Calibri" w:cstheme="minorHAnsi"/>
                <w:sz w:val="18"/>
                <w:szCs w:val="18"/>
              </w:rPr>
              <w:t>dbo</w:t>
            </w:r>
            <w:proofErr w:type="spellEnd"/>
            <w:r>
              <w:rPr>
                <w:rFonts w:eastAsia="Calibri" w:cstheme="minorHAnsi"/>
                <w:sz w:val="18"/>
                <w:szCs w:val="18"/>
              </w:rPr>
              <w:t xml:space="preserve"> ska ha två skattningar gjorda under året</w:t>
            </w:r>
          </w:p>
          <w:p w14:paraId="59B6CDD2" w14:textId="77777777" w:rsidR="0083313D" w:rsidRPr="007229DD" w:rsidRDefault="0083313D" w:rsidP="004F7575">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p>
        </w:tc>
        <w:tc>
          <w:tcPr>
            <w:tcW w:w="24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5502DACA" w14:textId="77777777" w:rsidR="0083313D" w:rsidRPr="007229DD" w:rsidRDefault="006D506C" w:rsidP="004F7575">
            <w:pPr>
              <w:cnfStyle w:val="000000100000" w:firstRow="0" w:lastRow="0" w:firstColumn="0" w:lastColumn="0" w:oddVBand="0" w:evenVBand="0" w:oddHBand="1" w:evenHBand="0" w:firstRowFirstColumn="0" w:firstRowLastColumn="0" w:lastRowFirstColumn="0" w:lastRowLastColumn="0"/>
              <w:rPr>
                <w:rFonts w:eastAsia="Calibri" w:cstheme="minorHAnsi"/>
                <w:spacing w:val="0"/>
                <w:sz w:val="18"/>
                <w:szCs w:val="18"/>
              </w:rPr>
            </w:pPr>
            <w:r w:rsidRPr="007229DD">
              <w:rPr>
                <w:rFonts w:eastAsia="Calibri" w:cstheme="minorHAnsi"/>
                <w:spacing w:val="0"/>
                <w:sz w:val="18"/>
                <w:szCs w:val="18"/>
              </w:rPr>
              <w:t>Skriftliga rapporter till sak</w:t>
            </w:r>
            <w:r w:rsidRPr="007229DD">
              <w:rPr>
                <w:rFonts w:eastAsia="Calibri" w:cstheme="minorHAnsi"/>
                <w:spacing w:val="0"/>
                <w:sz w:val="18"/>
                <w:szCs w:val="18"/>
              </w:rPr>
              <w:softHyphen/>
              <w:t>kunnig senast 2024-05-06 inför nämnd</w:t>
            </w:r>
            <w:r w:rsidRPr="007229DD">
              <w:rPr>
                <w:rFonts w:eastAsia="Calibri" w:cstheme="minorHAnsi"/>
                <w:spacing w:val="0"/>
                <w:sz w:val="18"/>
                <w:szCs w:val="18"/>
              </w:rPr>
              <w:softHyphen/>
              <w:t>samman</w:t>
            </w:r>
            <w:r w:rsidRPr="007229DD">
              <w:rPr>
                <w:rFonts w:eastAsia="Calibri" w:cstheme="minorHAnsi"/>
                <w:spacing w:val="0"/>
                <w:sz w:val="18"/>
                <w:szCs w:val="18"/>
              </w:rPr>
              <w:softHyphen/>
              <w:t>trädet 2024-05-30 samt senast 2024-11-18 inför nämndsammanträdet 2024-12-12.</w:t>
            </w:r>
          </w:p>
        </w:tc>
      </w:tr>
    </w:tbl>
    <w:p w14:paraId="5F18D9EE" w14:textId="77777777" w:rsidR="0083313D" w:rsidRPr="007229DD" w:rsidRDefault="0083313D" w:rsidP="0083313D"/>
    <w:tbl>
      <w:tblPr>
        <w:tblW w:w="5272"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2262"/>
        <w:gridCol w:w="3686"/>
        <w:gridCol w:w="2411"/>
      </w:tblGrid>
      <w:tr w:rsidR="000E7704" w14:paraId="0E398EC1" w14:textId="77777777" w:rsidTr="004F7575">
        <w:trPr>
          <w:trHeight w:val="851"/>
          <w:tblHeader/>
        </w:trPr>
        <w:tc>
          <w:tcPr>
            <w:tcW w:w="1353"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576D759F" w14:textId="77777777" w:rsidR="0083313D" w:rsidRDefault="006D506C" w:rsidP="004F7575">
            <w:pPr>
              <w:pStyle w:val="Tabelltext"/>
              <w:rPr>
                <w:b/>
                <w:bCs/>
              </w:rPr>
            </w:pPr>
            <w:r>
              <w:rPr>
                <w:b/>
                <w:bCs/>
              </w:rPr>
              <w:t>Särskilda uppdrag (från nämnd)</w:t>
            </w:r>
          </w:p>
        </w:tc>
        <w:tc>
          <w:tcPr>
            <w:tcW w:w="2205" w:type="pct"/>
            <w:tcBorders>
              <w:top w:val="single" w:sz="4" w:space="0" w:color="003599"/>
              <w:left w:val="single" w:sz="4" w:space="0" w:color="FFFFFF" w:themeColor="background1"/>
              <w:bottom w:val="single" w:sz="4" w:space="0" w:color="003599"/>
              <w:right w:val="single" w:sz="4" w:space="0" w:color="FFFFFF" w:themeColor="background1"/>
            </w:tcBorders>
            <w:shd w:val="clear" w:color="auto" w:fill="003599"/>
            <w:vAlign w:val="center"/>
            <w:hideMark/>
          </w:tcPr>
          <w:p w14:paraId="1D463FC3" w14:textId="77777777" w:rsidR="0083313D" w:rsidRDefault="006D506C" w:rsidP="004F7575">
            <w:pPr>
              <w:pStyle w:val="Tabelltext"/>
              <w:rPr>
                <w:b/>
                <w:bCs/>
              </w:rPr>
            </w:pPr>
            <w:r>
              <w:rPr>
                <w:b/>
                <w:bCs/>
              </w:rPr>
              <w:t>Beskrivning</w:t>
            </w:r>
          </w:p>
        </w:tc>
        <w:tc>
          <w:tcPr>
            <w:tcW w:w="1442"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2B08DE01" w14:textId="77777777" w:rsidR="0083313D" w:rsidRDefault="006D506C" w:rsidP="004F7575">
            <w:pPr>
              <w:pStyle w:val="Tabelltext"/>
              <w:rPr>
                <w:b/>
                <w:bCs/>
              </w:rPr>
            </w:pPr>
            <w:r>
              <w:rPr>
                <w:b/>
                <w:bCs/>
              </w:rPr>
              <w:t>Rapport till nämnd</w:t>
            </w:r>
          </w:p>
        </w:tc>
      </w:tr>
      <w:tr w:rsidR="000E7704" w14:paraId="151C98A9" w14:textId="77777777" w:rsidTr="004F7575">
        <w:trPr>
          <w:trHeight w:val="397"/>
        </w:trPr>
        <w:tc>
          <w:tcPr>
            <w:tcW w:w="1353" w:type="pct"/>
            <w:tcBorders>
              <w:top w:val="single" w:sz="4" w:space="0" w:color="003599"/>
              <w:left w:val="single" w:sz="4" w:space="0" w:color="003599"/>
              <w:bottom w:val="single" w:sz="4" w:space="0" w:color="003599"/>
              <w:right w:val="single" w:sz="4" w:space="0" w:color="003599"/>
            </w:tcBorders>
          </w:tcPr>
          <w:p w14:paraId="5126330A" w14:textId="77777777" w:rsidR="0083313D" w:rsidRPr="008F5A90" w:rsidRDefault="006D506C" w:rsidP="004F7575">
            <w:pPr>
              <w:pStyle w:val="Tabelltext"/>
              <w:rPr>
                <w:color w:val="FF0000"/>
              </w:rPr>
            </w:pPr>
            <w:r w:rsidRPr="00263D46">
              <w:rPr>
                <w:rFonts w:eastAsia="Times New Roman"/>
              </w:rPr>
              <w:t>Implementera vårdförlopp ”svårläkta sår” enligt nationellt program</w:t>
            </w:r>
            <w:r>
              <w:rPr>
                <w:rFonts w:eastAsia="Times New Roman"/>
              </w:rPr>
              <w:t>.</w:t>
            </w:r>
          </w:p>
        </w:tc>
        <w:tc>
          <w:tcPr>
            <w:tcW w:w="2205" w:type="pct"/>
            <w:tcBorders>
              <w:top w:val="single" w:sz="4" w:space="0" w:color="003599"/>
              <w:left w:val="single" w:sz="4" w:space="0" w:color="003599"/>
              <w:bottom w:val="single" w:sz="4" w:space="0" w:color="003599"/>
              <w:right w:val="single" w:sz="4" w:space="0" w:color="003599"/>
            </w:tcBorders>
          </w:tcPr>
          <w:p w14:paraId="4180F7ED" w14:textId="77777777" w:rsidR="0083313D" w:rsidRPr="007229DD" w:rsidRDefault="006D506C" w:rsidP="004F7575">
            <w:pPr>
              <w:pStyle w:val="Tabelltext"/>
              <w:rPr>
                <w:rFonts w:eastAsia="Times New Roman"/>
              </w:rPr>
            </w:pPr>
            <w:r w:rsidRPr="00263D46">
              <w:rPr>
                <w:rFonts w:eastAsia="Times New Roman"/>
              </w:rPr>
              <w:t>Genom kompetenshöjande insatser samt införande av ett strukturerat och evidensbaserat omhändertagande för hemsjukvårdens patienter med svårläkta sår, främjas en jämlik och effektiv vård</w:t>
            </w:r>
            <w:r>
              <w:rPr>
                <w:rFonts w:eastAsia="Times New Roman"/>
              </w:rPr>
              <w:t>.</w:t>
            </w:r>
          </w:p>
        </w:tc>
        <w:tc>
          <w:tcPr>
            <w:tcW w:w="1442" w:type="pct"/>
            <w:tcBorders>
              <w:top w:val="single" w:sz="4" w:space="0" w:color="003599"/>
              <w:left w:val="single" w:sz="4" w:space="0" w:color="003599"/>
              <w:bottom w:val="single" w:sz="4" w:space="0" w:color="003599"/>
              <w:right w:val="single" w:sz="4" w:space="0" w:color="003599"/>
            </w:tcBorders>
          </w:tcPr>
          <w:p w14:paraId="0BB40B27" w14:textId="77777777" w:rsidR="0083313D" w:rsidRPr="008F5A90" w:rsidRDefault="006D506C" w:rsidP="004F7575">
            <w:pPr>
              <w:pStyle w:val="Tabelltext"/>
              <w:rPr>
                <w:color w:val="FF0000"/>
              </w:rPr>
            </w:pPr>
            <w:r w:rsidRPr="00F90C55">
              <w:rPr>
                <w:rFonts w:cstheme="minorHAnsi"/>
              </w:rPr>
              <w:t>Skriftlig rapport till sak</w:t>
            </w:r>
            <w:r w:rsidRPr="00F90C55">
              <w:rPr>
                <w:rFonts w:cstheme="minorHAnsi"/>
              </w:rPr>
              <w:softHyphen/>
              <w:t xml:space="preserve">kunnig </w:t>
            </w:r>
            <w:r>
              <w:rPr>
                <w:rFonts w:cstheme="minorHAnsi"/>
              </w:rPr>
              <w:t>senast 20</w:t>
            </w:r>
            <w:r w:rsidRPr="00F90C55">
              <w:rPr>
                <w:rFonts w:cstheme="minorHAnsi"/>
              </w:rPr>
              <w:t>24</w:t>
            </w:r>
            <w:r>
              <w:rPr>
                <w:rFonts w:cstheme="minorHAnsi"/>
              </w:rPr>
              <w:t xml:space="preserve">-08-19 inför </w:t>
            </w:r>
            <w:r w:rsidRPr="00F90C55">
              <w:rPr>
                <w:rFonts w:cstheme="minorHAnsi"/>
              </w:rPr>
              <w:t>nämnd</w:t>
            </w:r>
            <w:r w:rsidRPr="00F90C55">
              <w:rPr>
                <w:rFonts w:cstheme="minorHAnsi"/>
              </w:rPr>
              <w:softHyphen/>
              <w:t>samman</w:t>
            </w:r>
            <w:r w:rsidRPr="00F90C55">
              <w:rPr>
                <w:rFonts w:cstheme="minorHAnsi"/>
              </w:rPr>
              <w:softHyphen/>
              <w:t xml:space="preserve">trädet </w:t>
            </w:r>
            <w:r>
              <w:rPr>
                <w:rFonts w:cstheme="minorHAnsi"/>
              </w:rPr>
              <w:t>2024-09-12</w:t>
            </w:r>
            <w:r w:rsidRPr="00F90C55">
              <w:rPr>
                <w:rFonts w:cstheme="minorHAnsi"/>
              </w:rPr>
              <w:t>.</w:t>
            </w:r>
          </w:p>
        </w:tc>
      </w:tr>
    </w:tbl>
    <w:p w14:paraId="0519356F" w14:textId="77777777" w:rsidR="0083313D" w:rsidRPr="00A333CB" w:rsidRDefault="006D506C" w:rsidP="0083313D">
      <w:pPr>
        <w:pStyle w:val="Rubrik2"/>
      </w:pPr>
      <w:bookmarkStart w:id="58" w:name="_Toc152059786"/>
      <w:bookmarkStart w:id="59" w:name="_Toc153461489"/>
      <w:r w:rsidRPr="00A333CB">
        <w:t>Ekonomi</w:t>
      </w:r>
      <w:bookmarkEnd w:id="58"/>
      <w:bookmarkEnd w:id="59"/>
    </w:p>
    <w:tbl>
      <w:tblPr>
        <w:tblStyle w:val="Tabell"/>
        <w:tblW w:w="0" w:type="auto"/>
        <w:tblLook w:val="04A0" w:firstRow="1" w:lastRow="0" w:firstColumn="1" w:lastColumn="0" w:noHBand="0" w:noVBand="1"/>
      </w:tblPr>
      <w:tblGrid>
        <w:gridCol w:w="2694"/>
        <w:gridCol w:w="1134"/>
        <w:gridCol w:w="1134"/>
        <w:gridCol w:w="1388"/>
        <w:gridCol w:w="1588"/>
      </w:tblGrid>
      <w:tr w:rsidR="000E7704" w14:paraId="54909C57" w14:textId="77777777" w:rsidTr="000E7704">
        <w:trPr>
          <w:cnfStyle w:val="100000000000" w:firstRow="1" w:lastRow="0" w:firstColumn="0" w:lastColumn="0" w:oddVBand="0" w:evenVBand="0" w:oddHBand="0" w:evenHBand="0" w:firstRowFirstColumn="0" w:firstRowLastColumn="0" w:lastRowFirstColumn="0" w:lastRowLastColumn="0"/>
          <w:tblHeader/>
        </w:trPr>
        <w:tc>
          <w:tcPr>
            <w:tcW w:w="2694" w:type="dxa"/>
          </w:tcPr>
          <w:p w14:paraId="332392FB" w14:textId="77777777" w:rsidR="0083313D" w:rsidRPr="002023CD" w:rsidRDefault="006D506C" w:rsidP="004F7575">
            <w:pPr>
              <w:pStyle w:val="Tabetttext"/>
            </w:pPr>
            <w:r w:rsidRPr="002023CD">
              <w:rPr>
                <w:i w:val="0"/>
                <w:iCs w:val="0"/>
              </w:rPr>
              <w:t>Verksamhet</w:t>
            </w:r>
          </w:p>
        </w:tc>
        <w:tc>
          <w:tcPr>
            <w:tcW w:w="1134" w:type="dxa"/>
          </w:tcPr>
          <w:p w14:paraId="76CA6EBD" w14:textId="77777777" w:rsidR="0083313D" w:rsidRPr="002023CD" w:rsidRDefault="006D506C" w:rsidP="004F7575">
            <w:pPr>
              <w:pStyle w:val="Tabetttext"/>
              <w:jc w:val="right"/>
            </w:pPr>
            <w:r w:rsidRPr="002023CD">
              <w:rPr>
                <w:i w:val="0"/>
                <w:iCs w:val="0"/>
              </w:rPr>
              <w:t>Volym</w:t>
            </w:r>
          </w:p>
        </w:tc>
        <w:tc>
          <w:tcPr>
            <w:tcW w:w="1134" w:type="dxa"/>
          </w:tcPr>
          <w:p w14:paraId="4F073468" w14:textId="77777777" w:rsidR="0083313D" w:rsidRPr="002023CD" w:rsidRDefault="006D506C" w:rsidP="004F7575">
            <w:pPr>
              <w:pStyle w:val="Tabetttext"/>
              <w:jc w:val="right"/>
            </w:pPr>
            <w:r w:rsidRPr="002023CD">
              <w:rPr>
                <w:i w:val="0"/>
                <w:iCs w:val="0"/>
              </w:rPr>
              <w:t xml:space="preserve">À-pris </w:t>
            </w:r>
          </w:p>
        </w:tc>
        <w:tc>
          <w:tcPr>
            <w:tcW w:w="1388" w:type="dxa"/>
          </w:tcPr>
          <w:p w14:paraId="62725B69" w14:textId="77777777" w:rsidR="0083313D" w:rsidRPr="002023CD" w:rsidRDefault="006D506C" w:rsidP="004F7575">
            <w:pPr>
              <w:pStyle w:val="Tabetttext"/>
              <w:jc w:val="right"/>
            </w:pPr>
            <w:r w:rsidRPr="002023CD">
              <w:rPr>
                <w:i w:val="0"/>
                <w:iCs w:val="0"/>
              </w:rPr>
              <w:t>Ersättning, tkr</w:t>
            </w:r>
          </w:p>
        </w:tc>
        <w:tc>
          <w:tcPr>
            <w:tcW w:w="1588" w:type="dxa"/>
          </w:tcPr>
          <w:p w14:paraId="5829BEFC" w14:textId="77777777" w:rsidR="0083313D" w:rsidRPr="002023CD" w:rsidRDefault="006D506C" w:rsidP="004F7575">
            <w:pPr>
              <w:pStyle w:val="Tabetttext"/>
              <w:jc w:val="right"/>
            </w:pPr>
            <w:r w:rsidRPr="002023CD">
              <w:rPr>
                <w:i w:val="0"/>
                <w:iCs w:val="0"/>
              </w:rPr>
              <w:t xml:space="preserve">Avräkning </w:t>
            </w:r>
          </w:p>
        </w:tc>
      </w:tr>
      <w:tr w:rsidR="000E7704" w14:paraId="0783DE66"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ACAAACB" w14:textId="77777777" w:rsidR="0083313D" w:rsidRPr="002023CD" w:rsidRDefault="006D506C" w:rsidP="004F7575">
            <w:pPr>
              <w:pStyle w:val="Tabetttext"/>
            </w:pPr>
            <w:r>
              <w:t>Sjuksköterskor hemsjukvård (</w:t>
            </w:r>
            <w:proofErr w:type="spellStart"/>
            <w:r>
              <w:t>inkl</w:t>
            </w:r>
            <w:proofErr w:type="spellEnd"/>
            <w:r>
              <w:t xml:space="preserve"> till privata)</w:t>
            </w:r>
          </w:p>
        </w:tc>
        <w:tc>
          <w:tcPr>
            <w:tcW w:w="1134" w:type="dxa"/>
          </w:tcPr>
          <w:p w14:paraId="5C070AE1" w14:textId="77777777" w:rsidR="0083313D" w:rsidRDefault="006D506C" w:rsidP="004F7575">
            <w:pPr>
              <w:pStyle w:val="Tabetttext"/>
              <w:jc w:val="right"/>
            </w:pPr>
            <w:r>
              <w:t>1</w:t>
            </w:r>
          </w:p>
        </w:tc>
        <w:tc>
          <w:tcPr>
            <w:tcW w:w="1134" w:type="dxa"/>
          </w:tcPr>
          <w:p w14:paraId="1539517A" w14:textId="77777777" w:rsidR="0083313D" w:rsidRDefault="0083313D" w:rsidP="004F7575">
            <w:pPr>
              <w:pStyle w:val="Tabetttext"/>
              <w:jc w:val="right"/>
            </w:pPr>
          </w:p>
        </w:tc>
        <w:tc>
          <w:tcPr>
            <w:tcW w:w="1388" w:type="dxa"/>
          </w:tcPr>
          <w:p w14:paraId="52F772D6" w14:textId="77777777" w:rsidR="0083313D" w:rsidRPr="0086234E" w:rsidRDefault="006D506C" w:rsidP="004F7575">
            <w:pPr>
              <w:pStyle w:val="Tabetttext"/>
              <w:jc w:val="right"/>
              <w:rPr>
                <w:color w:val="auto"/>
              </w:rPr>
            </w:pPr>
            <w:r w:rsidRPr="0086234E">
              <w:rPr>
                <w:color w:val="auto"/>
              </w:rPr>
              <w:t>3</w:t>
            </w:r>
            <w:r>
              <w:rPr>
                <w:color w:val="auto"/>
              </w:rPr>
              <w:t>5</w:t>
            </w:r>
            <w:r w:rsidRPr="0086234E">
              <w:rPr>
                <w:color w:val="auto"/>
              </w:rPr>
              <w:t xml:space="preserve"> 116</w:t>
            </w:r>
          </w:p>
        </w:tc>
        <w:tc>
          <w:tcPr>
            <w:tcW w:w="1588" w:type="dxa"/>
          </w:tcPr>
          <w:p w14:paraId="79FD5A73" w14:textId="77777777" w:rsidR="0083313D" w:rsidRDefault="0083313D" w:rsidP="004F7575">
            <w:pPr>
              <w:pStyle w:val="Tabetttext"/>
              <w:jc w:val="right"/>
            </w:pPr>
          </w:p>
        </w:tc>
      </w:tr>
      <w:tr w:rsidR="000E7704" w14:paraId="7648C26D"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68F7A2D4" w14:textId="77777777" w:rsidR="0083313D" w:rsidRPr="002023CD" w:rsidRDefault="006D506C" w:rsidP="004F7575">
            <w:pPr>
              <w:pStyle w:val="Tabetttext"/>
            </w:pPr>
            <w:r>
              <w:lastRenderedPageBreak/>
              <w:t>Sjuksköterskor säbo</w:t>
            </w:r>
          </w:p>
        </w:tc>
        <w:tc>
          <w:tcPr>
            <w:tcW w:w="1134" w:type="dxa"/>
          </w:tcPr>
          <w:p w14:paraId="7F2E8C8F" w14:textId="77777777" w:rsidR="0083313D" w:rsidRDefault="006D506C" w:rsidP="004F7575">
            <w:pPr>
              <w:pStyle w:val="Tabetttext"/>
              <w:jc w:val="right"/>
            </w:pPr>
            <w:r>
              <w:t>1</w:t>
            </w:r>
          </w:p>
        </w:tc>
        <w:tc>
          <w:tcPr>
            <w:tcW w:w="1134" w:type="dxa"/>
          </w:tcPr>
          <w:p w14:paraId="37D33938" w14:textId="77777777" w:rsidR="0083313D" w:rsidRDefault="0083313D" w:rsidP="004F7575">
            <w:pPr>
              <w:pStyle w:val="Tabetttext"/>
              <w:jc w:val="right"/>
            </w:pPr>
          </w:p>
        </w:tc>
        <w:tc>
          <w:tcPr>
            <w:tcW w:w="1388" w:type="dxa"/>
          </w:tcPr>
          <w:p w14:paraId="3D46E925" w14:textId="77777777" w:rsidR="0083313D" w:rsidRPr="0086234E" w:rsidRDefault="006D506C" w:rsidP="004F7575">
            <w:pPr>
              <w:pStyle w:val="Tabetttext"/>
              <w:jc w:val="right"/>
              <w:rPr>
                <w:color w:val="auto"/>
              </w:rPr>
            </w:pPr>
            <w:r w:rsidRPr="0086234E">
              <w:rPr>
                <w:color w:val="auto"/>
              </w:rPr>
              <w:t>2</w:t>
            </w:r>
            <w:r>
              <w:rPr>
                <w:color w:val="auto"/>
              </w:rPr>
              <w:t>5</w:t>
            </w:r>
            <w:r w:rsidRPr="0086234E">
              <w:rPr>
                <w:color w:val="auto"/>
              </w:rPr>
              <w:t xml:space="preserve"> 925</w:t>
            </w:r>
          </w:p>
        </w:tc>
        <w:tc>
          <w:tcPr>
            <w:tcW w:w="1588" w:type="dxa"/>
          </w:tcPr>
          <w:p w14:paraId="646AF513" w14:textId="77777777" w:rsidR="0083313D" w:rsidRDefault="0083313D" w:rsidP="004F7575">
            <w:pPr>
              <w:pStyle w:val="Tabetttext"/>
              <w:jc w:val="right"/>
            </w:pPr>
          </w:p>
        </w:tc>
      </w:tr>
      <w:tr w:rsidR="000E7704" w14:paraId="5DD1C2CF"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6057B859" w14:textId="77777777" w:rsidR="0083313D" w:rsidRPr="002023CD" w:rsidRDefault="006D506C" w:rsidP="004F7575">
            <w:pPr>
              <w:pStyle w:val="Tabetttext"/>
            </w:pPr>
            <w:r>
              <w:t>Rehab hemsjukvård/säbo</w:t>
            </w:r>
          </w:p>
        </w:tc>
        <w:tc>
          <w:tcPr>
            <w:tcW w:w="1134" w:type="dxa"/>
          </w:tcPr>
          <w:p w14:paraId="204805C7" w14:textId="77777777" w:rsidR="0083313D" w:rsidRDefault="006D506C" w:rsidP="004F7575">
            <w:pPr>
              <w:pStyle w:val="Tabetttext"/>
              <w:jc w:val="right"/>
            </w:pPr>
            <w:r>
              <w:t>1</w:t>
            </w:r>
          </w:p>
        </w:tc>
        <w:tc>
          <w:tcPr>
            <w:tcW w:w="1134" w:type="dxa"/>
          </w:tcPr>
          <w:p w14:paraId="061255CC" w14:textId="77777777" w:rsidR="0083313D" w:rsidRDefault="0083313D" w:rsidP="004F7575">
            <w:pPr>
              <w:pStyle w:val="Tabetttext"/>
              <w:jc w:val="right"/>
            </w:pPr>
          </w:p>
        </w:tc>
        <w:tc>
          <w:tcPr>
            <w:tcW w:w="1388" w:type="dxa"/>
          </w:tcPr>
          <w:p w14:paraId="087236EC" w14:textId="77777777" w:rsidR="0083313D" w:rsidRPr="0086234E" w:rsidRDefault="006D506C" w:rsidP="004F7575">
            <w:pPr>
              <w:pStyle w:val="Tabetttext"/>
              <w:jc w:val="right"/>
              <w:rPr>
                <w:color w:val="auto"/>
              </w:rPr>
            </w:pPr>
            <w:r w:rsidRPr="0086234E">
              <w:rPr>
                <w:color w:val="auto"/>
              </w:rPr>
              <w:t>26 730</w:t>
            </w:r>
          </w:p>
        </w:tc>
        <w:tc>
          <w:tcPr>
            <w:tcW w:w="1588" w:type="dxa"/>
          </w:tcPr>
          <w:p w14:paraId="20B1BDF9" w14:textId="77777777" w:rsidR="0083313D" w:rsidRDefault="0083313D" w:rsidP="004F7575">
            <w:pPr>
              <w:pStyle w:val="Tabetttext"/>
              <w:jc w:val="right"/>
            </w:pPr>
          </w:p>
        </w:tc>
      </w:tr>
      <w:tr w:rsidR="000E7704" w14:paraId="61A8288E"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532B78BB" w14:textId="77777777" w:rsidR="0083313D" w:rsidRPr="002023CD" w:rsidRDefault="006D506C" w:rsidP="004F7575">
            <w:pPr>
              <w:pStyle w:val="Tabetttext"/>
              <w:rPr>
                <w:b/>
                <w:bCs/>
              </w:rPr>
            </w:pPr>
            <w:proofErr w:type="gramStart"/>
            <w:r w:rsidRPr="002023CD">
              <w:rPr>
                <w:b/>
                <w:bCs/>
              </w:rPr>
              <w:t>S</w:t>
            </w:r>
            <w:r>
              <w:rPr>
                <w:b/>
                <w:bCs/>
              </w:rPr>
              <w:t>:</w:t>
            </w:r>
            <w:r w:rsidRPr="002023CD">
              <w:rPr>
                <w:b/>
                <w:bCs/>
              </w:rPr>
              <w:t>a</w:t>
            </w:r>
            <w:proofErr w:type="gramEnd"/>
            <w:r w:rsidRPr="002023CD">
              <w:rPr>
                <w:b/>
                <w:bCs/>
              </w:rPr>
              <w:t xml:space="preserve"> </w:t>
            </w:r>
            <w:r>
              <w:rPr>
                <w:b/>
                <w:bCs/>
              </w:rPr>
              <w:t>hälso- och sjukvård</w:t>
            </w:r>
          </w:p>
        </w:tc>
        <w:tc>
          <w:tcPr>
            <w:tcW w:w="1134" w:type="dxa"/>
          </w:tcPr>
          <w:p w14:paraId="45C38F9A" w14:textId="77777777" w:rsidR="0083313D" w:rsidRPr="002023CD" w:rsidRDefault="0083313D" w:rsidP="004F7575">
            <w:pPr>
              <w:pStyle w:val="Tabetttext"/>
              <w:jc w:val="right"/>
              <w:rPr>
                <w:b/>
                <w:bCs/>
              </w:rPr>
            </w:pPr>
          </w:p>
        </w:tc>
        <w:tc>
          <w:tcPr>
            <w:tcW w:w="1134" w:type="dxa"/>
          </w:tcPr>
          <w:p w14:paraId="7A68CF79" w14:textId="77777777" w:rsidR="0083313D" w:rsidRPr="002023CD" w:rsidRDefault="0083313D" w:rsidP="004F7575">
            <w:pPr>
              <w:pStyle w:val="Tabetttext"/>
              <w:jc w:val="right"/>
              <w:rPr>
                <w:b/>
                <w:bCs/>
              </w:rPr>
            </w:pPr>
          </w:p>
        </w:tc>
        <w:tc>
          <w:tcPr>
            <w:tcW w:w="1388" w:type="dxa"/>
          </w:tcPr>
          <w:p w14:paraId="21EC4E91" w14:textId="77777777" w:rsidR="0083313D" w:rsidRPr="0086234E" w:rsidRDefault="006D506C" w:rsidP="004F7575">
            <w:pPr>
              <w:pStyle w:val="Tabetttext"/>
              <w:jc w:val="right"/>
              <w:rPr>
                <w:b/>
                <w:bCs/>
                <w:color w:val="auto"/>
              </w:rPr>
            </w:pPr>
            <w:r w:rsidRPr="0086234E">
              <w:rPr>
                <w:b/>
                <w:bCs/>
                <w:color w:val="auto"/>
              </w:rPr>
              <w:t>87 771</w:t>
            </w:r>
          </w:p>
        </w:tc>
        <w:tc>
          <w:tcPr>
            <w:tcW w:w="1588" w:type="dxa"/>
          </w:tcPr>
          <w:p w14:paraId="018EE307" w14:textId="77777777" w:rsidR="0083313D" w:rsidRPr="002023CD" w:rsidRDefault="0083313D" w:rsidP="004F7575">
            <w:pPr>
              <w:pStyle w:val="Tabetttext"/>
              <w:jc w:val="right"/>
              <w:rPr>
                <w:b/>
                <w:bCs/>
              </w:rPr>
            </w:pPr>
          </w:p>
        </w:tc>
      </w:tr>
    </w:tbl>
    <w:p w14:paraId="0B28C574" w14:textId="77777777" w:rsidR="0083313D" w:rsidRDefault="006D506C" w:rsidP="002446AE">
      <w:pPr>
        <w:pStyle w:val="Rubrik1"/>
        <w:numPr>
          <w:ilvl w:val="0"/>
          <w:numId w:val="9"/>
        </w:numPr>
        <w:suppressAutoHyphens/>
      </w:pPr>
      <w:bookmarkStart w:id="60" w:name="_Toc152059787"/>
      <w:bookmarkStart w:id="61" w:name="_Toc153461490"/>
      <w:r>
        <w:t>Verksamhetsområde äldreomsorg</w:t>
      </w:r>
      <w:bookmarkEnd w:id="60"/>
      <w:bookmarkEnd w:id="61"/>
    </w:p>
    <w:p w14:paraId="362BA75E" w14:textId="77777777" w:rsidR="0083313D" w:rsidRPr="00EA55C1" w:rsidRDefault="006D506C" w:rsidP="0083313D">
      <w:pPr>
        <w:pStyle w:val="Rubrik2"/>
      </w:pPr>
      <w:bookmarkStart w:id="62" w:name="_Toc152059788"/>
      <w:bookmarkStart w:id="63" w:name="_Toc153461491"/>
      <w:r w:rsidRPr="00EA55C1">
        <w:t>Grunduppdrag</w:t>
      </w:r>
      <w:bookmarkEnd w:id="62"/>
      <w:bookmarkEnd w:id="63"/>
    </w:p>
    <w:tbl>
      <w:tblPr>
        <w:tblStyle w:val="Tabell"/>
        <w:tblW w:w="0" w:type="auto"/>
        <w:tblLook w:val="0480" w:firstRow="0" w:lastRow="0" w:firstColumn="1" w:lastColumn="0" w:noHBand="0" w:noVBand="1"/>
      </w:tblPr>
      <w:tblGrid>
        <w:gridCol w:w="2547"/>
        <w:gridCol w:w="5381"/>
      </w:tblGrid>
      <w:tr w:rsidR="000E7704" w14:paraId="4383DA58"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43C08BC7" w14:textId="77777777" w:rsidR="0083313D" w:rsidRPr="00862B98" w:rsidRDefault="006D506C" w:rsidP="004F7575">
            <w:pPr>
              <w:pStyle w:val="Tabetttext"/>
            </w:pPr>
            <w:r w:rsidRPr="0041024F">
              <w:rPr>
                <w:rFonts w:cs="Arial"/>
                <w:b/>
                <w:bCs/>
              </w:rPr>
              <w:t>Vård och omsorg i eget ordinärt boende</w:t>
            </w:r>
          </w:p>
        </w:tc>
        <w:tc>
          <w:tcPr>
            <w:tcW w:w="5381" w:type="dxa"/>
          </w:tcPr>
          <w:p w14:paraId="4CBF27D6" w14:textId="77777777" w:rsidR="0083313D" w:rsidRPr="00EA55C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EA55C1">
              <w:rPr>
                <w:rFonts w:cs="Arial"/>
                <w:color w:val="auto"/>
                <w:sz w:val="18"/>
                <w:szCs w:val="18"/>
              </w:rPr>
              <w:t>Bedriva hemtjänst som följer de krav som finns angivna i gällande förfråg</w:t>
            </w:r>
            <w:r w:rsidRPr="00EA55C1">
              <w:rPr>
                <w:rFonts w:cs="Arial"/>
                <w:color w:val="auto"/>
                <w:sz w:val="18"/>
                <w:szCs w:val="18"/>
              </w:rPr>
              <w:softHyphen/>
              <w:t>ningsunderlag för bedrivande av hem</w:t>
            </w:r>
            <w:r w:rsidRPr="00EA55C1">
              <w:rPr>
                <w:rFonts w:cs="Arial"/>
                <w:color w:val="auto"/>
                <w:sz w:val="18"/>
                <w:szCs w:val="18"/>
              </w:rPr>
              <w:softHyphen/>
              <w:t>tjänst enligt Lag om valfrihetssystem (LOV). Se bilaga 1.</w:t>
            </w:r>
          </w:p>
          <w:p w14:paraId="5C680EB6" w14:textId="77777777" w:rsidR="0083313D" w:rsidRPr="00C86FEE" w:rsidRDefault="006D506C" w:rsidP="002446AE">
            <w:pPr>
              <w:numPr>
                <w:ilvl w:val="0"/>
                <w:numId w:val="6"/>
              </w:numPr>
              <w:suppressAutoHyphens w:val="0"/>
              <w:overflowPunct w:val="0"/>
              <w:autoSpaceDE w:val="0"/>
              <w:autoSpaceDN w:val="0"/>
              <w:adjustRightInd w:val="0"/>
              <w:spacing w:before="60" w:after="80"/>
              <w:rPr>
                <w:color w:val="auto"/>
              </w:rPr>
            </w:pPr>
            <w:r w:rsidRPr="00EA55C1">
              <w:rPr>
                <w:rFonts w:cs="Arial"/>
                <w:color w:val="auto"/>
                <w:sz w:val="18"/>
                <w:szCs w:val="18"/>
              </w:rPr>
              <w:t>Tillhandahålla och serva trygghetslarm för personer som blivit beviljade insatsen (Gäller även privata utförare).</w:t>
            </w:r>
          </w:p>
          <w:p w14:paraId="1F095162" w14:textId="77777777" w:rsidR="0083313D" w:rsidRPr="00EA55C1" w:rsidRDefault="006D506C" w:rsidP="002446AE">
            <w:pPr>
              <w:numPr>
                <w:ilvl w:val="0"/>
                <w:numId w:val="6"/>
              </w:numPr>
              <w:suppressAutoHyphens w:val="0"/>
              <w:overflowPunct w:val="0"/>
              <w:autoSpaceDE w:val="0"/>
              <w:autoSpaceDN w:val="0"/>
              <w:adjustRightInd w:val="0"/>
              <w:spacing w:before="60" w:after="80"/>
              <w:rPr>
                <w:color w:val="auto"/>
              </w:rPr>
            </w:pPr>
            <w:r w:rsidRPr="00C86FEE">
              <w:rPr>
                <w:color w:val="auto"/>
                <w:sz w:val="18"/>
                <w:szCs w:val="18"/>
              </w:rPr>
              <w:t xml:space="preserve">Bidra till omställningen </w:t>
            </w:r>
            <w:r>
              <w:rPr>
                <w:color w:val="auto"/>
                <w:sz w:val="18"/>
                <w:szCs w:val="18"/>
              </w:rPr>
              <w:t>till</w:t>
            </w:r>
            <w:r w:rsidRPr="00C86FEE">
              <w:rPr>
                <w:color w:val="auto"/>
                <w:sz w:val="18"/>
                <w:szCs w:val="18"/>
              </w:rPr>
              <w:t xml:space="preserve"> Nära vård enligt beslutade fokusområden.</w:t>
            </w:r>
          </w:p>
        </w:tc>
      </w:tr>
      <w:tr w:rsidR="000E7704" w14:paraId="6B8415B3"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345C2F39" w14:textId="77777777" w:rsidR="0083313D" w:rsidRPr="00BF66EF" w:rsidRDefault="006D506C" w:rsidP="004F7575">
            <w:pPr>
              <w:spacing w:before="60" w:after="80"/>
              <w:rPr>
                <w:rFonts w:cs="Arial"/>
                <w:b/>
                <w:bCs/>
                <w:sz w:val="18"/>
                <w:szCs w:val="18"/>
              </w:rPr>
            </w:pPr>
            <w:r w:rsidRPr="0041024F">
              <w:rPr>
                <w:rFonts w:cs="Arial"/>
                <w:b/>
                <w:bCs/>
                <w:sz w:val="18"/>
                <w:szCs w:val="18"/>
              </w:rPr>
              <w:t>Vård och omsorg i särskilt boende</w:t>
            </w:r>
          </w:p>
        </w:tc>
        <w:tc>
          <w:tcPr>
            <w:tcW w:w="5381" w:type="dxa"/>
          </w:tcPr>
          <w:p w14:paraId="4F8C5B99" w14:textId="77777777" w:rsidR="0083313D" w:rsidRPr="00EA55C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EA55C1">
              <w:rPr>
                <w:rFonts w:cs="Arial"/>
                <w:color w:val="auto"/>
                <w:sz w:val="18"/>
                <w:szCs w:val="18"/>
              </w:rPr>
              <w:t xml:space="preserve">Driva särskilda boendeformer för äldre, personer med demenssjukdom och korttidsboende </w:t>
            </w:r>
            <w:proofErr w:type="spellStart"/>
            <w:r w:rsidRPr="00EA55C1">
              <w:rPr>
                <w:rFonts w:cs="Arial"/>
                <w:color w:val="auto"/>
                <w:sz w:val="18"/>
                <w:szCs w:val="18"/>
              </w:rPr>
              <w:t>inkl</w:t>
            </w:r>
            <w:proofErr w:type="spellEnd"/>
            <w:r w:rsidRPr="00EA55C1">
              <w:rPr>
                <w:rFonts w:cs="Arial"/>
                <w:color w:val="auto"/>
                <w:sz w:val="18"/>
                <w:szCs w:val="18"/>
              </w:rPr>
              <w:t xml:space="preserve"> växelvård</w:t>
            </w:r>
            <w:r>
              <w:rPr>
                <w:rFonts w:cs="Arial"/>
                <w:color w:val="auto"/>
                <w:sz w:val="18"/>
                <w:szCs w:val="18"/>
              </w:rPr>
              <w:t>.</w:t>
            </w:r>
            <w:r w:rsidRPr="00EA55C1">
              <w:rPr>
                <w:rFonts w:cs="Arial"/>
                <w:color w:val="auto"/>
                <w:sz w:val="18"/>
                <w:szCs w:val="18"/>
              </w:rPr>
              <w:t xml:space="preserve"> </w:t>
            </w:r>
          </w:p>
          <w:p w14:paraId="56A2D7C5" w14:textId="77777777" w:rsidR="0083313D" w:rsidRPr="00EA55C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EA55C1">
              <w:rPr>
                <w:rFonts w:cs="Arial"/>
                <w:color w:val="auto"/>
                <w:sz w:val="18"/>
                <w:szCs w:val="18"/>
              </w:rPr>
              <w:t>Ta samordningsansvaret när det gäller samverkan med civil</w:t>
            </w:r>
            <w:r w:rsidRPr="00EA55C1">
              <w:rPr>
                <w:rFonts w:cs="Arial"/>
                <w:color w:val="auto"/>
                <w:sz w:val="18"/>
                <w:szCs w:val="18"/>
              </w:rPr>
              <w:softHyphen/>
              <w:t>samhället i frågan om aktiviteter. (Omfattar även privata utförare)</w:t>
            </w:r>
          </w:p>
          <w:p w14:paraId="403C7C94" w14:textId="77777777" w:rsidR="0083313D" w:rsidRPr="00EA55C1" w:rsidRDefault="006D506C" w:rsidP="002446AE">
            <w:pPr>
              <w:numPr>
                <w:ilvl w:val="0"/>
                <w:numId w:val="6"/>
              </w:numPr>
              <w:suppressAutoHyphens w:val="0"/>
              <w:overflowPunct w:val="0"/>
              <w:autoSpaceDE w:val="0"/>
              <w:autoSpaceDN w:val="0"/>
              <w:adjustRightInd w:val="0"/>
              <w:spacing w:before="60" w:after="80"/>
              <w:rPr>
                <w:color w:val="auto"/>
              </w:rPr>
            </w:pPr>
            <w:r w:rsidRPr="00EA55C1">
              <w:rPr>
                <w:rFonts w:cs="Arial"/>
                <w:color w:val="auto"/>
                <w:sz w:val="18"/>
                <w:szCs w:val="18"/>
              </w:rPr>
              <w:t>Ha en sådan tillgång till personal dygnet runt att boendes behov av stöd och hjälp kan uppmärksammas utan dröjs</w:t>
            </w:r>
            <w:r w:rsidRPr="00EA55C1">
              <w:rPr>
                <w:rFonts w:cs="Arial"/>
                <w:color w:val="auto"/>
                <w:sz w:val="18"/>
                <w:szCs w:val="18"/>
              </w:rPr>
              <w:softHyphen/>
              <w:t xml:space="preserve">mål. Följa </w:t>
            </w:r>
            <w:proofErr w:type="gramStart"/>
            <w:r w:rsidRPr="00EA55C1">
              <w:rPr>
                <w:rFonts w:cs="Arial"/>
                <w:color w:val="auto"/>
                <w:sz w:val="18"/>
                <w:szCs w:val="18"/>
              </w:rPr>
              <w:t>SKRs</w:t>
            </w:r>
            <w:proofErr w:type="gramEnd"/>
            <w:r w:rsidRPr="00EA55C1">
              <w:rPr>
                <w:rFonts w:cs="Arial"/>
                <w:color w:val="auto"/>
                <w:sz w:val="18"/>
                <w:szCs w:val="18"/>
              </w:rPr>
              <w:t xml:space="preserve"> rekommendation avseende kvalitet nattetid, antagen av Kommunfullmäktige.</w:t>
            </w:r>
          </w:p>
        </w:tc>
      </w:tr>
      <w:tr w:rsidR="000E7704" w14:paraId="68323B0B"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45416F5C" w14:textId="77777777" w:rsidR="0083313D" w:rsidRPr="00BF66EF" w:rsidRDefault="006D506C" w:rsidP="004F7575">
            <w:pPr>
              <w:pStyle w:val="Tabetttext"/>
              <w:rPr>
                <w:b/>
                <w:bCs/>
              </w:rPr>
            </w:pPr>
            <w:r w:rsidRPr="00BF66EF">
              <w:rPr>
                <w:b/>
                <w:bCs/>
              </w:rPr>
              <w:t>Dagverksamhet</w:t>
            </w:r>
          </w:p>
        </w:tc>
        <w:tc>
          <w:tcPr>
            <w:tcW w:w="5381" w:type="dxa"/>
          </w:tcPr>
          <w:p w14:paraId="7A59F5A9" w14:textId="77777777" w:rsidR="0083313D" w:rsidRPr="00EA55C1" w:rsidRDefault="006D506C" w:rsidP="002446AE">
            <w:pPr>
              <w:numPr>
                <w:ilvl w:val="0"/>
                <w:numId w:val="6"/>
              </w:numPr>
              <w:suppressAutoHyphens w:val="0"/>
              <w:overflowPunct w:val="0"/>
              <w:autoSpaceDE w:val="0"/>
              <w:autoSpaceDN w:val="0"/>
              <w:adjustRightInd w:val="0"/>
              <w:spacing w:before="60" w:after="80"/>
              <w:rPr>
                <w:color w:val="auto"/>
              </w:rPr>
            </w:pPr>
            <w:r w:rsidRPr="00EA55C1">
              <w:rPr>
                <w:rFonts w:cs="Arial"/>
                <w:color w:val="auto"/>
                <w:sz w:val="18"/>
                <w:szCs w:val="18"/>
              </w:rPr>
              <w:t xml:space="preserve">Bedriva dagverksamhet och ge anpassad social träning och aktivering, dels för personer med </w:t>
            </w:r>
            <w:proofErr w:type="gramStart"/>
            <w:r w:rsidRPr="00EA55C1">
              <w:rPr>
                <w:rFonts w:cs="Arial"/>
                <w:color w:val="auto"/>
                <w:sz w:val="18"/>
                <w:szCs w:val="18"/>
              </w:rPr>
              <w:t>demenssjukdom och dels</w:t>
            </w:r>
            <w:proofErr w:type="gramEnd"/>
            <w:r w:rsidRPr="00EA55C1">
              <w:rPr>
                <w:rFonts w:cs="Arial"/>
                <w:color w:val="auto"/>
                <w:sz w:val="18"/>
                <w:szCs w:val="18"/>
              </w:rPr>
              <w:t xml:space="preserve"> för andra för att bryta social isolering.</w:t>
            </w:r>
          </w:p>
        </w:tc>
      </w:tr>
      <w:tr w:rsidR="000E7704" w14:paraId="0F41693B"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6A100F80" w14:textId="77777777" w:rsidR="0083313D" w:rsidRPr="00BF66EF" w:rsidRDefault="006D506C" w:rsidP="004F7575">
            <w:pPr>
              <w:pStyle w:val="Tabetttext"/>
              <w:rPr>
                <w:b/>
                <w:bCs/>
              </w:rPr>
            </w:pPr>
            <w:r>
              <w:rPr>
                <w:b/>
                <w:bCs/>
              </w:rPr>
              <w:t>Resursteam Demens</w:t>
            </w:r>
          </w:p>
        </w:tc>
        <w:tc>
          <w:tcPr>
            <w:tcW w:w="5381" w:type="dxa"/>
          </w:tcPr>
          <w:p w14:paraId="052FA108" w14:textId="77777777" w:rsidR="0083313D" w:rsidRPr="00EA55C1"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EA55C1">
              <w:rPr>
                <w:rFonts w:cs="Arial"/>
                <w:color w:val="auto"/>
                <w:sz w:val="18"/>
                <w:szCs w:val="18"/>
              </w:rPr>
              <w:t>Ha ett aktivt multiprofessionellt demensteam som resurs till såväl anhöriga som kommunalt och privat driven äldreomsorg.</w:t>
            </w:r>
          </w:p>
        </w:tc>
      </w:tr>
      <w:tr w:rsidR="000E7704" w14:paraId="3B1F2C55"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5B6EAE2F" w14:textId="77777777" w:rsidR="0083313D" w:rsidRPr="00862B98" w:rsidRDefault="006D506C" w:rsidP="004F7575">
            <w:pPr>
              <w:pStyle w:val="Tabetttext"/>
            </w:pPr>
            <w:r w:rsidRPr="0041024F">
              <w:rPr>
                <w:rFonts w:cs="Arial"/>
                <w:b/>
                <w:bCs/>
              </w:rPr>
              <w:t>Trygg och effektiv utskrivning</w:t>
            </w:r>
          </w:p>
        </w:tc>
        <w:tc>
          <w:tcPr>
            <w:tcW w:w="5381" w:type="dxa"/>
          </w:tcPr>
          <w:p w14:paraId="401D324B" w14:textId="77777777" w:rsidR="0083313D" w:rsidRPr="00EA55C1" w:rsidRDefault="006D506C" w:rsidP="002446AE">
            <w:pPr>
              <w:numPr>
                <w:ilvl w:val="0"/>
                <w:numId w:val="6"/>
              </w:numPr>
              <w:suppressAutoHyphens w:val="0"/>
              <w:overflowPunct w:val="0"/>
              <w:autoSpaceDE w:val="0"/>
              <w:autoSpaceDN w:val="0"/>
              <w:adjustRightInd w:val="0"/>
              <w:spacing w:before="60" w:after="80"/>
              <w:rPr>
                <w:color w:val="auto"/>
              </w:rPr>
            </w:pPr>
            <w:r w:rsidRPr="00EA55C1">
              <w:rPr>
                <w:rFonts w:cs="Arial"/>
                <w:color w:val="auto"/>
                <w:sz w:val="18"/>
                <w:szCs w:val="18"/>
              </w:rPr>
              <w:t>Ta emot personer som är utskrivningsklara från vårdinrätt</w:t>
            </w:r>
            <w:r w:rsidRPr="00EA55C1">
              <w:rPr>
                <w:rFonts w:cs="Arial"/>
                <w:color w:val="auto"/>
                <w:sz w:val="18"/>
                <w:szCs w:val="18"/>
              </w:rPr>
              <w:softHyphen/>
              <w:t>ning och bära kostnader för eventuellt betalningsansvar. (Om utskriven patient valt privat utförare, är det denne utförare som bär eventuellt betalningsansvar.)</w:t>
            </w:r>
          </w:p>
        </w:tc>
      </w:tr>
    </w:tbl>
    <w:p w14:paraId="35F47E7D" w14:textId="77777777" w:rsidR="0083313D" w:rsidRPr="00EA55C1" w:rsidRDefault="0083313D" w:rsidP="0083313D">
      <w:pPr>
        <w:rPr>
          <w:color w:val="00B050"/>
          <w:sz w:val="16"/>
          <w:szCs w:val="16"/>
        </w:rPr>
      </w:pPr>
    </w:p>
    <w:p w14:paraId="7FA5516E" w14:textId="77777777" w:rsidR="0083313D" w:rsidRDefault="006D506C" w:rsidP="0083313D">
      <w:pPr>
        <w:rPr>
          <w:color w:val="auto"/>
          <w:sz w:val="18"/>
          <w:szCs w:val="18"/>
        </w:rPr>
      </w:pPr>
      <w:r w:rsidRPr="00EA55C1">
        <w:rPr>
          <w:color w:val="auto"/>
          <w:sz w:val="18"/>
          <w:szCs w:val="18"/>
        </w:rPr>
        <w:t xml:space="preserve">*) Korttidsboendet </w:t>
      </w:r>
      <w:proofErr w:type="spellStart"/>
      <w:r w:rsidRPr="00EA55C1">
        <w:rPr>
          <w:color w:val="auto"/>
          <w:sz w:val="18"/>
          <w:szCs w:val="18"/>
        </w:rPr>
        <w:t>inkl</w:t>
      </w:r>
      <w:proofErr w:type="spellEnd"/>
      <w:r w:rsidRPr="00EA55C1">
        <w:rPr>
          <w:color w:val="auto"/>
          <w:sz w:val="18"/>
          <w:szCs w:val="18"/>
        </w:rPr>
        <w:t xml:space="preserve"> växelvård ska nyttjas till korttidsavlösning vid sjukdom och stort omvård</w:t>
      </w:r>
      <w:r w:rsidRPr="00EA55C1">
        <w:rPr>
          <w:color w:val="auto"/>
          <w:sz w:val="18"/>
          <w:szCs w:val="18"/>
        </w:rPr>
        <w:softHyphen/>
        <w:t>nads</w:t>
      </w:r>
      <w:r w:rsidRPr="00EA55C1">
        <w:rPr>
          <w:color w:val="auto"/>
          <w:sz w:val="18"/>
          <w:szCs w:val="18"/>
        </w:rPr>
        <w:softHyphen/>
        <w:t>behov ur ett anhörigperspektiv samt vid utskrivning från slutenvård om personen ej kan återgå till ordinarie bostad. Detta gäller även för personer som har insatser enligt LSS.</w:t>
      </w:r>
    </w:p>
    <w:p w14:paraId="0431E8DE" w14:textId="77777777" w:rsidR="0083313D" w:rsidRDefault="0083313D" w:rsidP="0083313D">
      <w:pPr>
        <w:rPr>
          <w:color w:val="auto"/>
          <w:sz w:val="18"/>
          <w:szCs w:val="18"/>
        </w:rPr>
      </w:pPr>
    </w:p>
    <w:p w14:paraId="09BF4287" w14:textId="77777777" w:rsidR="0083313D" w:rsidRDefault="006D506C" w:rsidP="0083313D">
      <w:pPr>
        <w:pStyle w:val="Rubrik3"/>
      </w:pPr>
      <w:bookmarkStart w:id="64" w:name="_Toc152059789"/>
      <w:bookmarkStart w:id="65" w:name="_Toc153461492"/>
      <w:r>
        <w:lastRenderedPageBreak/>
        <w:t xml:space="preserve">Nyckeltal </w:t>
      </w:r>
      <w:r w:rsidRPr="00467FA4">
        <w:t>för att följa grunduppdraget</w:t>
      </w:r>
      <w:bookmarkEnd w:id="64"/>
      <w:bookmarkEnd w:id="65"/>
      <w:r>
        <w:t xml:space="preserve"> </w:t>
      </w:r>
    </w:p>
    <w:tbl>
      <w:tblPr>
        <w:tblW w:w="5272"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6941"/>
        <w:gridCol w:w="1418"/>
      </w:tblGrid>
      <w:tr w:rsidR="000E7704" w14:paraId="34EC82B7" w14:textId="77777777" w:rsidTr="004F7575">
        <w:trPr>
          <w:trHeight w:val="851"/>
          <w:tblHeader/>
        </w:trPr>
        <w:tc>
          <w:tcPr>
            <w:tcW w:w="4152"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0967D929" w14:textId="77777777" w:rsidR="0083313D" w:rsidRDefault="006D506C" w:rsidP="004F7575">
            <w:pPr>
              <w:pStyle w:val="Tabelltext"/>
              <w:rPr>
                <w:b/>
                <w:bCs/>
              </w:rPr>
            </w:pPr>
            <w:r>
              <w:rPr>
                <w:b/>
                <w:bCs/>
              </w:rPr>
              <w:t>Nyckeltal</w:t>
            </w:r>
          </w:p>
        </w:tc>
        <w:tc>
          <w:tcPr>
            <w:tcW w:w="848"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7002C27F" w14:textId="77777777" w:rsidR="0083313D" w:rsidRDefault="006D506C" w:rsidP="004F7575">
            <w:pPr>
              <w:pStyle w:val="Tabelltext"/>
              <w:rPr>
                <w:b/>
                <w:bCs/>
              </w:rPr>
            </w:pPr>
            <w:r>
              <w:rPr>
                <w:b/>
                <w:bCs/>
              </w:rPr>
              <w:t>Källa</w:t>
            </w:r>
          </w:p>
        </w:tc>
      </w:tr>
      <w:tr w:rsidR="000E7704" w14:paraId="36D25077" w14:textId="77777777" w:rsidTr="004F7575">
        <w:trPr>
          <w:trHeight w:val="397"/>
        </w:trPr>
        <w:tc>
          <w:tcPr>
            <w:tcW w:w="4152" w:type="pct"/>
            <w:tcBorders>
              <w:top w:val="nil"/>
              <w:left w:val="single" w:sz="4" w:space="0" w:color="auto"/>
              <w:bottom w:val="nil"/>
              <w:right w:val="single" w:sz="4" w:space="0" w:color="auto"/>
            </w:tcBorders>
            <w:shd w:val="clear" w:color="auto" w:fill="D9E2F3" w:themeFill="accent1" w:themeFillTint="33"/>
            <w:hideMark/>
          </w:tcPr>
          <w:p w14:paraId="705F74A1" w14:textId="77777777" w:rsidR="0083313D" w:rsidRPr="002F74C4" w:rsidRDefault="006D506C" w:rsidP="004F7575">
            <w:pPr>
              <w:pStyle w:val="Tabelltext"/>
              <w:rPr>
                <w:color w:val="FF0000"/>
              </w:rPr>
            </w:pPr>
            <w:r>
              <w:t>Brukarbedömning hemtjänst i ordinärt boende, helhetssyn, andel (%)</w:t>
            </w:r>
          </w:p>
        </w:tc>
        <w:tc>
          <w:tcPr>
            <w:tcW w:w="848" w:type="pct"/>
            <w:tcBorders>
              <w:top w:val="nil"/>
              <w:left w:val="single" w:sz="4" w:space="0" w:color="auto"/>
              <w:bottom w:val="nil"/>
              <w:right w:val="single" w:sz="4" w:space="0" w:color="auto"/>
            </w:tcBorders>
            <w:shd w:val="clear" w:color="auto" w:fill="D9E2F3" w:themeFill="accent1" w:themeFillTint="33"/>
            <w:hideMark/>
          </w:tcPr>
          <w:p w14:paraId="190A2FA3" w14:textId="77777777" w:rsidR="0083313D" w:rsidRPr="00F463B6" w:rsidRDefault="006D506C" w:rsidP="004F7575">
            <w:pPr>
              <w:pStyle w:val="Tabelltext"/>
            </w:pPr>
            <w:proofErr w:type="spellStart"/>
            <w:r w:rsidRPr="00F463B6">
              <w:t>Kolada</w:t>
            </w:r>
            <w:proofErr w:type="spellEnd"/>
          </w:p>
        </w:tc>
      </w:tr>
      <w:tr w:rsidR="000E7704" w14:paraId="7A05D3EB" w14:textId="77777777" w:rsidTr="004F7575">
        <w:trPr>
          <w:trHeight w:val="397"/>
        </w:trPr>
        <w:tc>
          <w:tcPr>
            <w:tcW w:w="4152" w:type="pct"/>
            <w:tcBorders>
              <w:top w:val="nil"/>
              <w:left w:val="single" w:sz="4" w:space="0" w:color="auto"/>
              <w:bottom w:val="nil"/>
              <w:right w:val="single" w:sz="4" w:space="0" w:color="auto"/>
            </w:tcBorders>
            <w:hideMark/>
          </w:tcPr>
          <w:p w14:paraId="3D65AD50" w14:textId="77777777" w:rsidR="0083313D" w:rsidRPr="002F74C4" w:rsidRDefault="006D506C" w:rsidP="004F7575">
            <w:pPr>
              <w:pStyle w:val="Tabelltext"/>
              <w:rPr>
                <w:color w:val="FF0000"/>
              </w:rPr>
            </w:pPr>
            <w:r w:rsidRPr="00302E6D">
              <w:t>Kostnad ordinärt boende äldreom</w:t>
            </w:r>
            <w:r>
              <w:t>s</w:t>
            </w:r>
            <w:r w:rsidRPr="00302E6D">
              <w:t>org, kr/invånare 80+</w:t>
            </w:r>
          </w:p>
        </w:tc>
        <w:tc>
          <w:tcPr>
            <w:tcW w:w="848" w:type="pct"/>
            <w:tcBorders>
              <w:top w:val="nil"/>
              <w:left w:val="single" w:sz="4" w:space="0" w:color="auto"/>
              <w:bottom w:val="nil"/>
              <w:right w:val="single" w:sz="4" w:space="0" w:color="auto"/>
            </w:tcBorders>
            <w:hideMark/>
          </w:tcPr>
          <w:p w14:paraId="00B6A5DE" w14:textId="77777777" w:rsidR="0083313D" w:rsidRPr="00F463B6" w:rsidRDefault="006D506C" w:rsidP="004F7575">
            <w:pPr>
              <w:pStyle w:val="Tabelltext"/>
            </w:pPr>
            <w:proofErr w:type="spellStart"/>
            <w:r w:rsidRPr="00F463B6">
              <w:t>Kolada</w:t>
            </w:r>
            <w:proofErr w:type="spellEnd"/>
          </w:p>
        </w:tc>
      </w:tr>
      <w:tr w:rsidR="000E7704" w14:paraId="582CABCC" w14:textId="77777777" w:rsidTr="004F7575">
        <w:trPr>
          <w:trHeight w:val="397"/>
        </w:trPr>
        <w:tc>
          <w:tcPr>
            <w:tcW w:w="4152" w:type="pct"/>
            <w:tcBorders>
              <w:top w:val="nil"/>
              <w:left w:val="single" w:sz="4" w:space="0" w:color="auto"/>
              <w:bottom w:val="nil"/>
              <w:right w:val="single" w:sz="4" w:space="0" w:color="auto"/>
            </w:tcBorders>
            <w:shd w:val="clear" w:color="auto" w:fill="D9E2F3" w:themeFill="accent1" w:themeFillTint="33"/>
          </w:tcPr>
          <w:p w14:paraId="4C9FC6E6" w14:textId="77777777" w:rsidR="0083313D" w:rsidRPr="002F74C4" w:rsidRDefault="006D506C" w:rsidP="004F7575">
            <w:pPr>
              <w:pStyle w:val="Tabelltext"/>
              <w:rPr>
                <w:color w:val="FF0000"/>
              </w:rPr>
            </w:pPr>
            <w:r>
              <w:t>Invånare 80+ hemtjänst i ordinärt boende, andel (%) (kommunal och privat regi)</w:t>
            </w:r>
          </w:p>
        </w:tc>
        <w:tc>
          <w:tcPr>
            <w:tcW w:w="848" w:type="pct"/>
            <w:tcBorders>
              <w:top w:val="nil"/>
              <w:left w:val="single" w:sz="4" w:space="0" w:color="auto"/>
              <w:bottom w:val="nil"/>
              <w:right w:val="single" w:sz="4" w:space="0" w:color="auto"/>
            </w:tcBorders>
            <w:shd w:val="clear" w:color="auto" w:fill="D9E2F3" w:themeFill="accent1" w:themeFillTint="33"/>
          </w:tcPr>
          <w:p w14:paraId="289E338F" w14:textId="77777777" w:rsidR="0083313D" w:rsidRPr="00F463B6" w:rsidRDefault="006D506C" w:rsidP="004F7575">
            <w:pPr>
              <w:pStyle w:val="Tabelltext"/>
            </w:pPr>
            <w:proofErr w:type="spellStart"/>
            <w:r w:rsidRPr="00F463B6">
              <w:t>Kolada</w:t>
            </w:r>
            <w:proofErr w:type="spellEnd"/>
          </w:p>
        </w:tc>
      </w:tr>
      <w:tr w:rsidR="000E7704" w14:paraId="74E2C6DA" w14:textId="77777777" w:rsidTr="004F7575">
        <w:trPr>
          <w:trHeight w:val="397"/>
        </w:trPr>
        <w:tc>
          <w:tcPr>
            <w:tcW w:w="4152" w:type="pct"/>
            <w:tcBorders>
              <w:top w:val="nil"/>
              <w:left w:val="single" w:sz="4" w:space="0" w:color="auto"/>
              <w:bottom w:val="nil"/>
              <w:right w:val="single" w:sz="4" w:space="0" w:color="auto"/>
            </w:tcBorders>
          </w:tcPr>
          <w:p w14:paraId="44C78973" w14:textId="77777777" w:rsidR="0083313D" w:rsidRPr="002F74C4" w:rsidRDefault="006D506C" w:rsidP="004F7575">
            <w:pPr>
              <w:pStyle w:val="Tabelltext"/>
              <w:rPr>
                <w:color w:val="FF0000"/>
              </w:rPr>
            </w:pPr>
            <w:r w:rsidRPr="005F4A75">
              <w:t>Brukarbedömning särskilt boende äldreomsorg, helhetssyn andel (%) (kommunal och privat regi)</w:t>
            </w:r>
          </w:p>
        </w:tc>
        <w:tc>
          <w:tcPr>
            <w:tcW w:w="848" w:type="pct"/>
            <w:tcBorders>
              <w:top w:val="nil"/>
              <w:left w:val="single" w:sz="4" w:space="0" w:color="auto"/>
              <w:bottom w:val="nil"/>
              <w:right w:val="single" w:sz="4" w:space="0" w:color="auto"/>
            </w:tcBorders>
          </w:tcPr>
          <w:p w14:paraId="35F0E089" w14:textId="77777777" w:rsidR="0083313D" w:rsidRPr="00F463B6" w:rsidRDefault="006D506C" w:rsidP="004F7575">
            <w:pPr>
              <w:pStyle w:val="Tabelltext"/>
            </w:pPr>
            <w:proofErr w:type="spellStart"/>
            <w:r w:rsidRPr="00F463B6">
              <w:t>Kolada</w:t>
            </w:r>
            <w:proofErr w:type="spellEnd"/>
          </w:p>
        </w:tc>
      </w:tr>
      <w:tr w:rsidR="000E7704" w14:paraId="104ED1D8" w14:textId="77777777" w:rsidTr="004F7575">
        <w:trPr>
          <w:trHeight w:val="397"/>
        </w:trPr>
        <w:tc>
          <w:tcPr>
            <w:tcW w:w="4152" w:type="pct"/>
            <w:tcBorders>
              <w:top w:val="nil"/>
              <w:left w:val="single" w:sz="4" w:space="0" w:color="auto"/>
              <w:bottom w:val="nil"/>
              <w:right w:val="single" w:sz="4" w:space="0" w:color="auto"/>
            </w:tcBorders>
            <w:shd w:val="clear" w:color="auto" w:fill="D9E2F3" w:themeFill="accent1" w:themeFillTint="33"/>
          </w:tcPr>
          <w:p w14:paraId="3AF3864B" w14:textId="77777777" w:rsidR="0083313D" w:rsidRPr="002F74C4" w:rsidRDefault="006D506C" w:rsidP="004F7575">
            <w:pPr>
              <w:pStyle w:val="Tabelltext"/>
              <w:rPr>
                <w:color w:val="FF0000"/>
              </w:rPr>
            </w:pPr>
            <w:r w:rsidRPr="005F4A75">
              <w:t>Kostnad särskilt boende äldreomsorg, kr/invånare 80+</w:t>
            </w:r>
          </w:p>
        </w:tc>
        <w:tc>
          <w:tcPr>
            <w:tcW w:w="848" w:type="pct"/>
            <w:tcBorders>
              <w:top w:val="nil"/>
              <w:left w:val="single" w:sz="4" w:space="0" w:color="auto"/>
              <w:bottom w:val="nil"/>
              <w:right w:val="single" w:sz="4" w:space="0" w:color="auto"/>
            </w:tcBorders>
            <w:shd w:val="clear" w:color="auto" w:fill="D9E2F3" w:themeFill="accent1" w:themeFillTint="33"/>
          </w:tcPr>
          <w:p w14:paraId="2B73B0B5" w14:textId="77777777" w:rsidR="0083313D" w:rsidRPr="00F463B6" w:rsidRDefault="006D506C" w:rsidP="004F7575">
            <w:pPr>
              <w:pStyle w:val="Tabelltext"/>
            </w:pPr>
            <w:proofErr w:type="spellStart"/>
            <w:r w:rsidRPr="00F463B6">
              <w:t>Kolada</w:t>
            </w:r>
            <w:proofErr w:type="spellEnd"/>
          </w:p>
        </w:tc>
      </w:tr>
      <w:tr w:rsidR="000E7704" w14:paraId="60FF3B4A" w14:textId="77777777" w:rsidTr="004F7575">
        <w:trPr>
          <w:trHeight w:val="397"/>
        </w:trPr>
        <w:tc>
          <w:tcPr>
            <w:tcW w:w="4152" w:type="pct"/>
            <w:tcBorders>
              <w:top w:val="nil"/>
              <w:left w:val="single" w:sz="4" w:space="0" w:color="auto"/>
              <w:bottom w:val="single" w:sz="4" w:space="0" w:color="auto"/>
              <w:right w:val="single" w:sz="4" w:space="0" w:color="auto"/>
            </w:tcBorders>
          </w:tcPr>
          <w:p w14:paraId="3AD506E3" w14:textId="77777777" w:rsidR="0083313D" w:rsidRPr="002F74C4" w:rsidRDefault="006D506C" w:rsidP="004F7575">
            <w:pPr>
              <w:pStyle w:val="Tabelltext"/>
              <w:rPr>
                <w:color w:val="FF0000"/>
              </w:rPr>
            </w:pPr>
            <w:r w:rsidRPr="005F4A75">
              <w:t xml:space="preserve">Invånare 80+ i särskilt boende, andel (%) </w:t>
            </w:r>
            <w:r>
              <w:t>(k</w:t>
            </w:r>
            <w:r w:rsidRPr="005F4A75">
              <w:t>ommunal och privat regi)</w:t>
            </w:r>
          </w:p>
        </w:tc>
        <w:tc>
          <w:tcPr>
            <w:tcW w:w="848" w:type="pct"/>
            <w:tcBorders>
              <w:top w:val="nil"/>
              <w:left w:val="single" w:sz="4" w:space="0" w:color="auto"/>
              <w:bottom w:val="single" w:sz="4" w:space="0" w:color="auto"/>
              <w:right w:val="single" w:sz="4" w:space="0" w:color="auto"/>
            </w:tcBorders>
          </w:tcPr>
          <w:p w14:paraId="19760DE1" w14:textId="77777777" w:rsidR="0083313D" w:rsidRPr="00F463B6" w:rsidRDefault="006D506C" w:rsidP="004F7575">
            <w:pPr>
              <w:pStyle w:val="Tabelltext"/>
            </w:pPr>
            <w:proofErr w:type="spellStart"/>
            <w:r w:rsidRPr="00F463B6">
              <w:t>Kolada</w:t>
            </w:r>
            <w:proofErr w:type="spellEnd"/>
          </w:p>
        </w:tc>
      </w:tr>
    </w:tbl>
    <w:p w14:paraId="3A927BD2" w14:textId="77777777" w:rsidR="0083313D" w:rsidRPr="00EA55C1" w:rsidRDefault="0083313D" w:rsidP="0083313D">
      <w:pPr>
        <w:rPr>
          <w:color w:val="auto"/>
          <w:sz w:val="18"/>
          <w:szCs w:val="18"/>
        </w:rPr>
      </w:pPr>
    </w:p>
    <w:p w14:paraId="20A4FD62" w14:textId="77777777" w:rsidR="0083313D" w:rsidRDefault="006D506C" w:rsidP="0083313D">
      <w:pPr>
        <w:pStyle w:val="Rubrik2"/>
      </w:pPr>
      <w:bookmarkStart w:id="66" w:name="_Toc152059790"/>
      <w:bookmarkStart w:id="67" w:name="_Toc153461493"/>
      <w:r>
        <w:t>Mål och särskilda uppdrag</w:t>
      </w:r>
      <w:bookmarkEnd w:id="66"/>
      <w:bookmarkEnd w:id="67"/>
      <w:r>
        <w:t xml:space="preserve">  </w:t>
      </w:r>
    </w:p>
    <w:tbl>
      <w:tblPr>
        <w:tblStyle w:val="Oformateradtabell1"/>
        <w:tblW w:w="83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10"/>
        <w:gridCol w:w="3739"/>
        <w:gridCol w:w="2410"/>
      </w:tblGrid>
      <w:tr w:rsidR="000E7704" w14:paraId="2BB75110" w14:textId="77777777" w:rsidTr="000E770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3599"/>
              <w:left w:val="single" w:sz="4" w:space="0" w:color="003599"/>
              <w:bottom w:val="single" w:sz="4" w:space="0" w:color="000000" w:themeColor="text1"/>
              <w:right w:val="single" w:sz="4" w:space="0" w:color="FFFFFF" w:themeColor="background1"/>
            </w:tcBorders>
            <w:shd w:val="clear" w:color="auto" w:fill="003599"/>
          </w:tcPr>
          <w:p w14:paraId="74996720" w14:textId="77777777" w:rsidR="0083313D" w:rsidRPr="00004B9C" w:rsidRDefault="006D506C" w:rsidP="004F7575">
            <w:pPr>
              <w:rPr>
                <w:color w:val="FFFFFF" w:themeColor="background1"/>
                <w:sz w:val="18"/>
                <w:szCs w:val="18"/>
              </w:rPr>
            </w:pPr>
            <w:r w:rsidRPr="00004B9C">
              <w:rPr>
                <w:color w:val="FFFFFF" w:themeColor="background1"/>
                <w:sz w:val="18"/>
                <w:szCs w:val="18"/>
              </w:rPr>
              <w:t>Kommunfullmäktiges mål</w:t>
            </w:r>
          </w:p>
        </w:tc>
        <w:tc>
          <w:tcPr>
            <w:tcW w:w="3739"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3C161E40"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04B9C">
              <w:rPr>
                <w:color w:val="FFFFFF" w:themeColor="background1"/>
                <w:sz w:val="18"/>
                <w:szCs w:val="18"/>
              </w:rPr>
              <w:t xml:space="preserve">Önskat resultat </w:t>
            </w:r>
            <w:proofErr w:type="gramStart"/>
            <w:r w:rsidRPr="00004B9C">
              <w:rPr>
                <w:color w:val="FFFFFF" w:themeColor="background1"/>
                <w:sz w:val="18"/>
                <w:szCs w:val="18"/>
              </w:rPr>
              <w:t>2024-2026</w:t>
            </w:r>
            <w:proofErr w:type="gramEnd"/>
          </w:p>
        </w:tc>
        <w:tc>
          <w:tcPr>
            <w:tcW w:w="2410" w:type="dxa"/>
            <w:tcBorders>
              <w:top w:val="single" w:sz="4" w:space="0" w:color="003599"/>
              <w:left w:val="single" w:sz="4" w:space="0" w:color="FFFFFF" w:themeColor="background1"/>
              <w:bottom w:val="single" w:sz="4" w:space="0" w:color="000000" w:themeColor="text1"/>
              <w:right w:val="single" w:sz="4" w:space="0" w:color="003599"/>
            </w:tcBorders>
            <w:shd w:val="clear" w:color="auto" w:fill="003599"/>
          </w:tcPr>
          <w:p w14:paraId="37935F2F" w14:textId="77777777" w:rsidR="0083313D" w:rsidRPr="00004B9C" w:rsidRDefault="006D506C" w:rsidP="004F7575">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Rapport till nämnd</w:t>
            </w:r>
          </w:p>
        </w:tc>
      </w:tr>
      <w:tr w:rsidR="000E7704" w14:paraId="4FAD4A2C" w14:textId="77777777" w:rsidTr="000E770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32AD9520" w14:textId="77777777" w:rsidR="0083313D" w:rsidRDefault="006D506C" w:rsidP="004F7575">
            <w:pPr>
              <w:rPr>
                <w:rFonts w:eastAsia="Calibri" w:cs="Arial Unicode MS"/>
                <w:color w:val="auto"/>
                <w:spacing w:val="0"/>
                <w:sz w:val="18"/>
                <w:szCs w:val="18"/>
                <w:lang w:eastAsia="en-US"/>
              </w:rPr>
            </w:pPr>
            <w:r w:rsidRPr="008F5A90">
              <w:rPr>
                <w:rFonts w:eastAsia="Calibri" w:cs="Arial Unicode MS"/>
                <w:b w:val="0"/>
                <w:bCs w:val="0"/>
                <w:color w:val="auto"/>
                <w:spacing w:val="0"/>
                <w:sz w:val="18"/>
                <w:szCs w:val="18"/>
                <w:lang w:eastAsia="en-US"/>
              </w:rPr>
              <w:t>Äldre klarar sig längre i ordinärt boende utan större insatser tack vare ett framgångsrikt funktionsbevarande arbete</w:t>
            </w:r>
            <w:r>
              <w:rPr>
                <w:rFonts w:eastAsia="Calibri" w:cs="Arial Unicode MS"/>
                <w:b w:val="0"/>
                <w:bCs w:val="0"/>
                <w:color w:val="auto"/>
                <w:spacing w:val="0"/>
                <w:sz w:val="18"/>
                <w:szCs w:val="18"/>
                <w:lang w:eastAsia="en-US"/>
              </w:rPr>
              <w:t xml:space="preserve"> (Målområde Social omsorg)</w:t>
            </w:r>
          </w:p>
          <w:p w14:paraId="483EBCF3" w14:textId="77777777" w:rsidR="0083313D" w:rsidRPr="00004B9C" w:rsidRDefault="0083313D" w:rsidP="004F7575">
            <w:pPr>
              <w:rPr>
                <w:rFonts w:eastAsia="Calibri" w:cs="Arial Unicode MS"/>
                <w:color w:val="auto"/>
                <w:spacing w:val="0"/>
                <w:sz w:val="18"/>
                <w:szCs w:val="18"/>
                <w:lang w:eastAsia="en-US"/>
              </w:rPr>
            </w:pPr>
          </w:p>
        </w:tc>
        <w:tc>
          <w:tcPr>
            <w:tcW w:w="3739"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29E38554" w14:textId="77777777" w:rsidR="0083313D" w:rsidRPr="00D51C0C" w:rsidRDefault="006D506C" w:rsidP="004F7575">
            <w:pPr>
              <w:spacing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D51C0C">
              <w:rPr>
                <w:color w:val="auto"/>
                <w:sz w:val="18"/>
                <w:szCs w:val="18"/>
              </w:rPr>
              <w:t>Snittåldern vid inflyttning på särskilt boende för äldre ökar samtidigt som nöjdheten med tillvaron ökar hos personer i ordinärt boende.</w:t>
            </w:r>
          </w:p>
        </w:tc>
        <w:tc>
          <w:tcPr>
            <w:tcW w:w="24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187EB332" w14:textId="77777777" w:rsidR="0083313D" w:rsidRPr="00D51C0C" w:rsidRDefault="006D506C" w:rsidP="004F7575">
            <w:pPr>
              <w:spacing w:line="240" w:lineRule="auto"/>
              <w:ind w:left="102"/>
              <w:cnfStyle w:val="000000100000" w:firstRow="0" w:lastRow="0" w:firstColumn="0" w:lastColumn="0" w:oddVBand="0" w:evenVBand="0" w:oddHBand="1" w:evenHBand="0" w:firstRowFirstColumn="0" w:firstRowLastColumn="0" w:lastRowFirstColumn="0" w:lastRowLastColumn="0"/>
              <w:rPr>
                <w:color w:val="auto"/>
                <w:sz w:val="18"/>
                <w:szCs w:val="18"/>
              </w:rPr>
            </w:pPr>
            <w:r w:rsidRPr="00D51C0C">
              <w:rPr>
                <w:color w:val="auto"/>
                <w:sz w:val="18"/>
                <w:szCs w:val="18"/>
              </w:rPr>
              <w:t>Ingen rapport till nämnd</w:t>
            </w:r>
            <w:r w:rsidRPr="00D51C0C">
              <w:rPr>
                <w:color w:val="auto"/>
                <w:sz w:val="18"/>
                <w:szCs w:val="18"/>
              </w:rPr>
              <w:softHyphen/>
              <w:t>sammanträde, men rapporterat i VP efter april, augusti och december.</w:t>
            </w:r>
          </w:p>
        </w:tc>
      </w:tr>
      <w:tr w:rsidR="000E7704" w14:paraId="03B3D043" w14:textId="77777777" w:rsidTr="000E7704">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46035EFD" w14:textId="77777777" w:rsidR="0083313D" w:rsidRPr="008F5A90" w:rsidRDefault="006D506C" w:rsidP="004F7575">
            <w:pPr>
              <w:rPr>
                <w:rFonts w:eastAsia="Calibri" w:cs="Arial Unicode MS"/>
                <w:color w:val="auto"/>
                <w:spacing w:val="0"/>
                <w:sz w:val="18"/>
                <w:szCs w:val="18"/>
                <w:lang w:eastAsia="en-US"/>
              </w:rPr>
            </w:pPr>
            <w:r w:rsidRPr="008F5A90">
              <w:rPr>
                <w:rFonts w:eastAsia="Calibri" w:cs="Arial Unicode MS"/>
                <w:b w:val="0"/>
                <w:bCs w:val="0"/>
                <w:color w:val="auto"/>
                <w:spacing w:val="0"/>
                <w:sz w:val="18"/>
                <w:szCs w:val="18"/>
                <w:lang w:eastAsia="en-US"/>
              </w:rPr>
              <w:t>Möjlighet till ett rikare kultur- och fritidsliv i hela kommunen och för alla</w:t>
            </w:r>
            <w:r>
              <w:rPr>
                <w:rFonts w:eastAsia="Calibri" w:cs="Arial Unicode MS"/>
                <w:b w:val="0"/>
                <w:bCs w:val="0"/>
                <w:color w:val="auto"/>
                <w:spacing w:val="0"/>
                <w:sz w:val="18"/>
                <w:szCs w:val="18"/>
                <w:lang w:eastAsia="en-US"/>
              </w:rPr>
              <w:t>. (Målområde Kultur och fritid)</w:t>
            </w:r>
          </w:p>
          <w:p w14:paraId="0A5FE40F" w14:textId="77777777" w:rsidR="0083313D" w:rsidRPr="00004B9C" w:rsidRDefault="0083313D" w:rsidP="004F7575">
            <w:pPr>
              <w:rPr>
                <w:rFonts w:eastAsia="Calibri" w:cs="Arial Unicode MS"/>
                <w:color w:val="auto"/>
                <w:spacing w:val="0"/>
                <w:sz w:val="18"/>
                <w:szCs w:val="18"/>
                <w:lang w:eastAsia="en-US"/>
              </w:rPr>
            </w:pPr>
          </w:p>
        </w:tc>
        <w:tc>
          <w:tcPr>
            <w:tcW w:w="3739"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1BBCC641" w14:textId="77777777" w:rsidR="0083313D" w:rsidRPr="00D51C0C" w:rsidRDefault="006D506C" w:rsidP="004F7575">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D51C0C">
              <w:rPr>
                <w:color w:val="auto"/>
                <w:sz w:val="18"/>
                <w:szCs w:val="18"/>
              </w:rPr>
              <w:t>Boende på äldre- och demensboenden har en nöjdhet vad gäller aktiviteter och utevistelser minst i paritet med riket.</w:t>
            </w:r>
          </w:p>
          <w:p w14:paraId="340E64EF" w14:textId="77777777" w:rsidR="0083313D" w:rsidRPr="00D51C0C" w:rsidRDefault="0083313D" w:rsidP="004F7575">
            <w:pPr>
              <w:spacing w:line="240" w:lineRule="auto"/>
              <w:ind w:left="102"/>
              <w:cnfStyle w:val="000000000000" w:firstRow="0" w:lastRow="0" w:firstColumn="0" w:lastColumn="0" w:oddVBand="0" w:evenVBand="0" w:oddHBand="0" w:evenHBand="0" w:firstRowFirstColumn="0" w:firstRowLastColumn="0" w:lastRowFirstColumn="0" w:lastRowLastColumn="0"/>
              <w:rPr>
                <w:color w:val="auto"/>
                <w:sz w:val="18"/>
                <w:szCs w:val="18"/>
              </w:rPr>
            </w:pPr>
          </w:p>
          <w:p w14:paraId="2742FCF1" w14:textId="77777777" w:rsidR="0083313D" w:rsidRDefault="006D506C" w:rsidP="004F7575">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D51C0C">
              <w:rPr>
                <w:color w:val="auto"/>
                <w:sz w:val="18"/>
                <w:szCs w:val="18"/>
              </w:rPr>
              <w:t>Volontärverksamheten växer sig starkare för varje år, så att det kommer allt fler till del.</w:t>
            </w:r>
          </w:p>
          <w:p w14:paraId="4FEE7467" w14:textId="77777777" w:rsidR="0083313D" w:rsidRPr="00D51C0C" w:rsidRDefault="0083313D" w:rsidP="004F7575">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410" w:type="dxa"/>
            <w:tcBorders>
              <w:top w:val="single" w:sz="4" w:space="0" w:color="000000" w:themeColor="text1"/>
              <w:left w:val="single" w:sz="4" w:space="0" w:color="003599"/>
              <w:bottom w:val="single" w:sz="4" w:space="0" w:color="003599"/>
              <w:right w:val="single" w:sz="4" w:space="0" w:color="003599"/>
            </w:tcBorders>
            <w:shd w:val="clear" w:color="auto" w:fill="FFFFFF" w:themeFill="background1"/>
          </w:tcPr>
          <w:p w14:paraId="09F47EDE" w14:textId="77777777" w:rsidR="0083313D" w:rsidRPr="00D51C0C" w:rsidRDefault="006D506C" w:rsidP="004F7575">
            <w:pPr>
              <w:spacing w:line="240" w:lineRule="auto"/>
              <w:ind w:left="102"/>
              <w:cnfStyle w:val="000000000000" w:firstRow="0" w:lastRow="0" w:firstColumn="0" w:lastColumn="0" w:oddVBand="0" w:evenVBand="0" w:oddHBand="0" w:evenHBand="0" w:firstRowFirstColumn="0" w:firstRowLastColumn="0" w:lastRowFirstColumn="0" w:lastRowLastColumn="0"/>
              <w:rPr>
                <w:color w:val="auto"/>
                <w:sz w:val="18"/>
                <w:szCs w:val="18"/>
              </w:rPr>
            </w:pPr>
            <w:r w:rsidRPr="00D51C0C">
              <w:rPr>
                <w:color w:val="auto"/>
                <w:sz w:val="18"/>
                <w:szCs w:val="18"/>
              </w:rPr>
              <w:t>Skriftliga rapporter till sak</w:t>
            </w:r>
            <w:r w:rsidRPr="00D51C0C">
              <w:rPr>
                <w:color w:val="auto"/>
                <w:sz w:val="18"/>
                <w:szCs w:val="18"/>
              </w:rPr>
              <w:softHyphen/>
              <w:t>kunnig senast 2024-05-06 inför nämnd</w:t>
            </w:r>
            <w:r w:rsidRPr="00D51C0C">
              <w:rPr>
                <w:color w:val="auto"/>
                <w:sz w:val="18"/>
                <w:szCs w:val="18"/>
              </w:rPr>
              <w:softHyphen/>
              <w:t>samman</w:t>
            </w:r>
            <w:r w:rsidRPr="00D51C0C">
              <w:rPr>
                <w:color w:val="auto"/>
                <w:sz w:val="18"/>
                <w:szCs w:val="18"/>
              </w:rPr>
              <w:softHyphen/>
              <w:t>trädet 2024-05-30 samt senast 2024-11-18 inför nämndsammanträdet 2024-12-12.</w:t>
            </w:r>
          </w:p>
        </w:tc>
      </w:tr>
    </w:tbl>
    <w:p w14:paraId="24494401" w14:textId="77777777" w:rsidR="0083313D" w:rsidRPr="008F5A90" w:rsidRDefault="0083313D" w:rsidP="0083313D"/>
    <w:tbl>
      <w:tblPr>
        <w:tblW w:w="5272"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2196"/>
        <w:gridCol w:w="3752"/>
        <w:gridCol w:w="2411"/>
      </w:tblGrid>
      <w:tr w:rsidR="000E7704" w14:paraId="14CDB7FE" w14:textId="77777777" w:rsidTr="004F7575">
        <w:trPr>
          <w:trHeight w:val="851"/>
          <w:tblHeader/>
        </w:trPr>
        <w:tc>
          <w:tcPr>
            <w:tcW w:w="1314"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29C28D8A" w14:textId="77777777" w:rsidR="0083313D" w:rsidRDefault="006D506C" w:rsidP="004F7575">
            <w:pPr>
              <w:pStyle w:val="Tabelltext"/>
              <w:rPr>
                <w:b/>
                <w:bCs/>
              </w:rPr>
            </w:pPr>
            <w:r>
              <w:rPr>
                <w:b/>
                <w:bCs/>
              </w:rPr>
              <w:t>Särskilda uppdrag (från nämnd)</w:t>
            </w:r>
          </w:p>
        </w:tc>
        <w:tc>
          <w:tcPr>
            <w:tcW w:w="2244" w:type="pct"/>
            <w:tcBorders>
              <w:top w:val="single" w:sz="4" w:space="0" w:color="003599"/>
              <w:left w:val="single" w:sz="4" w:space="0" w:color="FFFFFF" w:themeColor="background1"/>
              <w:bottom w:val="single" w:sz="4" w:space="0" w:color="003599"/>
              <w:right w:val="single" w:sz="4" w:space="0" w:color="FFFFFF" w:themeColor="background1"/>
            </w:tcBorders>
            <w:shd w:val="clear" w:color="auto" w:fill="003599"/>
            <w:vAlign w:val="center"/>
            <w:hideMark/>
          </w:tcPr>
          <w:p w14:paraId="27BCC34C" w14:textId="77777777" w:rsidR="0083313D" w:rsidRDefault="006D506C" w:rsidP="004F7575">
            <w:pPr>
              <w:pStyle w:val="Tabelltext"/>
              <w:rPr>
                <w:b/>
                <w:bCs/>
              </w:rPr>
            </w:pPr>
            <w:r>
              <w:rPr>
                <w:b/>
                <w:bCs/>
              </w:rPr>
              <w:t>Beskrivning</w:t>
            </w:r>
          </w:p>
        </w:tc>
        <w:tc>
          <w:tcPr>
            <w:tcW w:w="1442"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0F9CFE20" w14:textId="77777777" w:rsidR="0083313D" w:rsidRDefault="006D506C" w:rsidP="004F7575">
            <w:pPr>
              <w:pStyle w:val="Tabelltext"/>
              <w:rPr>
                <w:b/>
                <w:bCs/>
              </w:rPr>
            </w:pPr>
            <w:r>
              <w:rPr>
                <w:b/>
                <w:bCs/>
              </w:rPr>
              <w:t>Rapport till nämnd</w:t>
            </w:r>
          </w:p>
        </w:tc>
      </w:tr>
      <w:tr w:rsidR="000E7704" w14:paraId="505EC972" w14:textId="77777777" w:rsidTr="004F7575">
        <w:trPr>
          <w:trHeight w:val="397"/>
        </w:trPr>
        <w:tc>
          <w:tcPr>
            <w:tcW w:w="1314" w:type="pct"/>
            <w:tcBorders>
              <w:top w:val="single" w:sz="4" w:space="0" w:color="003599"/>
              <w:left w:val="single" w:sz="4" w:space="0" w:color="003599"/>
              <w:bottom w:val="single" w:sz="4" w:space="0" w:color="003599"/>
              <w:right w:val="single" w:sz="4" w:space="0" w:color="003599"/>
            </w:tcBorders>
          </w:tcPr>
          <w:p w14:paraId="33183EC0" w14:textId="77777777" w:rsidR="0083313D" w:rsidRDefault="006D506C" w:rsidP="004F7575">
            <w:pPr>
              <w:spacing w:after="0" w:line="240" w:lineRule="auto"/>
              <w:rPr>
                <w:rFonts w:eastAsia="Calibri" w:cstheme="minorHAnsi"/>
                <w:color w:val="auto"/>
                <w:sz w:val="18"/>
                <w:szCs w:val="18"/>
              </w:rPr>
            </w:pPr>
            <w:bookmarkStart w:id="68" w:name="_Hlk150670309"/>
            <w:r w:rsidRPr="00F116D3">
              <w:rPr>
                <w:rFonts w:eastAsia="Calibri" w:cstheme="minorHAnsi"/>
                <w:color w:val="auto"/>
                <w:sz w:val="18"/>
                <w:szCs w:val="18"/>
              </w:rPr>
              <w:t>Ta fram ett besluts</w:t>
            </w:r>
            <w:r w:rsidRPr="00F116D3">
              <w:rPr>
                <w:rFonts w:eastAsia="Calibri" w:cstheme="minorHAnsi"/>
                <w:color w:val="auto"/>
                <w:sz w:val="18"/>
                <w:szCs w:val="18"/>
              </w:rPr>
              <w:softHyphen/>
              <w:t>underlag gällande hur serviceuppgifterna på särskilt boende för äldre skulle kunna ut</w:t>
            </w:r>
            <w:r w:rsidRPr="00F116D3">
              <w:rPr>
                <w:rFonts w:eastAsia="Calibri" w:cstheme="minorHAnsi"/>
                <w:color w:val="auto"/>
                <w:sz w:val="18"/>
                <w:szCs w:val="18"/>
              </w:rPr>
              <w:softHyphen/>
              <w:t>föras av annan perso</w:t>
            </w:r>
            <w:r>
              <w:rPr>
                <w:rFonts w:eastAsia="Calibri" w:cstheme="minorHAnsi"/>
                <w:color w:val="auto"/>
                <w:sz w:val="18"/>
                <w:szCs w:val="18"/>
              </w:rPr>
              <w:softHyphen/>
            </w:r>
            <w:r w:rsidRPr="00F116D3">
              <w:rPr>
                <w:rFonts w:eastAsia="Calibri" w:cstheme="minorHAnsi"/>
                <w:color w:val="auto"/>
                <w:sz w:val="18"/>
                <w:szCs w:val="18"/>
              </w:rPr>
              <w:t>nal</w:t>
            </w:r>
            <w:r w:rsidRPr="00F116D3">
              <w:rPr>
                <w:rFonts w:eastAsia="Calibri" w:cstheme="minorHAnsi"/>
                <w:color w:val="auto"/>
                <w:sz w:val="18"/>
                <w:szCs w:val="18"/>
              </w:rPr>
              <w:softHyphen/>
              <w:t>kategori än under</w:t>
            </w:r>
            <w:r>
              <w:rPr>
                <w:rFonts w:eastAsia="Calibri" w:cstheme="minorHAnsi"/>
                <w:color w:val="auto"/>
                <w:sz w:val="18"/>
                <w:szCs w:val="18"/>
              </w:rPr>
              <w:softHyphen/>
            </w:r>
            <w:r w:rsidRPr="00F116D3">
              <w:rPr>
                <w:rFonts w:eastAsia="Calibri" w:cstheme="minorHAnsi"/>
                <w:color w:val="auto"/>
                <w:sz w:val="18"/>
                <w:szCs w:val="18"/>
              </w:rPr>
              <w:t>sköt</w:t>
            </w:r>
            <w:r>
              <w:rPr>
                <w:rFonts w:eastAsia="Calibri" w:cstheme="minorHAnsi"/>
                <w:color w:val="auto"/>
                <w:sz w:val="18"/>
                <w:szCs w:val="18"/>
              </w:rPr>
              <w:softHyphen/>
            </w:r>
            <w:r w:rsidRPr="00F116D3">
              <w:rPr>
                <w:rFonts w:eastAsia="Calibri" w:cstheme="minorHAnsi"/>
                <w:color w:val="auto"/>
                <w:sz w:val="18"/>
                <w:szCs w:val="18"/>
              </w:rPr>
              <w:t>erska.</w:t>
            </w:r>
            <w:r>
              <w:rPr>
                <w:rFonts w:eastAsia="Calibri" w:cstheme="minorHAnsi"/>
                <w:color w:val="auto"/>
                <w:sz w:val="18"/>
                <w:szCs w:val="18"/>
              </w:rPr>
              <w:t xml:space="preserve"> (M</w:t>
            </w:r>
            <w:r w:rsidRPr="00F116D3">
              <w:rPr>
                <w:rFonts w:eastAsia="Calibri" w:cstheme="minorHAnsi"/>
                <w:color w:val="auto"/>
                <w:sz w:val="18"/>
                <w:szCs w:val="18"/>
              </w:rPr>
              <w:t>ålområde Social omsorg)</w:t>
            </w:r>
            <w:bookmarkEnd w:id="68"/>
          </w:p>
          <w:p w14:paraId="442C1D6C" w14:textId="77777777" w:rsidR="0083313D" w:rsidRPr="00F116D3" w:rsidRDefault="0083313D" w:rsidP="004F7575">
            <w:pPr>
              <w:spacing w:after="0" w:line="240" w:lineRule="auto"/>
              <w:rPr>
                <w:rFonts w:eastAsia="Calibri" w:cstheme="minorHAnsi"/>
                <w:color w:val="auto"/>
                <w:sz w:val="18"/>
                <w:szCs w:val="18"/>
              </w:rPr>
            </w:pPr>
          </w:p>
        </w:tc>
        <w:tc>
          <w:tcPr>
            <w:tcW w:w="2244" w:type="pct"/>
            <w:tcBorders>
              <w:top w:val="single" w:sz="4" w:space="0" w:color="003599"/>
              <w:left w:val="single" w:sz="4" w:space="0" w:color="003599"/>
              <w:bottom w:val="single" w:sz="4" w:space="0" w:color="003599"/>
              <w:right w:val="single" w:sz="4" w:space="0" w:color="003599"/>
            </w:tcBorders>
          </w:tcPr>
          <w:p w14:paraId="6B71919F" w14:textId="77777777" w:rsidR="0083313D" w:rsidRPr="00F116D3" w:rsidRDefault="006D506C" w:rsidP="004F7575">
            <w:pPr>
              <w:pStyle w:val="Tabelltext"/>
            </w:pPr>
            <w:r w:rsidRPr="00F116D3">
              <w:t>-</w:t>
            </w:r>
          </w:p>
        </w:tc>
        <w:tc>
          <w:tcPr>
            <w:tcW w:w="1442" w:type="pct"/>
            <w:tcBorders>
              <w:top w:val="single" w:sz="4" w:space="0" w:color="003599"/>
              <w:left w:val="single" w:sz="4" w:space="0" w:color="003599"/>
              <w:bottom w:val="single" w:sz="4" w:space="0" w:color="003599"/>
              <w:right w:val="single" w:sz="4" w:space="0" w:color="003599"/>
            </w:tcBorders>
          </w:tcPr>
          <w:p w14:paraId="7EEC7559" w14:textId="77777777" w:rsidR="0083313D" w:rsidRPr="008F5A90" w:rsidRDefault="006D506C" w:rsidP="004F7575">
            <w:pPr>
              <w:pStyle w:val="Tabelltext"/>
              <w:rPr>
                <w:color w:val="FF0000"/>
              </w:rPr>
            </w:pPr>
            <w:r w:rsidRPr="00F90C55">
              <w:rPr>
                <w:rFonts w:cstheme="minorHAnsi"/>
              </w:rPr>
              <w:t>Skriftlig rapport till sak</w:t>
            </w:r>
            <w:r w:rsidRPr="00F90C55">
              <w:rPr>
                <w:rFonts w:cstheme="minorHAnsi"/>
              </w:rPr>
              <w:softHyphen/>
              <w:t xml:space="preserve">kunnig </w:t>
            </w:r>
            <w:r>
              <w:rPr>
                <w:rFonts w:cstheme="minorHAnsi"/>
              </w:rPr>
              <w:t>senast 20</w:t>
            </w:r>
            <w:r w:rsidRPr="00F90C55">
              <w:rPr>
                <w:rFonts w:cstheme="minorHAnsi"/>
              </w:rPr>
              <w:t>24</w:t>
            </w:r>
            <w:r>
              <w:rPr>
                <w:rFonts w:cstheme="minorHAnsi"/>
              </w:rPr>
              <w:t xml:space="preserve">-08-19 inför </w:t>
            </w:r>
            <w:r w:rsidRPr="00F90C55">
              <w:rPr>
                <w:rFonts w:cstheme="minorHAnsi"/>
              </w:rPr>
              <w:t>nämnd</w:t>
            </w:r>
            <w:r w:rsidRPr="00F90C55">
              <w:rPr>
                <w:rFonts w:cstheme="minorHAnsi"/>
              </w:rPr>
              <w:softHyphen/>
              <w:t>samman</w:t>
            </w:r>
            <w:r w:rsidRPr="00F90C55">
              <w:rPr>
                <w:rFonts w:cstheme="minorHAnsi"/>
              </w:rPr>
              <w:softHyphen/>
              <w:t xml:space="preserve">trädet </w:t>
            </w:r>
            <w:r>
              <w:rPr>
                <w:rFonts w:cstheme="minorHAnsi"/>
              </w:rPr>
              <w:t>2024-09-12</w:t>
            </w:r>
            <w:r w:rsidRPr="00F90C55">
              <w:rPr>
                <w:rFonts w:cstheme="minorHAnsi"/>
              </w:rPr>
              <w:t>.</w:t>
            </w:r>
          </w:p>
        </w:tc>
      </w:tr>
      <w:tr w:rsidR="000E7704" w14:paraId="19488B74" w14:textId="77777777" w:rsidTr="004F7575">
        <w:trPr>
          <w:trHeight w:val="397"/>
        </w:trPr>
        <w:tc>
          <w:tcPr>
            <w:tcW w:w="1314" w:type="pct"/>
            <w:tcBorders>
              <w:top w:val="single" w:sz="4" w:space="0" w:color="003599"/>
              <w:left w:val="single" w:sz="4" w:space="0" w:color="003599"/>
              <w:bottom w:val="single" w:sz="4" w:space="0" w:color="003599"/>
              <w:right w:val="single" w:sz="4" w:space="0" w:color="003599"/>
            </w:tcBorders>
          </w:tcPr>
          <w:p w14:paraId="5F630CD4" w14:textId="77777777" w:rsidR="0083313D" w:rsidRPr="00357563" w:rsidRDefault="006D506C" w:rsidP="004F7575">
            <w:pPr>
              <w:spacing w:after="0"/>
              <w:rPr>
                <w:rFonts w:eastAsia="Calibri" w:cs="Arial Unicode MS"/>
                <w:color w:val="auto"/>
                <w:sz w:val="18"/>
                <w:szCs w:val="18"/>
                <w:lang w:eastAsia="en-US"/>
              </w:rPr>
            </w:pPr>
            <w:bookmarkStart w:id="69" w:name="_Hlk150673129"/>
            <w:r w:rsidRPr="00357563">
              <w:rPr>
                <w:rFonts w:eastAsia="Calibri" w:cs="Arial Unicode MS"/>
                <w:color w:val="auto"/>
                <w:sz w:val="18"/>
                <w:szCs w:val="18"/>
                <w:lang w:eastAsia="en-US"/>
              </w:rPr>
              <w:t>Integrera måltiderna på särskilt boende för äldre.</w:t>
            </w:r>
          </w:p>
        </w:tc>
        <w:tc>
          <w:tcPr>
            <w:tcW w:w="2244" w:type="pct"/>
            <w:tcBorders>
              <w:top w:val="single" w:sz="4" w:space="0" w:color="003599"/>
              <w:left w:val="single" w:sz="4" w:space="0" w:color="003599"/>
              <w:bottom w:val="single" w:sz="4" w:space="0" w:color="003599"/>
              <w:right w:val="single" w:sz="4" w:space="0" w:color="003599"/>
            </w:tcBorders>
          </w:tcPr>
          <w:p w14:paraId="75F008DD" w14:textId="77777777" w:rsidR="0083313D" w:rsidRPr="00131C48" w:rsidRDefault="006D506C" w:rsidP="004F7575">
            <w:pPr>
              <w:pStyle w:val="Tabelltext"/>
              <w:rPr>
                <w:color w:val="FF0000"/>
              </w:rPr>
            </w:pPr>
            <w:r w:rsidRPr="00A605B5">
              <w:t xml:space="preserve">DSO och MÅS ska </w:t>
            </w:r>
            <w:r>
              <w:t>hitta samarbets</w:t>
            </w:r>
            <w:r>
              <w:softHyphen/>
              <w:t xml:space="preserve">former för hur man inom befintlig ekonomisk ram tillsammans kan arbeta för att uppnå en bra måltidsupplevelse för de boende. </w:t>
            </w:r>
          </w:p>
        </w:tc>
        <w:tc>
          <w:tcPr>
            <w:tcW w:w="1442" w:type="pct"/>
            <w:tcBorders>
              <w:top w:val="single" w:sz="4" w:space="0" w:color="003599"/>
              <w:left w:val="single" w:sz="4" w:space="0" w:color="003599"/>
              <w:bottom w:val="single" w:sz="4" w:space="0" w:color="003599"/>
              <w:right w:val="single" w:sz="4" w:space="0" w:color="003599"/>
            </w:tcBorders>
          </w:tcPr>
          <w:p w14:paraId="1490FD0D" w14:textId="77777777" w:rsidR="0083313D" w:rsidRPr="00131C48" w:rsidRDefault="006D506C" w:rsidP="004F7575">
            <w:pPr>
              <w:pStyle w:val="Tabelltext"/>
              <w:rPr>
                <w:color w:val="FF0000"/>
              </w:rPr>
            </w:pPr>
            <w:r w:rsidRPr="00D51C0C">
              <w:t>Ingen rapport till nämnd</w:t>
            </w:r>
            <w:r w:rsidRPr="00D51C0C">
              <w:softHyphen/>
              <w:t>sammanträde, men rapporterat i VP efter april, augusti och december.</w:t>
            </w:r>
          </w:p>
        </w:tc>
      </w:tr>
      <w:bookmarkEnd w:id="69"/>
    </w:tbl>
    <w:p w14:paraId="0F1AAFAB" w14:textId="77777777" w:rsidR="0083313D" w:rsidRDefault="0083313D" w:rsidP="0083313D"/>
    <w:p w14:paraId="0DD1F463" w14:textId="77777777" w:rsidR="0083313D" w:rsidRPr="00E4799D" w:rsidRDefault="006D506C" w:rsidP="0083313D">
      <w:pPr>
        <w:rPr>
          <w:b/>
          <w:bCs/>
        </w:rPr>
      </w:pPr>
      <w:r w:rsidRPr="00E4799D">
        <w:rPr>
          <w:b/>
          <w:bCs/>
        </w:rPr>
        <w:lastRenderedPageBreak/>
        <w:t>Ekonomi</w:t>
      </w:r>
    </w:p>
    <w:tbl>
      <w:tblPr>
        <w:tblStyle w:val="Tabell"/>
        <w:tblW w:w="0" w:type="auto"/>
        <w:tblLook w:val="04A0" w:firstRow="1" w:lastRow="0" w:firstColumn="1" w:lastColumn="0" w:noHBand="0" w:noVBand="1"/>
      </w:tblPr>
      <w:tblGrid>
        <w:gridCol w:w="2585"/>
        <w:gridCol w:w="1098"/>
        <w:gridCol w:w="1347"/>
        <w:gridCol w:w="1366"/>
        <w:gridCol w:w="1542"/>
      </w:tblGrid>
      <w:tr w:rsidR="000E7704" w14:paraId="4115F99B" w14:textId="77777777" w:rsidTr="000E7704">
        <w:trPr>
          <w:cnfStyle w:val="100000000000" w:firstRow="1" w:lastRow="0" w:firstColumn="0" w:lastColumn="0" w:oddVBand="0" w:evenVBand="0" w:oddHBand="0" w:evenHBand="0" w:firstRowFirstColumn="0" w:firstRowLastColumn="0" w:lastRowFirstColumn="0" w:lastRowLastColumn="0"/>
          <w:tblHeader/>
        </w:trPr>
        <w:tc>
          <w:tcPr>
            <w:tcW w:w="2585" w:type="dxa"/>
          </w:tcPr>
          <w:p w14:paraId="4A993575" w14:textId="77777777" w:rsidR="0083313D" w:rsidRPr="002023CD" w:rsidRDefault="006D506C" w:rsidP="004F7575">
            <w:pPr>
              <w:pStyle w:val="Tabetttext"/>
            </w:pPr>
            <w:r w:rsidRPr="002023CD">
              <w:rPr>
                <w:i w:val="0"/>
                <w:iCs w:val="0"/>
              </w:rPr>
              <w:t>Verksamhet</w:t>
            </w:r>
          </w:p>
        </w:tc>
        <w:tc>
          <w:tcPr>
            <w:tcW w:w="1098" w:type="dxa"/>
          </w:tcPr>
          <w:p w14:paraId="72A4ABE2" w14:textId="77777777" w:rsidR="0083313D" w:rsidRPr="002023CD" w:rsidRDefault="006D506C" w:rsidP="004F7575">
            <w:pPr>
              <w:pStyle w:val="Tabetttext"/>
              <w:jc w:val="right"/>
            </w:pPr>
            <w:r w:rsidRPr="002023CD">
              <w:rPr>
                <w:i w:val="0"/>
                <w:iCs w:val="0"/>
              </w:rPr>
              <w:t>Volym</w:t>
            </w:r>
          </w:p>
        </w:tc>
        <w:tc>
          <w:tcPr>
            <w:tcW w:w="1347" w:type="dxa"/>
          </w:tcPr>
          <w:p w14:paraId="3262E9E6" w14:textId="77777777" w:rsidR="0083313D" w:rsidRPr="002023CD" w:rsidRDefault="006D506C" w:rsidP="004F7575">
            <w:pPr>
              <w:pStyle w:val="Tabetttext"/>
              <w:jc w:val="right"/>
            </w:pPr>
            <w:r w:rsidRPr="002023CD">
              <w:rPr>
                <w:i w:val="0"/>
                <w:iCs w:val="0"/>
              </w:rPr>
              <w:t xml:space="preserve">À-pris </w:t>
            </w:r>
          </w:p>
        </w:tc>
        <w:tc>
          <w:tcPr>
            <w:tcW w:w="1366" w:type="dxa"/>
          </w:tcPr>
          <w:p w14:paraId="17B3EC82" w14:textId="77777777" w:rsidR="0083313D" w:rsidRPr="002023CD" w:rsidRDefault="006D506C" w:rsidP="004F7575">
            <w:pPr>
              <w:pStyle w:val="Tabetttext"/>
              <w:jc w:val="right"/>
            </w:pPr>
            <w:r w:rsidRPr="002023CD">
              <w:rPr>
                <w:i w:val="0"/>
                <w:iCs w:val="0"/>
              </w:rPr>
              <w:t>Ersättning, tkr</w:t>
            </w:r>
          </w:p>
        </w:tc>
        <w:tc>
          <w:tcPr>
            <w:tcW w:w="1542" w:type="dxa"/>
          </w:tcPr>
          <w:p w14:paraId="6C84E36F" w14:textId="77777777" w:rsidR="0083313D" w:rsidRPr="002023CD" w:rsidRDefault="006D506C" w:rsidP="004F7575">
            <w:pPr>
              <w:pStyle w:val="Tabetttext"/>
              <w:jc w:val="right"/>
            </w:pPr>
            <w:r w:rsidRPr="002023CD">
              <w:rPr>
                <w:i w:val="0"/>
                <w:iCs w:val="0"/>
              </w:rPr>
              <w:t xml:space="preserve">Avräkning </w:t>
            </w:r>
          </w:p>
        </w:tc>
      </w:tr>
      <w:tr w:rsidR="000E7704" w14:paraId="092BB3F9"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031598E3" w14:textId="77777777" w:rsidR="0083313D" w:rsidRDefault="006D506C" w:rsidP="004F7575">
            <w:pPr>
              <w:pStyle w:val="Tabetttext"/>
            </w:pPr>
            <w:r>
              <w:t xml:space="preserve">Dagverksamhet </w:t>
            </w:r>
          </w:p>
        </w:tc>
        <w:tc>
          <w:tcPr>
            <w:tcW w:w="1098" w:type="dxa"/>
          </w:tcPr>
          <w:p w14:paraId="6E96ED51" w14:textId="77777777" w:rsidR="0083313D" w:rsidRDefault="006D506C" w:rsidP="004F7575">
            <w:pPr>
              <w:pStyle w:val="Tabetttext"/>
              <w:jc w:val="right"/>
            </w:pPr>
            <w:r>
              <w:t>1</w:t>
            </w:r>
          </w:p>
        </w:tc>
        <w:tc>
          <w:tcPr>
            <w:tcW w:w="1347" w:type="dxa"/>
          </w:tcPr>
          <w:p w14:paraId="2F1B26C1" w14:textId="77777777" w:rsidR="0083313D" w:rsidRDefault="0083313D" w:rsidP="004F7575">
            <w:pPr>
              <w:pStyle w:val="Tabetttext"/>
              <w:jc w:val="right"/>
            </w:pPr>
          </w:p>
        </w:tc>
        <w:tc>
          <w:tcPr>
            <w:tcW w:w="1366" w:type="dxa"/>
          </w:tcPr>
          <w:p w14:paraId="3FAA7AED" w14:textId="77777777" w:rsidR="0083313D" w:rsidRPr="001921E0" w:rsidRDefault="006D506C" w:rsidP="004F7575">
            <w:pPr>
              <w:pStyle w:val="Tabetttext"/>
              <w:jc w:val="right"/>
              <w:rPr>
                <w:color w:val="auto"/>
              </w:rPr>
            </w:pPr>
            <w:r w:rsidRPr="001921E0">
              <w:rPr>
                <w:color w:val="auto"/>
              </w:rPr>
              <w:t>8 328</w:t>
            </w:r>
          </w:p>
        </w:tc>
        <w:tc>
          <w:tcPr>
            <w:tcW w:w="1542" w:type="dxa"/>
          </w:tcPr>
          <w:p w14:paraId="0A3AB483" w14:textId="77777777" w:rsidR="0083313D" w:rsidRDefault="0083313D" w:rsidP="004F7575">
            <w:pPr>
              <w:pStyle w:val="Tabetttext"/>
              <w:jc w:val="right"/>
            </w:pPr>
          </w:p>
        </w:tc>
      </w:tr>
      <w:tr w:rsidR="000E7704" w14:paraId="095A9A80"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6CA41BA4" w14:textId="77777777" w:rsidR="0083313D" w:rsidRPr="002023CD" w:rsidRDefault="006D506C" w:rsidP="004F7575">
            <w:pPr>
              <w:pStyle w:val="Tabetttext"/>
            </w:pPr>
            <w:r>
              <w:t>Hemtjänst</w:t>
            </w:r>
          </w:p>
        </w:tc>
        <w:tc>
          <w:tcPr>
            <w:tcW w:w="1098" w:type="dxa"/>
          </w:tcPr>
          <w:p w14:paraId="6EC547A7" w14:textId="77777777" w:rsidR="0083313D" w:rsidRDefault="0083313D" w:rsidP="004F7575">
            <w:pPr>
              <w:pStyle w:val="Tabetttext"/>
              <w:jc w:val="right"/>
            </w:pPr>
          </w:p>
        </w:tc>
        <w:tc>
          <w:tcPr>
            <w:tcW w:w="1347" w:type="dxa"/>
          </w:tcPr>
          <w:p w14:paraId="215AD339" w14:textId="77777777" w:rsidR="0083313D" w:rsidRDefault="006D506C" w:rsidP="004F7575">
            <w:pPr>
              <w:pStyle w:val="Tabetttext"/>
              <w:jc w:val="right"/>
            </w:pPr>
            <w:r>
              <w:t>Enligt nämndbeslut. Uppräkning enligt OPI.</w:t>
            </w:r>
          </w:p>
        </w:tc>
        <w:tc>
          <w:tcPr>
            <w:tcW w:w="1366" w:type="dxa"/>
          </w:tcPr>
          <w:p w14:paraId="3465E76F" w14:textId="77777777" w:rsidR="0083313D" w:rsidRPr="001921E0" w:rsidRDefault="006D506C" w:rsidP="004F7575">
            <w:pPr>
              <w:pStyle w:val="Tabetttext"/>
              <w:jc w:val="right"/>
              <w:rPr>
                <w:color w:val="auto"/>
              </w:rPr>
            </w:pPr>
            <w:r w:rsidRPr="001921E0">
              <w:rPr>
                <w:color w:val="auto"/>
              </w:rPr>
              <w:t>90 000</w:t>
            </w:r>
          </w:p>
        </w:tc>
        <w:tc>
          <w:tcPr>
            <w:tcW w:w="1542" w:type="dxa"/>
          </w:tcPr>
          <w:p w14:paraId="446C49DE" w14:textId="77777777" w:rsidR="0083313D" w:rsidRDefault="006D506C" w:rsidP="004F7575">
            <w:pPr>
              <w:pStyle w:val="Tabetttext"/>
              <w:jc w:val="right"/>
            </w:pPr>
            <w:r>
              <w:t>1)</w:t>
            </w:r>
          </w:p>
        </w:tc>
      </w:tr>
      <w:tr w:rsidR="000E7704" w14:paraId="1805CD20"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73E5D399" w14:textId="77777777" w:rsidR="0083313D" w:rsidRDefault="006D506C" w:rsidP="004F7575">
            <w:pPr>
              <w:pStyle w:val="Tabetttext"/>
            </w:pPr>
            <w:r>
              <w:t>Hemgångsteam</w:t>
            </w:r>
          </w:p>
        </w:tc>
        <w:tc>
          <w:tcPr>
            <w:tcW w:w="1098" w:type="dxa"/>
          </w:tcPr>
          <w:p w14:paraId="52F39023" w14:textId="77777777" w:rsidR="0083313D" w:rsidRDefault="006D506C" w:rsidP="004F7575">
            <w:pPr>
              <w:pStyle w:val="Tabetttext"/>
              <w:jc w:val="right"/>
            </w:pPr>
            <w:r>
              <w:t>1</w:t>
            </w:r>
          </w:p>
        </w:tc>
        <w:tc>
          <w:tcPr>
            <w:tcW w:w="1347" w:type="dxa"/>
          </w:tcPr>
          <w:p w14:paraId="64ED7CC8" w14:textId="77777777" w:rsidR="0083313D" w:rsidRDefault="0083313D" w:rsidP="004F7575">
            <w:pPr>
              <w:pStyle w:val="Tabetttext"/>
              <w:jc w:val="right"/>
            </w:pPr>
          </w:p>
        </w:tc>
        <w:tc>
          <w:tcPr>
            <w:tcW w:w="1366" w:type="dxa"/>
          </w:tcPr>
          <w:p w14:paraId="05D8FE58" w14:textId="77777777" w:rsidR="0083313D" w:rsidRPr="001921E0" w:rsidRDefault="006D506C" w:rsidP="004F7575">
            <w:pPr>
              <w:pStyle w:val="Tabetttext"/>
              <w:jc w:val="right"/>
              <w:rPr>
                <w:color w:val="auto"/>
              </w:rPr>
            </w:pPr>
            <w:r w:rsidRPr="001921E0">
              <w:rPr>
                <w:color w:val="auto"/>
              </w:rPr>
              <w:t>12 310</w:t>
            </w:r>
          </w:p>
        </w:tc>
        <w:tc>
          <w:tcPr>
            <w:tcW w:w="1542" w:type="dxa"/>
          </w:tcPr>
          <w:p w14:paraId="70A228D8" w14:textId="77777777" w:rsidR="0083313D" w:rsidRDefault="0083313D" w:rsidP="004F7575">
            <w:pPr>
              <w:pStyle w:val="Tabetttext"/>
              <w:jc w:val="right"/>
            </w:pPr>
          </w:p>
        </w:tc>
      </w:tr>
      <w:tr w:rsidR="000E7704" w14:paraId="5556E02F"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319AF268" w14:textId="77777777" w:rsidR="0083313D" w:rsidRPr="002023CD" w:rsidRDefault="006D506C" w:rsidP="004F7575">
            <w:pPr>
              <w:pStyle w:val="Tabetttext"/>
            </w:pPr>
            <w:r>
              <w:t xml:space="preserve">Nattpatrull </w:t>
            </w:r>
            <w:proofErr w:type="spellStart"/>
            <w:r>
              <w:t>inkl</w:t>
            </w:r>
            <w:proofErr w:type="spellEnd"/>
            <w:r>
              <w:t xml:space="preserve"> trygghetskamera</w:t>
            </w:r>
          </w:p>
        </w:tc>
        <w:tc>
          <w:tcPr>
            <w:tcW w:w="1098" w:type="dxa"/>
          </w:tcPr>
          <w:p w14:paraId="205258F3" w14:textId="77777777" w:rsidR="0083313D" w:rsidRDefault="006D506C" w:rsidP="004F7575">
            <w:pPr>
              <w:pStyle w:val="Tabetttext"/>
              <w:jc w:val="right"/>
            </w:pPr>
            <w:r>
              <w:t>1</w:t>
            </w:r>
          </w:p>
        </w:tc>
        <w:tc>
          <w:tcPr>
            <w:tcW w:w="1347" w:type="dxa"/>
          </w:tcPr>
          <w:p w14:paraId="122B1B9A" w14:textId="77777777" w:rsidR="0083313D" w:rsidRDefault="0083313D" w:rsidP="004F7575">
            <w:pPr>
              <w:pStyle w:val="Tabetttext"/>
              <w:jc w:val="right"/>
            </w:pPr>
          </w:p>
        </w:tc>
        <w:tc>
          <w:tcPr>
            <w:tcW w:w="1366" w:type="dxa"/>
          </w:tcPr>
          <w:p w14:paraId="1ACE94B3" w14:textId="77777777" w:rsidR="0083313D" w:rsidRPr="001921E0" w:rsidRDefault="006D506C" w:rsidP="004F7575">
            <w:pPr>
              <w:pStyle w:val="Tabetttext"/>
              <w:jc w:val="right"/>
              <w:rPr>
                <w:color w:val="auto"/>
              </w:rPr>
            </w:pPr>
            <w:r w:rsidRPr="001921E0">
              <w:rPr>
                <w:color w:val="auto"/>
              </w:rPr>
              <w:t>15 717</w:t>
            </w:r>
          </w:p>
        </w:tc>
        <w:tc>
          <w:tcPr>
            <w:tcW w:w="1542" w:type="dxa"/>
          </w:tcPr>
          <w:p w14:paraId="022B61E3" w14:textId="77777777" w:rsidR="0083313D" w:rsidRDefault="0083313D" w:rsidP="004F7575">
            <w:pPr>
              <w:pStyle w:val="Tabetttext"/>
              <w:jc w:val="right"/>
            </w:pPr>
          </w:p>
        </w:tc>
      </w:tr>
      <w:tr w:rsidR="000E7704" w14:paraId="5A309D7E"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00E3570D" w14:textId="77777777" w:rsidR="0083313D" w:rsidRPr="002023CD" w:rsidRDefault="006D506C" w:rsidP="004F7575">
            <w:pPr>
              <w:pStyle w:val="Tabetttext"/>
            </w:pPr>
            <w:proofErr w:type="spellStart"/>
            <w:r>
              <w:t>Nyckelfritt</w:t>
            </w:r>
            <w:proofErr w:type="spellEnd"/>
          </w:p>
        </w:tc>
        <w:tc>
          <w:tcPr>
            <w:tcW w:w="1098" w:type="dxa"/>
          </w:tcPr>
          <w:p w14:paraId="2C8F4E63" w14:textId="77777777" w:rsidR="0083313D" w:rsidRDefault="006D506C" w:rsidP="004F7575">
            <w:pPr>
              <w:pStyle w:val="Tabetttext"/>
              <w:jc w:val="right"/>
            </w:pPr>
            <w:r>
              <w:t>1</w:t>
            </w:r>
          </w:p>
        </w:tc>
        <w:tc>
          <w:tcPr>
            <w:tcW w:w="1347" w:type="dxa"/>
          </w:tcPr>
          <w:p w14:paraId="10BEFC71" w14:textId="77777777" w:rsidR="0083313D" w:rsidRDefault="0083313D" w:rsidP="004F7575">
            <w:pPr>
              <w:pStyle w:val="Tabetttext"/>
              <w:jc w:val="right"/>
            </w:pPr>
          </w:p>
        </w:tc>
        <w:tc>
          <w:tcPr>
            <w:tcW w:w="1366" w:type="dxa"/>
          </w:tcPr>
          <w:p w14:paraId="09E73D2E" w14:textId="77777777" w:rsidR="0083313D" w:rsidRPr="001921E0" w:rsidRDefault="006D506C" w:rsidP="004F7575">
            <w:pPr>
              <w:pStyle w:val="Tabetttext"/>
              <w:jc w:val="right"/>
              <w:rPr>
                <w:color w:val="auto"/>
              </w:rPr>
            </w:pPr>
            <w:r w:rsidRPr="001921E0">
              <w:rPr>
                <w:color w:val="auto"/>
              </w:rPr>
              <w:t>2 400</w:t>
            </w:r>
          </w:p>
        </w:tc>
        <w:tc>
          <w:tcPr>
            <w:tcW w:w="1542" w:type="dxa"/>
          </w:tcPr>
          <w:p w14:paraId="0722B96F" w14:textId="77777777" w:rsidR="0083313D" w:rsidRDefault="0083313D" w:rsidP="004F7575">
            <w:pPr>
              <w:pStyle w:val="Tabetttext"/>
              <w:jc w:val="right"/>
            </w:pPr>
          </w:p>
        </w:tc>
      </w:tr>
      <w:tr w:rsidR="000E7704" w14:paraId="5541011E"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1616DBE1" w14:textId="77777777" w:rsidR="0083313D" w:rsidRDefault="006D506C" w:rsidP="004F7575">
            <w:pPr>
              <w:pStyle w:val="Tabetttext"/>
            </w:pPr>
            <w:r>
              <w:t>Leasing larm</w:t>
            </w:r>
          </w:p>
        </w:tc>
        <w:tc>
          <w:tcPr>
            <w:tcW w:w="1098" w:type="dxa"/>
          </w:tcPr>
          <w:p w14:paraId="05FE1485" w14:textId="77777777" w:rsidR="0083313D" w:rsidRDefault="006D506C" w:rsidP="004F7575">
            <w:pPr>
              <w:pStyle w:val="Tabetttext"/>
              <w:jc w:val="right"/>
            </w:pPr>
            <w:r>
              <w:t>1</w:t>
            </w:r>
          </w:p>
        </w:tc>
        <w:tc>
          <w:tcPr>
            <w:tcW w:w="1347" w:type="dxa"/>
          </w:tcPr>
          <w:p w14:paraId="7F65D441" w14:textId="77777777" w:rsidR="0083313D" w:rsidRDefault="0083313D" w:rsidP="004F7575">
            <w:pPr>
              <w:pStyle w:val="Tabetttext"/>
              <w:jc w:val="right"/>
            </w:pPr>
          </w:p>
        </w:tc>
        <w:tc>
          <w:tcPr>
            <w:tcW w:w="1366" w:type="dxa"/>
          </w:tcPr>
          <w:p w14:paraId="008CCCAF" w14:textId="77777777" w:rsidR="0083313D" w:rsidRPr="001921E0" w:rsidRDefault="006D506C" w:rsidP="004F7575">
            <w:pPr>
              <w:pStyle w:val="Tabetttext"/>
              <w:jc w:val="right"/>
              <w:rPr>
                <w:color w:val="auto"/>
              </w:rPr>
            </w:pPr>
            <w:r w:rsidRPr="001921E0">
              <w:rPr>
                <w:color w:val="auto"/>
              </w:rPr>
              <w:t>1 350</w:t>
            </w:r>
          </w:p>
        </w:tc>
        <w:tc>
          <w:tcPr>
            <w:tcW w:w="1542" w:type="dxa"/>
          </w:tcPr>
          <w:p w14:paraId="34950DD9" w14:textId="77777777" w:rsidR="0083313D" w:rsidRDefault="0083313D" w:rsidP="004F7575">
            <w:pPr>
              <w:pStyle w:val="Tabetttext"/>
              <w:jc w:val="right"/>
            </w:pPr>
          </w:p>
        </w:tc>
      </w:tr>
      <w:tr w:rsidR="000E7704" w14:paraId="7401B372"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39D4C596" w14:textId="77777777" w:rsidR="0083313D" w:rsidRDefault="006D506C" w:rsidP="004F7575">
            <w:pPr>
              <w:pStyle w:val="Tabetttext"/>
            </w:pPr>
            <w:r>
              <w:t>Äldre- och demensboende</w:t>
            </w:r>
          </w:p>
        </w:tc>
        <w:tc>
          <w:tcPr>
            <w:tcW w:w="1098" w:type="dxa"/>
          </w:tcPr>
          <w:p w14:paraId="32ACDA05" w14:textId="77777777" w:rsidR="0083313D" w:rsidRDefault="006D506C" w:rsidP="004F7575">
            <w:pPr>
              <w:pStyle w:val="Tabetttext"/>
              <w:jc w:val="right"/>
            </w:pPr>
            <w:r>
              <w:t xml:space="preserve">457 </w:t>
            </w:r>
          </w:p>
        </w:tc>
        <w:tc>
          <w:tcPr>
            <w:tcW w:w="1347" w:type="dxa"/>
          </w:tcPr>
          <w:p w14:paraId="2C34B315" w14:textId="77777777" w:rsidR="0083313D" w:rsidRPr="001921E0" w:rsidRDefault="006D506C" w:rsidP="004F7575">
            <w:pPr>
              <w:pStyle w:val="Tabetttext"/>
              <w:jc w:val="right"/>
              <w:rPr>
                <w:color w:val="auto"/>
              </w:rPr>
            </w:pPr>
            <w:r w:rsidRPr="001921E0">
              <w:rPr>
                <w:color w:val="auto"/>
              </w:rPr>
              <w:t>1 799 kr/plats och dygn</w:t>
            </w:r>
          </w:p>
        </w:tc>
        <w:tc>
          <w:tcPr>
            <w:tcW w:w="1366" w:type="dxa"/>
          </w:tcPr>
          <w:p w14:paraId="7CC6E81E" w14:textId="77777777" w:rsidR="0083313D" w:rsidRPr="001921E0" w:rsidRDefault="006D506C" w:rsidP="004F7575">
            <w:pPr>
              <w:pStyle w:val="Tabetttext"/>
              <w:jc w:val="right"/>
              <w:rPr>
                <w:color w:val="auto"/>
              </w:rPr>
            </w:pPr>
            <w:r w:rsidRPr="001921E0">
              <w:rPr>
                <w:color w:val="auto"/>
              </w:rPr>
              <w:t>300 134</w:t>
            </w:r>
          </w:p>
        </w:tc>
        <w:tc>
          <w:tcPr>
            <w:tcW w:w="1542" w:type="dxa"/>
          </w:tcPr>
          <w:p w14:paraId="75C3CFA4" w14:textId="77777777" w:rsidR="0083313D" w:rsidRDefault="006D506C" w:rsidP="004F7575">
            <w:pPr>
              <w:pStyle w:val="Tabetttext"/>
              <w:jc w:val="right"/>
            </w:pPr>
            <w:r>
              <w:t>2)</w:t>
            </w:r>
          </w:p>
        </w:tc>
      </w:tr>
      <w:tr w:rsidR="000E7704" w14:paraId="1056CF36"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004E19C6" w14:textId="77777777" w:rsidR="0083313D" w:rsidRPr="002023CD" w:rsidRDefault="006D506C" w:rsidP="004F7575">
            <w:pPr>
              <w:pStyle w:val="Tabetttext"/>
            </w:pPr>
            <w:r>
              <w:t xml:space="preserve">Korttidsboende </w:t>
            </w:r>
            <w:proofErr w:type="spellStart"/>
            <w:r>
              <w:t>inkl</w:t>
            </w:r>
            <w:proofErr w:type="spellEnd"/>
            <w:r>
              <w:t xml:space="preserve"> växelvård</w:t>
            </w:r>
          </w:p>
        </w:tc>
        <w:tc>
          <w:tcPr>
            <w:tcW w:w="1098" w:type="dxa"/>
          </w:tcPr>
          <w:p w14:paraId="4F3F700F" w14:textId="77777777" w:rsidR="0083313D" w:rsidRDefault="006D506C" w:rsidP="004F7575">
            <w:pPr>
              <w:pStyle w:val="Tabetttext"/>
              <w:jc w:val="right"/>
            </w:pPr>
            <w:r>
              <w:t>24</w:t>
            </w:r>
          </w:p>
        </w:tc>
        <w:tc>
          <w:tcPr>
            <w:tcW w:w="1347" w:type="dxa"/>
          </w:tcPr>
          <w:p w14:paraId="4FBAD2F4" w14:textId="77777777" w:rsidR="0083313D" w:rsidRPr="00892E48" w:rsidRDefault="0083313D" w:rsidP="004F7575">
            <w:pPr>
              <w:pStyle w:val="Tabetttext"/>
              <w:jc w:val="right"/>
              <w:rPr>
                <w:color w:val="FF00FF"/>
              </w:rPr>
            </w:pPr>
          </w:p>
        </w:tc>
        <w:tc>
          <w:tcPr>
            <w:tcW w:w="1366" w:type="dxa"/>
          </w:tcPr>
          <w:p w14:paraId="4D3BCB42" w14:textId="77777777" w:rsidR="0083313D" w:rsidRPr="001921E0" w:rsidRDefault="006D506C" w:rsidP="004F7575">
            <w:pPr>
              <w:pStyle w:val="Tabetttext"/>
              <w:jc w:val="right"/>
              <w:rPr>
                <w:color w:val="auto"/>
              </w:rPr>
            </w:pPr>
            <w:r w:rsidRPr="001921E0">
              <w:rPr>
                <w:color w:val="auto"/>
              </w:rPr>
              <w:t>17 767</w:t>
            </w:r>
          </w:p>
        </w:tc>
        <w:tc>
          <w:tcPr>
            <w:tcW w:w="1542" w:type="dxa"/>
          </w:tcPr>
          <w:p w14:paraId="09F17D0B" w14:textId="77777777" w:rsidR="0083313D" w:rsidRDefault="0083313D" w:rsidP="004F7575">
            <w:pPr>
              <w:pStyle w:val="Tabetttext"/>
              <w:jc w:val="right"/>
            </w:pPr>
          </w:p>
        </w:tc>
      </w:tr>
      <w:tr w:rsidR="000E7704" w14:paraId="763F4085"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6D5817A4" w14:textId="77777777" w:rsidR="0083313D" w:rsidRDefault="006D506C" w:rsidP="004F7575">
            <w:pPr>
              <w:pStyle w:val="Tabetttext"/>
            </w:pPr>
            <w:r>
              <w:t>Tillfällig utökning av kortvården</w:t>
            </w:r>
          </w:p>
        </w:tc>
        <w:tc>
          <w:tcPr>
            <w:tcW w:w="1098" w:type="dxa"/>
          </w:tcPr>
          <w:p w14:paraId="678FE44A" w14:textId="77777777" w:rsidR="0083313D" w:rsidRDefault="006D506C" w:rsidP="004F7575">
            <w:pPr>
              <w:pStyle w:val="Tabetttext"/>
              <w:jc w:val="right"/>
            </w:pPr>
            <w:r>
              <w:t>1</w:t>
            </w:r>
          </w:p>
        </w:tc>
        <w:tc>
          <w:tcPr>
            <w:tcW w:w="1347" w:type="dxa"/>
          </w:tcPr>
          <w:p w14:paraId="1635D283" w14:textId="77777777" w:rsidR="0083313D" w:rsidRPr="00892E48" w:rsidRDefault="0083313D" w:rsidP="004F7575">
            <w:pPr>
              <w:pStyle w:val="Tabetttext"/>
              <w:jc w:val="right"/>
              <w:rPr>
                <w:color w:val="FF00FF"/>
              </w:rPr>
            </w:pPr>
          </w:p>
        </w:tc>
        <w:tc>
          <w:tcPr>
            <w:tcW w:w="1366" w:type="dxa"/>
          </w:tcPr>
          <w:p w14:paraId="29D9A716" w14:textId="77777777" w:rsidR="0083313D" w:rsidRPr="001921E0" w:rsidRDefault="006D506C" w:rsidP="004F7575">
            <w:pPr>
              <w:pStyle w:val="Tabetttext"/>
              <w:jc w:val="right"/>
              <w:rPr>
                <w:color w:val="auto"/>
              </w:rPr>
            </w:pPr>
            <w:r>
              <w:rPr>
                <w:color w:val="auto"/>
              </w:rPr>
              <w:t>6 800</w:t>
            </w:r>
          </w:p>
        </w:tc>
        <w:tc>
          <w:tcPr>
            <w:tcW w:w="1542" w:type="dxa"/>
          </w:tcPr>
          <w:p w14:paraId="1DEBB303" w14:textId="77777777" w:rsidR="0083313D" w:rsidRDefault="006D506C" w:rsidP="004F7575">
            <w:pPr>
              <w:pStyle w:val="Tabetttext"/>
              <w:jc w:val="right"/>
            </w:pPr>
            <w:r>
              <w:t>3)</w:t>
            </w:r>
          </w:p>
        </w:tc>
      </w:tr>
      <w:tr w:rsidR="000E7704" w14:paraId="72C85A0D"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739B24A0" w14:textId="77777777" w:rsidR="0083313D" w:rsidRDefault="006D506C" w:rsidP="004F7575">
            <w:pPr>
              <w:pStyle w:val="Tabetttext"/>
            </w:pPr>
            <w:r>
              <w:t>Smarta hemmet</w:t>
            </w:r>
          </w:p>
        </w:tc>
        <w:tc>
          <w:tcPr>
            <w:tcW w:w="1098" w:type="dxa"/>
          </w:tcPr>
          <w:p w14:paraId="21D90723" w14:textId="77777777" w:rsidR="0083313D" w:rsidRDefault="006D506C" w:rsidP="004F7575">
            <w:pPr>
              <w:pStyle w:val="Tabetttext"/>
              <w:jc w:val="right"/>
            </w:pPr>
            <w:r>
              <w:t>1</w:t>
            </w:r>
          </w:p>
        </w:tc>
        <w:tc>
          <w:tcPr>
            <w:tcW w:w="1347" w:type="dxa"/>
          </w:tcPr>
          <w:p w14:paraId="1DF38AAE" w14:textId="77777777" w:rsidR="0083313D" w:rsidRPr="00892E48" w:rsidRDefault="0083313D" w:rsidP="004F7575">
            <w:pPr>
              <w:pStyle w:val="Tabetttext"/>
              <w:jc w:val="right"/>
              <w:rPr>
                <w:color w:val="FF00FF"/>
              </w:rPr>
            </w:pPr>
          </w:p>
        </w:tc>
        <w:tc>
          <w:tcPr>
            <w:tcW w:w="1366" w:type="dxa"/>
          </w:tcPr>
          <w:p w14:paraId="231BFB32" w14:textId="77777777" w:rsidR="0083313D" w:rsidRPr="001921E0" w:rsidRDefault="006D506C" w:rsidP="004F7575">
            <w:pPr>
              <w:pStyle w:val="Tabetttext"/>
              <w:jc w:val="right"/>
              <w:rPr>
                <w:color w:val="auto"/>
              </w:rPr>
            </w:pPr>
            <w:r>
              <w:rPr>
                <w:color w:val="auto"/>
              </w:rPr>
              <w:t>322</w:t>
            </w:r>
          </w:p>
        </w:tc>
        <w:tc>
          <w:tcPr>
            <w:tcW w:w="1542" w:type="dxa"/>
          </w:tcPr>
          <w:p w14:paraId="038079AB" w14:textId="77777777" w:rsidR="0083313D" w:rsidRDefault="0083313D" w:rsidP="004F7575">
            <w:pPr>
              <w:pStyle w:val="Tabetttext"/>
              <w:jc w:val="right"/>
            </w:pPr>
          </w:p>
        </w:tc>
      </w:tr>
      <w:tr w:rsidR="000E7704" w14:paraId="4C5F2A8B"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0B33A920" w14:textId="77777777" w:rsidR="0083313D" w:rsidRDefault="006D506C" w:rsidP="004F7575">
            <w:pPr>
              <w:pStyle w:val="Tabetttext"/>
            </w:pPr>
            <w:r>
              <w:t>Volontärverksamhet</w:t>
            </w:r>
          </w:p>
        </w:tc>
        <w:tc>
          <w:tcPr>
            <w:tcW w:w="1098" w:type="dxa"/>
          </w:tcPr>
          <w:p w14:paraId="57EBE29A" w14:textId="77777777" w:rsidR="0083313D" w:rsidRDefault="006D506C" w:rsidP="004F7575">
            <w:pPr>
              <w:pStyle w:val="Tabetttext"/>
              <w:jc w:val="right"/>
            </w:pPr>
            <w:r>
              <w:t>1</w:t>
            </w:r>
          </w:p>
        </w:tc>
        <w:tc>
          <w:tcPr>
            <w:tcW w:w="1347" w:type="dxa"/>
          </w:tcPr>
          <w:p w14:paraId="0F610DB5" w14:textId="77777777" w:rsidR="0083313D" w:rsidRPr="00892E48" w:rsidRDefault="0083313D" w:rsidP="004F7575">
            <w:pPr>
              <w:pStyle w:val="Tabetttext"/>
              <w:jc w:val="right"/>
              <w:rPr>
                <w:color w:val="FF00FF"/>
              </w:rPr>
            </w:pPr>
          </w:p>
        </w:tc>
        <w:tc>
          <w:tcPr>
            <w:tcW w:w="1366" w:type="dxa"/>
          </w:tcPr>
          <w:p w14:paraId="1957917A" w14:textId="77777777" w:rsidR="0083313D" w:rsidRPr="001921E0" w:rsidRDefault="006D506C" w:rsidP="004F7575">
            <w:pPr>
              <w:pStyle w:val="Tabetttext"/>
              <w:jc w:val="right"/>
              <w:rPr>
                <w:color w:val="auto"/>
              </w:rPr>
            </w:pPr>
            <w:r>
              <w:rPr>
                <w:color w:val="auto"/>
              </w:rPr>
              <w:t>557</w:t>
            </w:r>
          </w:p>
        </w:tc>
        <w:tc>
          <w:tcPr>
            <w:tcW w:w="1542" w:type="dxa"/>
          </w:tcPr>
          <w:p w14:paraId="4F74BC0D" w14:textId="77777777" w:rsidR="0083313D" w:rsidRDefault="0083313D" w:rsidP="004F7575">
            <w:pPr>
              <w:pStyle w:val="Tabetttext"/>
              <w:jc w:val="right"/>
            </w:pPr>
          </w:p>
        </w:tc>
      </w:tr>
      <w:tr w:rsidR="000E7704" w14:paraId="4EA1E394" w14:textId="77777777" w:rsidTr="000E7704">
        <w:trPr>
          <w:cnfStyle w:val="000000010000" w:firstRow="0" w:lastRow="0" w:firstColumn="0" w:lastColumn="0" w:oddVBand="0" w:evenVBand="0" w:oddHBand="0" w:evenHBand="1" w:firstRowFirstColumn="0" w:firstRowLastColumn="0" w:lastRowFirstColumn="0" w:lastRowLastColumn="0"/>
        </w:trPr>
        <w:tc>
          <w:tcPr>
            <w:tcW w:w="2585" w:type="dxa"/>
          </w:tcPr>
          <w:p w14:paraId="79EFFEF1" w14:textId="77777777" w:rsidR="0083313D" w:rsidRDefault="006D506C" w:rsidP="004F7575">
            <w:pPr>
              <w:pStyle w:val="Tabetttext"/>
            </w:pPr>
            <w:r>
              <w:t>Resursteam Demens</w:t>
            </w:r>
          </w:p>
        </w:tc>
        <w:tc>
          <w:tcPr>
            <w:tcW w:w="1098" w:type="dxa"/>
          </w:tcPr>
          <w:p w14:paraId="07146BB3" w14:textId="77777777" w:rsidR="0083313D" w:rsidRDefault="006D506C" w:rsidP="004F7575">
            <w:pPr>
              <w:pStyle w:val="Tabetttext"/>
              <w:jc w:val="right"/>
            </w:pPr>
            <w:r>
              <w:t>1</w:t>
            </w:r>
          </w:p>
        </w:tc>
        <w:tc>
          <w:tcPr>
            <w:tcW w:w="1347" w:type="dxa"/>
          </w:tcPr>
          <w:p w14:paraId="35746727" w14:textId="77777777" w:rsidR="0083313D" w:rsidRPr="00892E48" w:rsidRDefault="0083313D" w:rsidP="004F7575">
            <w:pPr>
              <w:pStyle w:val="Tabetttext"/>
              <w:jc w:val="right"/>
              <w:rPr>
                <w:color w:val="FF00FF"/>
              </w:rPr>
            </w:pPr>
          </w:p>
        </w:tc>
        <w:tc>
          <w:tcPr>
            <w:tcW w:w="1366" w:type="dxa"/>
          </w:tcPr>
          <w:p w14:paraId="4DA614B0" w14:textId="77777777" w:rsidR="0083313D" w:rsidRPr="001921E0" w:rsidRDefault="006D506C" w:rsidP="004F7575">
            <w:pPr>
              <w:pStyle w:val="Tabetttext"/>
              <w:jc w:val="right"/>
              <w:rPr>
                <w:color w:val="auto"/>
              </w:rPr>
            </w:pPr>
            <w:r w:rsidRPr="001921E0">
              <w:rPr>
                <w:color w:val="auto"/>
              </w:rPr>
              <w:t>3 624</w:t>
            </w:r>
          </w:p>
        </w:tc>
        <w:tc>
          <w:tcPr>
            <w:tcW w:w="1542" w:type="dxa"/>
          </w:tcPr>
          <w:p w14:paraId="777495C0" w14:textId="77777777" w:rsidR="0083313D" w:rsidRDefault="0083313D" w:rsidP="004F7575">
            <w:pPr>
              <w:pStyle w:val="Tabetttext"/>
              <w:jc w:val="right"/>
            </w:pPr>
          </w:p>
        </w:tc>
      </w:tr>
      <w:tr w:rsidR="000E7704" w14:paraId="403394F0" w14:textId="77777777" w:rsidTr="000E7704">
        <w:trPr>
          <w:cnfStyle w:val="000000100000" w:firstRow="0" w:lastRow="0" w:firstColumn="0" w:lastColumn="0" w:oddVBand="0" w:evenVBand="0" w:oddHBand="1" w:evenHBand="0" w:firstRowFirstColumn="0" w:firstRowLastColumn="0" w:lastRowFirstColumn="0" w:lastRowLastColumn="0"/>
        </w:trPr>
        <w:tc>
          <w:tcPr>
            <w:tcW w:w="2585" w:type="dxa"/>
          </w:tcPr>
          <w:p w14:paraId="33A49648" w14:textId="77777777" w:rsidR="0083313D" w:rsidRPr="002023CD" w:rsidRDefault="006D506C" w:rsidP="004F7575">
            <w:pPr>
              <w:pStyle w:val="Tabetttext"/>
              <w:rPr>
                <w:b/>
                <w:bCs/>
              </w:rPr>
            </w:pPr>
            <w:proofErr w:type="gramStart"/>
            <w:r w:rsidRPr="002023CD">
              <w:rPr>
                <w:b/>
                <w:bCs/>
              </w:rPr>
              <w:t>S</w:t>
            </w:r>
            <w:r>
              <w:rPr>
                <w:b/>
                <w:bCs/>
              </w:rPr>
              <w:t>:</w:t>
            </w:r>
            <w:r w:rsidRPr="002023CD">
              <w:rPr>
                <w:b/>
                <w:bCs/>
              </w:rPr>
              <w:t>a</w:t>
            </w:r>
            <w:proofErr w:type="gramEnd"/>
            <w:r w:rsidRPr="002023CD">
              <w:rPr>
                <w:b/>
                <w:bCs/>
              </w:rPr>
              <w:t xml:space="preserve"> </w:t>
            </w:r>
            <w:r>
              <w:rPr>
                <w:b/>
                <w:bCs/>
              </w:rPr>
              <w:t>äldreomsorg</w:t>
            </w:r>
          </w:p>
        </w:tc>
        <w:tc>
          <w:tcPr>
            <w:tcW w:w="1098" w:type="dxa"/>
          </w:tcPr>
          <w:p w14:paraId="4C26291D" w14:textId="77777777" w:rsidR="0083313D" w:rsidRPr="002023CD" w:rsidRDefault="0083313D" w:rsidP="004F7575">
            <w:pPr>
              <w:pStyle w:val="Tabetttext"/>
              <w:jc w:val="right"/>
              <w:rPr>
                <w:b/>
                <w:bCs/>
              </w:rPr>
            </w:pPr>
          </w:p>
        </w:tc>
        <w:tc>
          <w:tcPr>
            <w:tcW w:w="1347" w:type="dxa"/>
          </w:tcPr>
          <w:p w14:paraId="6F041905" w14:textId="77777777" w:rsidR="0083313D" w:rsidRPr="002023CD" w:rsidRDefault="0083313D" w:rsidP="004F7575">
            <w:pPr>
              <w:pStyle w:val="Tabetttext"/>
              <w:jc w:val="right"/>
              <w:rPr>
                <w:b/>
                <w:bCs/>
              </w:rPr>
            </w:pPr>
          </w:p>
        </w:tc>
        <w:tc>
          <w:tcPr>
            <w:tcW w:w="1366" w:type="dxa"/>
          </w:tcPr>
          <w:p w14:paraId="0B40CCB5" w14:textId="77777777" w:rsidR="0083313D" w:rsidRPr="001921E0" w:rsidRDefault="006D506C" w:rsidP="004F7575">
            <w:pPr>
              <w:pStyle w:val="Tabetttext"/>
              <w:jc w:val="right"/>
              <w:rPr>
                <w:b/>
                <w:bCs/>
                <w:color w:val="auto"/>
              </w:rPr>
            </w:pPr>
            <w:r w:rsidRPr="001921E0">
              <w:rPr>
                <w:b/>
                <w:bCs/>
                <w:color w:val="auto"/>
              </w:rPr>
              <w:t>45</w:t>
            </w:r>
            <w:r>
              <w:rPr>
                <w:b/>
                <w:bCs/>
                <w:color w:val="auto"/>
              </w:rPr>
              <w:t>9</w:t>
            </w:r>
            <w:r w:rsidRPr="001921E0">
              <w:rPr>
                <w:b/>
                <w:bCs/>
                <w:color w:val="auto"/>
              </w:rPr>
              <w:t xml:space="preserve"> </w:t>
            </w:r>
            <w:r>
              <w:rPr>
                <w:b/>
                <w:bCs/>
                <w:color w:val="auto"/>
              </w:rPr>
              <w:t>3</w:t>
            </w:r>
            <w:r w:rsidRPr="001921E0">
              <w:rPr>
                <w:b/>
                <w:bCs/>
                <w:color w:val="auto"/>
              </w:rPr>
              <w:t>09</w:t>
            </w:r>
          </w:p>
        </w:tc>
        <w:tc>
          <w:tcPr>
            <w:tcW w:w="1542" w:type="dxa"/>
          </w:tcPr>
          <w:p w14:paraId="4FF9E0D8" w14:textId="77777777" w:rsidR="0083313D" w:rsidRPr="002023CD" w:rsidRDefault="0083313D" w:rsidP="004F7575">
            <w:pPr>
              <w:pStyle w:val="Tabetttext"/>
              <w:jc w:val="right"/>
              <w:rPr>
                <w:b/>
                <w:bCs/>
              </w:rPr>
            </w:pPr>
          </w:p>
        </w:tc>
      </w:tr>
    </w:tbl>
    <w:p w14:paraId="15E58632" w14:textId="77777777" w:rsidR="0083313D" w:rsidRPr="0062190A" w:rsidRDefault="006D506C" w:rsidP="0083313D">
      <w:pPr>
        <w:pStyle w:val="Tabetttext"/>
        <w:rPr>
          <w:color w:val="auto"/>
        </w:rPr>
      </w:pPr>
      <w:r>
        <w:rPr>
          <w:color w:val="auto"/>
        </w:rPr>
        <w:t>1</w:t>
      </w:r>
      <w:r w:rsidRPr="0062190A">
        <w:rPr>
          <w:color w:val="auto"/>
        </w:rPr>
        <w:t>) Månatlig ersättning för faktiskt utförd tid.</w:t>
      </w:r>
    </w:p>
    <w:p w14:paraId="2159D8D3" w14:textId="77777777" w:rsidR="0083313D" w:rsidRDefault="006D506C" w:rsidP="0083313D">
      <w:pPr>
        <w:pStyle w:val="Tabetttext"/>
        <w:rPr>
          <w:color w:val="auto"/>
        </w:rPr>
      </w:pPr>
      <w:r>
        <w:rPr>
          <w:color w:val="auto"/>
        </w:rPr>
        <w:t>2</w:t>
      </w:r>
      <w:r w:rsidRPr="0062190A">
        <w:rPr>
          <w:color w:val="auto"/>
        </w:rPr>
        <w:t xml:space="preserve">) Om lägenhet står tom mer än 30 dagar debiteras </w:t>
      </w:r>
      <w:r>
        <w:rPr>
          <w:color w:val="auto"/>
        </w:rPr>
        <w:t>DSO</w:t>
      </w:r>
      <w:r w:rsidRPr="0062190A">
        <w:rPr>
          <w:color w:val="auto"/>
        </w:rPr>
        <w:t xml:space="preserve"> för äldreboendeplats 0,4*aktuellt dygnspris respektive för demensboendeplats 0,45* aktuellt dygnspris för varje dygn som lägenheten står tom fram till att en ny boende flyttat in.</w:t>
      </w:r>
    </w:p>
    <w:p w14:paraId="0EDFD406" w14:textId="77777777" w:rsidR="0083313D" w:rsidRPr="0062190A" w:rsidRDefault="006D506C" w:rsidP="0083313D">
      <w:pPr>
        <w:pStyle w:val="Tabetttext"/>
        <w:rPr>
          <w:color w:val="auto"/>
        </w:rPr>
      </w:pPr>
      <w:r>
        <w:rPr>
          <w:color w:val="auto"/>
        </w:rPr>
        <w:t>3) Betalas ut fr o m verksamhetsstart.</w:t>
      </w:r>
    </w:p>
    <w:p w14:paraId="3BD59497" w14:textId="77777777" w:rsidR="0083313D" w:rsidRDefault="006D506C" w:rsidP="002446AE">
      <w:pPr>
        <w:pStyle w:val="Rubrik1"/>
        <w:numPr>
          <w:ilvl w:val="0"/>
          <w:numId w:val="9"/>
        </w:numPr>
        <w:suppressAutoHyphens/>
      </w:pPr>
      <w:bookmarkStart w:id="70" w:name="_Toc152059791"/>
      <w:bookmarkStart w:id="71" w:name="_Toc153461494"/>
      <w:r>
        <w:t>Verksamhetsområde funktionsstödsomsorg inklusive socialpsykiatri</w:t>
      </w:r>
      <w:bookmarkEnd w:id="70"/>
      <w:bookmarkEnd w:id="71"/>
    </w:p>
    <w:p w14:paraId="0BB2375B" w14:textId="77777777" w:rsidR="0083313D" w:rsidRPr="006B7D99" w:rsidRDefault="006D506C" w:rsidP="0083313D">
      <w:pPr>
        <w:rPr>
          <w:b/>
          <w:bCs/>
        </w:rPr>
      </w:pPr>
      <w:r w:rsidRPr="006B7D99">
        <w:rPr>
          <w:b/>
          <w:bCs/>
        </w:rPr>
        <w:t>Grunduppdrag</w:t>
      </w:r>
    </w:p>
    <w:tbl>
      <w:tblPr>
        <w:tblStyle w:val="Tabell"/>
        <w:tblW w:w="0" w:type="auto"/>
        <w:tblLook w:val="0480" w:firstRow="0" w:lastRow="0" w:firstColumn="1" w:lastColumn="0" w:noHBand="0" w:noVBand="1"/>
      </w:tblPr>
      <w:tblGrid>
        <w:gridCol w:w="2547"/>
        <w:gridCol w:w="5381"/>
      </w:tblGrid>
      <w:tr w:rsidR="000E7704" w14:paraId="6FE80D8A"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4F025102" w14:textId="77777777" w:rsidR="0083313D" w:rsidRPr="00862B98" w:rsidRDefault="006D506C" w:rsidP="004F7575">
            <w:pPr>
              <w:pStyle w:val="Tabetttext"/>
            </w:pPr>
            <w:r w:rsidRPr="0041024F">
              <w:rPr>
                <w:rFonts w:cs="Arial"/>
                <w:b/>
                <w:bCs/>
              </w:rPr>
              <w:t>Omsorg i eget ordinärt boende</w:t>
            </w:r>
          </w:p>
        </w:tc>
        <w:tc>
          <w:tcPr>
            <w:tcW w:w="5381" w:type="dxa"/>
          </w:tcPr>
          <w:p w14:paraId="26EAA759"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Ge insatser för barn och vuxna med funktionsnedsättning enligt SoL</w:t>
            </w:r>
          </w:p>
          <w:p w14:paraId="1322D135"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 xml:space="preserve">Ge insatser för barn och vuxna med funktionsnedsättning enligt LSS </w:t>
            </w:r>
          </w:p>
          <w:p w14:paraId="39C0A9DB"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Ge insatser för barn och vuxna med assistansersättning enligt Socialförsäkringsbalken.</w:t>
            </w:r>
          </w:p>
          <w:p w14:paraId="2F411AF7"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 xml:space="preserve">Vara kommunens kontakt gentemot Försäkringskassan i frågor rörande personlig assistans. Begära ersättning för </w:t>
            </w:r>
            <w:r w:rsidRPr="006B7D99">
              <w:rPr>
                <w:rFonts w:cs="Arial"/>
                <w:color w:val="auto"/>
                <w:sz w:val="18"/>
                <w:szCs w:val="18"/>
              </w:rPr>
              <w:lastRenderedPageBreak/>
              <w:t>utförd assistans</w:t>
            </w:r>
            <w:r>
              <w:rPr>
                <w:rFonts w:cs="Arial"/>
                <w:color w:val="auto"/>
                <w:sz w:val="18"/>
                <w:szCs w:val="18"/>
              </w:rPr>
              <w:t>. G</w:t>
            </w:r>
            <w:r w:rsidRPr="006B7D99">
              <w:rPr>
                <w:rFonts w:cs="Arial"/>
                <w:color w:val="auto"/>
                <w:sz w:val="18"/>
                <w:szCs w:val="18"/>
              </w:rPr>
              <w:t>ranska fakturor</w:t>
            </w:r>
            <w:r>
              <w:rPr>
                <w:rFonts w:cs="Arial"/>
                <w:color w:val="auto"/>
                <w:sz w:val="18"/>
                <w:szCs w:val="18"/>
              </w:rPr>
              <w:t xml:space="preserve"> avseende sjuklöne</w:t>
            </w:r>
            <w:r>
              <w:rPr>
                <w:rFonts w:cs="Arial"/>
                <w:color w:val="auto"/>
                <w:sz w:val="18"/>
                <w:szCs w:val="18"/>
              </w:rPr>
              <w:softHyphen/>
              <w:t>kost</w:t>
            </w:r>
            <w:r>
              <w:rPr>
                <w:rFonts w:cs="Arial"/>
                <w:color w:val="auto"/>
                <w:sz w:val="18"/>
                <w:szCs w:val="18"/>
              </w:rPr>
              <w:softHyphen/>
              <w:t>nader</w:t>
            </w:r>
            <w:r w:rsidRPr="006B7D99">
              <w:rPr>
                <w:rFonts w:cs="Arial"/>
                <w:color w:val="auto"/>
                <w:sz w:val="18"/>
                <w:szCs w:val="18"/>
              </w:rPr>
              <w:t xml:space="preserve"> från privat utförare.  </w:t>
            </w:r>
          </w:p>
          <w:p w14:paraId="6FB4387D"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Ge insatser i ordinärt boende avseende hemsjukvård, efter delegering av legitimerad personal, för patienter över 18 år.</w:t>
            </w:r>
          </w:p>
        </w:tc>
      </w:tr>
      <w:tr w:rsidR="000E7704" w14:paraId="3F863CDF"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345C6A55" w14:textId="77777777" w:rsidR="0083313D" w:rsidRPr="00862B98" w:rsidRDefault="006D506C" w:rsidP="004F7575">
            <w:pPr>
              <w:pStyle w:val="Tabetttext"/>
            </w:pPr>
            <w:r w:rsidRPr="0041024F">
              <w:rPr>
                <w:rFonts w:cs="Arial"/>
                <w:b/>
                <w:bCs/>
              </w:rPr>
              <w:lastRenderedPageBreak/>
              <w:t>Omsorg i särskilt boende</w:t>
            </w:r>
          </w:p>
        </w:tc>
        <w:tc>
          <w:tcPr>
            <w:tcW w:w="5381" w:type="dxa"/>
          </w:tcPr>
          <w:p w14:paraId="58681AD1"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 xml:space="preserve">Verkställa beslut om särskilt boende för </w:t>
            </w:r>
            <w:r>
              <w:rPr>
                <w:rFonts w:cs="Arial"/>
                <w:color w:val="auto"/>
                <w:sz w:val="18"/>
                <w:szCs w:val="18"/>
              </w:rPr>
              <w:t>barn och vuxna</w:t>
            </w:r>
            <w:r w:rsidRPr="006B7D99">
              <w:rPr>
                <w:rFonts w:cs="Arial"/>
                <w:color w:val="auto"/>
                <w:sz w:val="18"/>
                <w:szCs w:val="18"/>
              </w:rPr>
              <w:t xml:space="preserve"> med funktionsnedsättning enligt </w:t>
            </w:r>
            <w:proofErr w:type="spellStart"/>
            <w:r w:rsidRPr="006B7D99">
              <w:rPr>
                <w:rFonts w:cs="Arial"/>
                <w:color w:val="auto"/>
                <w:sz w:val="18"/>
                <w:szCs w:val="18"/>
              </w:rPr>
              <w:t>SoL.</w:t>
            </w:r>
            <w:proofErr w:type="spellEnd"/>
          </w:p>
          <w:p w14:paraId="2CD998E5"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Verkställa beslut om bostad med särskild service för personer med funktionsnedsättning enligt LSS</w:t>
            </w:r>
          </w:p>
          <w:p w14:paraId="32CB6248"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Medverka vid förebyggande munhälsa.</w:t>
            </w:r>
          </w:p>
        </w:tc>
      </w:tr>
      <w:tr w:rsidR="000E7704" w14:paraId="4FEFF68A"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1BDA1340" w14:textId="77777777" w:rsidR="0083313D" w:rsidRPr="0041024F" w:rsidRDefault="006D506C" w:rsidP="004F7575">
            <w:pPr>
              <w:pStyle w:val="Tabetttext"/>
              <w:rPr>
                <w:rFonts w:cs="Arial"/>
                <w:b/>
                <w:bCs/>
              </w:rPr>
            </w:pPr>
            <w:r>
              <w:rPr>
                <w:rFonts w:cs="Arial"/>
                <w:b/>
                <w:bCs/>
              </w:rPr>
              <w:t>Generellt, boende</w:t>
            </w:r>
          </w:p>
        </w:tc>
        <w:tc>
          <w:tcPr>
            <w:tcW w:w="5381" w:type="dxa"/>
          </w:tcPr>
          <w:p w14:paraId="182148BB"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Pr>
                <w:rFonts w:cs="Arial"/>
                <w:color w:val="auto"/>
                <w:sz w:val="18"/>
                <w:szCs w:val="18"/>
              </w:rPr>
              <w:t>Arbeta aktivt kring alternativa boendeformer, som exempelvis Egen bostad med stöd (projekt) och Bostad först.</w:t>
            </w:r>
          </w:p>
        </w:tc>
      </w:tr>
      <w:tr w:rsidR="000E7704" w14:paraId="6DA9D27A"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43D1E659" w14:textId="77777777" w:rsidR="0083313D" w:rsidRPr="00862B98" w:rsidRDefault="006D506C" w:rsidP="004F7575">
            <w:pPr>
              <w:pStyle w:val="Tabetttext"/>
            </w:pPr>
            <w:r w:rsidRPr="0041024F">
              <w:rPr>
                <w:rFonts w:cs="Arial"/>
                <w:b/>
                <w:bCs/>
              </w:rPr>
              <w:t>Samverkan</w:t>
            </w:r>
          </w:p>
        </w:tc>
        <w:tc>
          <w:tcPr>
            <w:tcW w:w="5381" w:type="dxa"/>
          </w:tcPr>
          <w:p w14:paraId="667EB27B"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Samverka med andra aktörer för att ge personer med en funktionsned</w:t>
            </w:r>
            <w:r w:rsidRPr="006B7D99">
              <w:rPr>
                <w:rFonts w:cs="Arial"/>
                <w:color w:val="auto"/>
                <w:sz w:val="18"/>
                <w:szCs w:val="18"/>
              </w:rPr>
              <w:softHyphen/>
              <w:t>sättning/samsjuklighet ett bra omhänder</w:t>
            </w:r>
            <w:r w:rsidRPr="006B7D99">
              <w:rPr>
                <w:rFonts w:cs="Arial"/>
                <w:color w:val="auto"/>
                <w:sz w:val="18"/>
                <w:szCs w:val="18"/>
              </w:rPr>
              <w:softHyphen/>
              <w:t>tag</w:t>
            </w:r>
            <w:r w:rsidRPr="006B7D99">
              <w:rPr>
                <w:rFonts w:cs="Arial"/>
                <w:color w:val="auto"/>
                <w:sz w:val="18"/>
                <w:szCs w:val="18"/>
              </w:rPr>
              <w:softHyphen/>
              <w:t xml:space="preserve">ande. </w:t>
            </w:r>
          </w:p>
          <w:p w14:paraId="259203D5"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Medverka i och initiera SIP (samordnad individuell plan) med andra huvudmän.</w:t>
            </w:r>
          </w:p>
        </w:tc>
      </w:tr>
      <w:tr w:rsidR="000E7704" w14:paraId="04EE4273"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26FC72D4" w14:textId="77777777" w:rsidR="0083313D" w:rsidRPr="00862B98" w:rsidRDefault="006D506C" w:rsidP="004F7575">
            <w:pPr>
              <w:pStyle w:val="Tabetttext"/>
            </w:pPr>
            <w:r w:rsidRPr="0041024F">
              <w:rPr>
                <w:rFonts w:cs="Arial"/>
                <w:b/>
                <w:bCs/>
              </w:rPr>
              <w:t>Utskrivningsklara</w:t>
            </w:r>
          </w:p>
        </w:tc>
        <w:tc>
          <w:tcPr>
            <w:tcW w:w="5381" w:type="dxa"/>
          </w:tcPr>
          <w:p w14:paraId="3DCE070F"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sidRPr="006B7D99">
              <w:rPr>
                <w:rFonts w:cs="Arial"/>
                <w:color w:val="auto"/>
                <w:sz w:val="18"/>
                <w:szCs w:val="18"/>
              </w:rPr>
              <w:t>Ta emot personer som är utskrivningsklara från vårdin</w:t>
            </w:r>
            <w:r w:rsidRPr="006B7D99">
              <w:rPr>
                <w:rFonts w:cs="Arial"/>
                <w:color w:val="auto"/>
                <w:sz w:val="18"/>
                <w:szCs w:val="18"/>
              </w:rPr>
              <w:softHyphen/>
              <w:t>rätt</w:t>
            </w:r>
            <w:r w:rsidRPr="006B7D99">
              <w:rPr>
                <w:rFonts w:cs="Arial"/>
                <w:color w:val="auto"/>
                <w:sz w:val="18"/>
                <w:szCs w:val="18"/>
              </w:rPr>
              <w:softHyphen/>
              <w:t xml:space="preserve">ning och bära kostnader för eventuellt betalningsansvar. </w:t>
            </w:r>
          </w:p>
          <w:p w14:paraId="23F18E56"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Ansvara för särskilt boende, dagverksamhet och daglig verksamhet enligt gällande lagstiftning, för personer som vårdas i öppen psyki</w:t>
            </w:r>
            <w:r w:rsidRPr="006B7D99">
              <w:rPr>
                <w:rFonts w:cs="Arial"/>
                <w:color w:val="auto"/>
                <w:sz w:val="18"/>
                <w:szCs w:val="18"/>
              </w:rPr>
              <w:softHyphen/>
              <w:t>atrisk tvångs</w:t>
            </w:r>
            <w:r w:rsidRPr="006B7D99">
              <w:rPr>
                <w:rFonts w:cs="Arial"/>
                <w:color w:val="auto"/>
                <w:sz w:val="18"/>
                <w:szCs w:val="18"/>
              </w:rPr>
              <w:softHyphen/>
              <w:t>vård.</w:t>
            </w:r>
          </w:p>
        </w:tc>
      </w:tr>
      <w:tr w:rsidR="000E7704" w14:paraId="39DEB5FF"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4377FB03" w14:textId="77777777" w:rsidR="0083313D" w:rsidRPr="00862B98" w:rsidRDefault="006D506C" w:rsidP="004F7575">
            <w:pPr>
              <w:pStyle w:val="Tabetttext"/>
            </w:pPr>
            <w:r w:rsidRPr="0041024F">
              <w:rPr>
                <w:rFonts w:cs="Arial"/>
                <w:b/>
                <w:bCs/>
              </w:rPr>
              <w:t>Daglig verksamhet</w:t>
            </w:r>
          </w:p>
        </w:tc>
        <w:tc>
          <w:tcPr>
            <w:tcW w:w="5381" w:type="dxa"/>
          </w:tcPr>
          <w:p w14:paraId="6CE575A2"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Bedriva daglig verksamhet enligt LSS.</w:t>
            </w:r>
          </w:p>
        </w:tc>
      </w:tr>
      <w:tr w:rsidR="000E7704" w14:paraId="511166CA"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2FF8D214" w14:textId="77777777" w:rsidR="0083313D" w:rsidRPr="00862B98" w:rsidRDefault="006D506C" w:rsidP="004F7575">
            <w:pPr>
              <w:pStyle w:val="Tabetttext"/>
            </w:pPr>
            <w:r>
              <w:rPr>
                <w:rFonts w:cs="Arial"/>
                <w:b/>
                <w:bCs/>
              </w:rPr>
              <w:t>Dagverksamhet</w:t>
            </w:r>
          </w:p>
        </w:tc>
        <w:tc>
          <w:tcPr>
            <w:tcW w:w="5381" w:type="dxa"/>
          </w:tcPr>
          <w:p w14:paraId="77A005F4"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Bedriva dag</w:t>
            </w:r>
            <w:r>
              <w:rPr>
                <w:rFonts w:cs="Arial"/>
                <w:color w:val="auto"/>
                <w:sz w:val="18"/>
                <w:szCs w:val="18"/>
              </w:rPr>
              <w:t>lig sysselsättning</w:t>
            </w:r>
            <w:r w:rsidRPr="006B7D99">
              <w:rPr>
                <w:rFonts w:cs="Arial"/>
                <w:color w:val="auto"/>
                <w:sz w:val="18"/>
                <w:szCs w:val="18"/>
              </w:rPr>
              <w:t xml:space="preserve"> enlig </w:t>
            </w:r>
            <w:proofErr w:type="spellStart"/>
            <w:r w:rsidRPr="006B7D99">
              <w:rPr>
                <w:rFonts w:cs="Arial"/>
                <w:color w:val="auto"/>
                <w:sz w:val="18"/>
                <w:szCs w:val="18"/>
              </w:rPr>
              <w:t>SoL.</w:t>
            </w:r>
            <w:proofErr w:type="spellEnd"/>
          </w:p>
        </w:tc>
      </w:tr>
      <w:tr w:rsidR="000E7704" w14:paraId="0CEFFC18" w14:textId="77777777" w:rsidTr="000E7704">
        <w:trPr>
          <w:cnfStyle w:val="000000010000" w:firstRow="0" w:lastRow="0" w:firstColumn="0" w:lastColumn="0" w:oddVBand="0" w:evenVBand="0" w:oddHBand="0" w:evenHBand="1" w:firstRowFirstColumn="0" w:firstRowLastColumn="0" w:lastRowFirstColumn="0" w:lastRowLastColumn="0"/>
        </w:trPr>
        <w:tc>
          <w:tcPr>
            <w:tcW w:w="2547" w:type="dxa"/>
          </w:tcPr>
          <w:p w14:paraId="23A124AF" w14:textId="77777777" w:rsidR="0083313D" w:rsidRDefault="006D506C" w:rsidP="004F7575">
            <w:pPr>
              <w:pStyle w:val="Tabetttext"/>
              <w:rPr>
                <w:rFonts w:cs="Arial"/>
                <w:b/>
                <w:bCs/>
              </w:rPr>
            </w:pPr>
            <w:r>
              <w:rPr>
                <w:rFonts w:cs="Arial"/>
                <w:b/>
                <w:bCs/>
              </w:rPr>
              <w:t>Korttidsvistelse och korttidstillsyn</w:t>
            </w:r>
          </w:p>
        </w:tc>
        <w:tc>
          <w:tcPr>
            <w:tcW w:w="5381" w:type="dxa"/>
          </w:tcPr>
          <w:p w14:paraId="7809041E" w14:textId="77777777" w:rsidR="0083313D" w:rsidRPr="006B7D99" w:rsidRDefault="006D506C" w:rsidP="002446AE">
            <w:pPr>
              <w:numPr>
                <w:ilvl w:val="0"/>
                <w:numId w:val="6"/>
              </w:numPr>
              <w:suppressAutoHyphens w:val="0"/>
              <w:overflowPunct w:val="0"/>
              <w:autoSpaceDE w:val="0"/>
              <w:autoSpaceDN w:val="0"/>
              <w:adjustRightInd w:val="0"/>
              <w:spacing w:before="60" w:after="80"/>
              <w:rPr>
                <w:rFonts w:cs="Arial"/>
                <w:color w:val="auto"/>
                <w:sz w:val="18"/>
                <w:szCs w:val="18"/>
              </w:rPr>
            </w:pPr>
            <w:r>
              <w:rPr>
                <w:rFonts w:cs="Arial"/>
                <w:color w:val="auto"/>
                <w:sz w:val="18"/>
                <w:szCs w:val="18"/>
              </w:rPr>
              <w:t xml:space="preserve">Bedriva korttidsvistelse och korttidstillsyn. </w:t>
            </w:r>
          </w:p>
        </w:tc>
      </w:tr>
      <w:tr w:rsidR="000E7704" w14:paraId="1D434D7C" w14:textId="77777777" w:rsidTr="000E7704">
        <w:trPr>
          <w:cnfStyle w:val="000000100000" w:firstRow="0" w:lastRow="0" w:firstColumn="0" w:lastColumn="0" w:oddVBand="0" w:evenVBand="0" w:oddHBand="1" w:evenHBand="0" w:firstRowFirstColumn="0" w:firstRowLastColumn="0" w:lastRowFirstColumn="0" w:lastRowLastColumn="0"/>
        </w:trPr>
        <w:tc>
          <w:tcPr>
            <w:tcW w:w="2547" w:type="dxa"/>
          </w:tcPr>
          <w:p w14:paraId="6DA6EEAC" w14:textId="77777777" w:rsidR="0083313D" w:rsidRPr="00726744" w:rsidRDefault="006D506C" w:rsidP="004F7575">
            <w:pPr>
              <w:pStyle w:val="Tabetttext"/>
              <w:rPr>
                <w:b/>
                <w:bCs/>
              </w:rPr>
            </w:pPr>
            <w:r>
              <w:rPr>
                <w:b/>
                <w:bCs/>
              </w:rPr>
              <w:t>Personligt ombud</w:t>
            </w:r>
          </w:p>
        </w:tc>
        <w:tc>
          <w:tcPr>
            <w:tcW w:w="5381" w:type="dxa"/>
          </w:tcPr>
          <w:p w14:paraId="381F210A" w14:textId="77777777" w:rsidR="0083313D" w:rsidRPr="006B7D99" w:rsidRDefault="006D506C" w:rsidP="002446AE">
            <w:pPr>
              <w:numPr>
                <w:ilvl w:val="0"/>
                <w:numId w:val="6"/>
              </w:numPr>
              <w:suppressAutoHyphens w:val="0"/>
              <w:overflowPunct w:val="0"/>
              <w:autoSpaceDE w:val="0"/>
              <w:autoSpaceDN w:val="0"/>
              <w:adjustRightInd w:val="0"/>
              <w:spacing w:before="60" w:after="80"/>
              <w:rPr>
                <w:color w:val="auto"/>
              </w:rPr>
            </w:pPr>
            <w:r w:rsidRPr="006B7D99">
              <w:rPr>
                <w:rFonts w:cs="Arial"/>
                <w:color w:val="auto"/>
                <w:sz w:val="18"/>
                <w:szCs w:val="18"/>
              </w:rPr>
              <w:t>Vara arbetsgivare och ha arbetsledning för Personligt ombud i Nyköping, Oxelösund</w:t>
            </w:r>
            <w:r>
              <w:rPr>
                <w:rFonts w:cs="Arial"/>
                <w:color w:val="auto"/>
                <w:sz w:val="18"/>
                <w:szCs w:val="18"/>
              </w:rPr>
              <w:t xml:space="preserve">, </w:t>
            </w:r>
            <w:r w:rsidRPr="006B7D99">
              <w:rPr>
                <w:rFonts w:cs="Arial"/>
                <w:color w:val="auto"/>
                <w:sz w:val="18"/>
                <w:szCs w:val="18"/>
              </w:rPr>
              <w:t>Gnesta</w:t>
            </w:r>
            <w:r>
              <w:rPr>
                <w:rFonts w:cs="Arial"/>
                <w:color w:val="auto"/>
                <w:sz w:val="18"/>
                <w:szCs w:val="18"/>
              </w:rPr>
              <w:t xml:space="preserve"> och Trosa</w:t>
            </w:r>
            <w:r w:rsidRPr="006B7D99">
              <w:rPr>
                <w:rFonts w:cs="Arial"/>
                <w:color w:val="auto"/>
                <w:sz w:val="18"/>
                <w:szCs w:val="18"/>
              </w:rPr>
              <w:t xml:space="preserve"> kommuner.</w:t>
            </w:r>
          </w:p>
        </w:tc>
      </w:tr>
    </w:tbl>
    <w:p w14:paraId="3A004126" w14:textId="77777777" w:rsidR="0083313D" w:rsidRDefault="0083313D" w:rsidP="0083313D">
      <w:pPr>
        <w:rPr>
          <w:b/>
          <w:bCs/>
        </w:rPr>
      </w:pPr>
    </w:p>
    <w:p w14:paraId="36D02400" w14:textId="77777777" w:rsidR="0083313D" w:rsidRDefault="006D506C" w:rsidP="0083313D">
      <w:pPr>
        <w:pStyle w:val="Rubrik3"/>
      </w:pPr>
      <w:bookmarkStart w:id="72" w:name="_Toc152059792"/>
      <w:bookmarkStart w:id="73" w:name="_Toc153461495"/>
      <w:r>
        <w:t>Nyckeltal</w:t>
      </w:r>
      <w:r w:rsidRPr="00467FA4">
        <w:t xml:space="preserve"> för att följa grunduppdraget</w:t>
      </w:r>
      <w:bookmarkEnd w:id="72"/>
      <w:bookmarkEnd w:id="73"/>
      <w:r>
        <w:t xml:space="preserve"> </w:t>
      </w:r>
    </w:p>
    <w:tbl>
      <w:tblPr>
        <w:tblW w:w="5000"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6941"/>
        <w:gridCol w:w="977"/>
        <w:gridCol w:w="10"/>
      </w:tblGrid>
      <w:tr w:rsidR="000E7704" w14:paraId="77828240" w14:textId="77777777" w:rsidTr="004F7575">
        <w:trPr>
          <w:gridAfter w:val="1"/>
          <w:wAfter w:w="6" w:type="dxa"/>
          <w:trHeight w:val="851"/>
          <w:tblHeader/>
        </w:trPr>
        <w:tc>
          <w:tcPr>
            <w:tcW w:w="4378"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6A01DBA1" w14:textId="77777777" w:rsidR="0083313D" w:rsidRDefault="006D506C" w:rsidP="004F7575">
            <w:pPr>
              <w:pStyle w:val="Tabelltext"/>
              <w:rPr>
                <w:b/>
                <w:bCs/>
              </w:rPr>
            </w:pPr>
            <w:r>
              <w:rPr>
                <w:b/>
                <w:bCs/>
              </w:rPr>
              <w:t>Nyckeltal</w:t>
            </w:r>
          </w:p>
        </w:tc>
        <w:tc>
          <w:tcPr>
            <w:tcW w:w="616"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6453A234" w14:textId="77777777" w:rsidR="0083313D" w:rsidRDefault="006D506C" w:rsidP="004F7575">
            <w:pPr>
              <w:pStyle w:val="Tabelltext"/>
              <w:rPr>
                <w:b/>
                <w:bCs/>
              </w:rPr>
            </w:pPr>
            <w:r>
              <w:rPr>
                <w:b/>
                <w:bCs/>
              </w:rPr>
              <w:t>Källa</w:t>
            </w:r>
          </w:p>
        </w:tc>
      </w:tr>
      <w:tr w:rsidR="000E7704" w14:paraId="71E266A7" w14:textId="77777777" w:rsidTr="004F7575">
        <w:trPr>
          <w:trHeight w:val="397"/>
        </w:trPr>
        <w:tc>
          <w:tcPr>
            <w:tcW w:w="4378" w:type="pct"/>
            <w:tcBorders>
              <w:top w:val="nil"/>
              <w:left w:val="single" w:sz="4" w:space="0" w:color="003599"/>
              <w:bottom w:val="nil"/>
              <w:right w:val="single" w:sz="4" w:space="0" w:color="003599"/>
            </w:tcBorders>
            <w:shd w:val="clear" w:color="auto" w:fill="D9E2F3" w:themeFill="accent1" w:themeFillTint="33"/>
            <w:hideMark/>
          </w:tcPr>
          <w:p w14:paraId="64CBB786" w14:textId="77777777" w:rsidR="0083313D" w:rsidRPr="002F74C4" w:rsidRDefault="006D506C" w:rsidP="004F7575">
            <w:pPr>
              <w:pStyle w:val="Tabelltext"/>
              <w:rPr>
                <w:color w:val="FF0000"/>
              </w:rPr>
            </w:pPr>
            <w:r w:rsidRPr="006127A0">
              <w:t>Brukarbedömning gruppbostad LSS – Brukaren känner sig trygg med alla i personalen, andel (%)</w:t>
            </w:r>
          </w:p>
        </w:tc>
        <w:tc>
          <w:tcPr>
            <w:tcW w:w="622" w:type="pct"/>
            <w:gridSpan w:val="2"/>
            <w:tcBorders>
              <w:top w:val="nil"/>
              <w:left w:val="single" w:sz="4" w:space="0" w:color="003599"/>
              <w:bottom w:val="nil"/>
              <w:right w:val="single" w:sz="4" w:space="0" w:color="003599"/>
            </w:tcBorders>
            <w:shd w:val="clear" w:color="auto" w:fill="D9E2F3" w:themeFill="accent1" w:themeFillTint="33"/>
            <w:hideMark/>
          </w:tcPr>
          <w:p w14:paraId="764C8DA2" w14:textId="77777777" w:rsidR="0083313D" w:rsidRPr="00F463B6" w:rsidRDefault="006D506C" w:rsidP="004F7575">
            <w:pPr>
              <w:pStyle w:val="Tabelltext"/>
            </w:pPr>
            <w:proofErr w:type="spellStart"/>
            <w:r w:rsidRPr="00F463B6">
              <w:t>Kolada</w:t>
            </w:r>
            <w:proofErr w:type="spellEnd"/>
          </w:p>
        </w:tc>
      </w:tr>
      <w:tr w:rsidR="000E7704" w14:paraId="59235701" w14:textId="77777777" w:rsidTr="004F7575">
        <w:trPr>
          <w:trHeight w:val="397"/>
        </w:trPr>
        <w:tc>
          <w:tcPr>
            <w:tcW w:w="4378" w:type="pct"/>
            <w:tcBorders>
              <w:top w:val="nil"/>
              <w:left w:val="single" w:sz="4" w:space="0" w:color="003599"/>
              <w:bottom w:val="nil"/>
              <w:right w:val="single" w:sz="4" w:space="0" w:color="003599"/>
            </w:tcBorders>
            <w:hideMark/>
          </w:tcPr>
          <w:p w14:paraId="1588F69A" w14:textId="77777777" w:rsidR="0083313D" w:rsidRPr="002F74C4" w:rsidRDefault="006D506C" w:rsidP="004F7575">
            <w:pPr>
              <w:pStyle w:val="Tabelltext"/>
              <w:rPr>
                <w:color w:val="FF0000"/>
              </w:rPr>
            </w:pPr>
            <w:r w:rsidRPr="00FC4F5B">
              <w:rPr>
                <w:color w:val="333333"/>
                <w:shd w:val="clear" w:color="auto" w:fill="FFFFFF"/>
              </w:rPr>
              <w:t>Kostnad funktionsnedsättning LSS boende, kr/brukare</w:t>
            </w:r>
          </w:p>
        </w:tc>
        <w:tc>
          <w:tcPr>
            <w:tcW w:w="622" w:type="pct"/>
            <w:gridSpan w:val="2"/>
            <w:tcBorders>
              <w:top w:val="nil"/>
              <w:left w:val="single" w:sz="4" w:space="0" w:color="003599"/>
              <w:bottom w:val="nil"/>
              <w:right w:val="single" w:sz="4" w:space="0" w:color="003599"/>
            </w:tcBorders>
            <w:hideMark/>
          </w:tcPr>
          <w:p w14:paraId="42693502" w14:textId="77777777" w:rsidR="0083313D" w:rsidRPr="00F463B6" w:rsidRDefault="006D506C" w:rsidP="004F7575">
            <w:pPr>
              <w:pStyle w:val="Tabelltext"/>
            </w:pPr>
            <w:proofErr w:type="spellStart"/>
            <w:r w:rsidRPr="00F463B6">
              <w:t>Kolada</w:t>
            </w:r>
            <w:proofErr w:type="spellEnd"/>
          </w:p>
        </w:tc>
      </w:tr>
      <w:tr w:rsidR="000E7704" w14:paraId="0C694CA0" w14:textId="77777777" w:rsidTr="004F7575">
        <w:trPr>
          <w:trHeight w:val="397"/>
        </w:trPr>
        <w:tc>
          <w:tcPr>
            <w:tcW w:w="4378" w:type="pct"/>
            <w:tcBorders>
              <w:top w:val="nil"/>
              <w:left w:val="single" w:sz="4" w:space="0" w:color="003599"/>
              <w:bottom w:val="single" w:sz="4" w:space="0" w:color="auto"/>
              <w:right w:val="single" w:sz="4" w:space="0" w:color="003599"/>
            </w:tcBorders>
            <w:shd w:val="clear" w:color="auto" w:fill="D9E2F3" w:themeFill="accent1" w:themeFillTint="33"/>
          </w:tcPr>
          <w:p w14:paraId="3BCDB3EE" w14:textId="77777777" w:rsidR="0083313D" w:rsidRPr="006127A0" w:rsidRDefault="006D506C" w:rsidP="004F7575">
            <w:pPr>
              <w:pStyle w:val="Tabelltext"/>
            </w:pPr>
            <w:r w:rsidRPr="006127A0">
              <w:t>Personer med boende enligt LSS, antal/10 000 invånare</w:t>
            </w:r>
          </w:p>
        </w:tc>
        <w:tc>
          <w:tcPr>
            <w:tcW w:w="622" w:type="pct"/>
            <w:gridSpan w:val="2"/>
            <w:tcBorders>
              <w:top w:val="nil"/>
              <w:left w:val="single" w:sz="4" w:space="0" w:color="003599"/>
              <w:bottom w:val="single" w:sz="4" w:space="0" w:color="auto"/>
              <w:right w:val="single" w:sz="4" w:space="0" w:color="003599"/>
            </w:tcBorders>
            <w:shd w:val="clear" w:color="auto" w:fill="D9E2F3" w:themeFill="accent1" w:themeFillTint="33"/>
          </w:tcPr>
          <w:p w14:paraId="5D7C80E2" w14:textId="77777777" w:rsidR="0083313D" w:rsidRPr="00F463B6" w:rsidRDefault="006D506C" w:rsidP="004F7575">
            <w:pPr>
              <w:pStyle w:val="Tabelltext"/>
            </w:pPr>
            <w:proofErr w:type="spellStart"/>
            <w:r w:rsidRPr="00F463B6">
              <w:t>Kolada</w:t>
            </w:r>
            <w:proofErr w:type="spellEnd"/>
          </w:p>
        </w:tc>
      </w:tr>
    </w:tbl>
    <w:p w14:paraId="3EAD4687" w14:textId="77777777" w:rsidR="0083313D" w:rsidRDefault="0083313D" w:rsidP="0083313D">
      <w:pPr>
        <w:rPr>
          <w:b/>
          <w:bCs/>
        </w:rPr>
      </w:pPr>
    </w:p>
    <w:p w14:paraId="18778FEC" w14:textId="77777777" w:rsidR="0083313D" w:rsidRDefault="0083313D" w:rsidP="0083313D">
      <w:pPr>
        <w:rPr>
          <w:b/>
          <w:bCs/>
        </w:rPr>
      </w:pPr>
    </w:p>
    <w:p w14:paraId="3DD91345" w14:textId="77777777" w:rsidR="0083313D" w:rsidRDefault="0083313D" w:rsidP="0083313D">
      <w:pPr>
        <w:rPr>
          <w:b/>
          <w:bCs/>
        </w:rPr>
      </w:pPr>
    </w:p>
    <w:p w14:paraId="4BC5234B" w14:textId="77777777" w:rsidR="0083313D" w:rsidRPr="006B7D99" w:rsidRDefault="006D506C" w:rsidP="0083313D">
      <w:pPr>
        <w:rPr>
          <w:b/>
          <w:bCs/>
        </w:rPr>
      </w:pPr>
      <w:r w:rsidRPr="006B7D99">
        <w:rPr>
          <w:b/>
          <w:bCs/>
        </w:rPr>
        <w:lastRenderedPageBreak/>
        <w:t xml:space="preserve">Mål och särskilda uppdrag </w:t>
      </w:r>
    </w:p>
    <w:tbl>
      <w:tblPr>
        <w:tblW w:w="5000" w:type="pct"/>
        <w:tblBorders>
          <w:top w:val="single" w:sz="4" w:space="0" w:color="081D4D"/>
          <w:left w:val="single" w:sz="4" w:space="0" w:color="081D4D"/>
          <w:bottom w:val="single" w:sz="4" w:space="0" w:color="081D4D"/>
          <w:right w:val="single" w:sz="4" w:space="0" w:color="081D4D"/>
        </w:tblBorders>
        <w:tblLook w:val="01E0" w:firstRow="1" w:lastRow="1" w:firstColumn="1" w:lastColumn="1" w:noHBand="0" w:noVBand="0"/>
      </w:tblPr>
      <w:tblGrid>
        <w:gridCol w:w="2107"/>
        <w:gridCol w:w="3512"/>
        <w:gridCol w:w="2309"/>
      </w:tblGrid>
      <w:tr w:rsidR="000E7704" w14:paraId="695B0B30" w14:textId="77777777" w:rsidTr="004F7575">
        <w:trPr>
          <w:trHeight w:val="851"/>
          <w:tblHeader/>
        </w:trPr>
        <w:tc>
          <w:tcPr>
            <w:tcW w:w="1329" w:type="pct"/>
            <w:tcBorders>
              <w:top w:val="single" w:sz="4" w:space="0" w:color="003599"/>
              <w:left w:val="single" w:sz="4" w:space="0" w:color="003599"/>
              <w:bottom w:val="single" w:sz="4" w:space="0" w:color="003599"/>
              <w:right w:val="single" w:sz="4" w:space="0" w:color="FFFFFF" w:themeColor="background1"/>
            </w:tcBorders>
            <w:shd w:val="clear" w:color="auto" w:fill="003599"/>
            <w:vAlign w:val="center"/>
            <w:hideMark/>
          </w:tcPr>
          <w:p w14:paraId="64E7DD4B" w14:textId="77777777" w:rsidR="0083313D" w:rsidRDefault="006D506C" w:rsidP="004F7575">
            <w:pPr>
              <w:pStyle w:val="Tabelltext"/>
              <w:rPr>
                <w:b/>
                <w:bCs/>
              </w:rPr>
            </w:pPr>
            <w:r>
              <w:rPr>
                <w:b/>
                <w:bCs/>
              </w:rPr>
              <w:t>Särskilda uppdrag (från nämnd)</w:t>
            </w:r>
          </w:p>
        </w:tc>
        <w:tc>
          <w:tcPr>
            <w:tcW w:w="2215" w:type="pct"/>
            <w:tcBorders>
              <w:top w:val="single" w:sz="4" w:space="0" w:color="003599"/>
              <w:left w:val="single" w:sz="4" w:space="0" w:color="FFFFFF" w:themeColor="background1"/>
              <w:bottom w:val="single" w:sz="4" w:space="0" w:color="003599"/>
              <w:right w:val="single" w:sz="4" w:space="0" w:color="FFFFFF" w:themeColor="background1"/>
            </w:tcBorders>
            <w:shd w:val="clear" w:color="auto" w:fill="003599"/>
            <w:vAlign w:val="center"/>
            <w:hideMark/>
          </w:tcPr>
          <w:p w14:paraId="2E21796A" w14:textId="77777777" w:rsidR="0083313D" w:rsidRDefault="006D506C" w:rsidP="004F7575">
            <w:pPr>
              <w:pStyle w:val="Tabelltext"/>
              <w:rPr>
                <w:b/>
                <w:bCs/>
              </w:rPr>
            </w:pPr>
            <w:r>
              <w:rPr>
                <w:b/>
                <w:bCs/>
              </w:rPr>
              <w:t>Beskrivning</w:t>
            </w:r>
          </w:p>
        </w:tc>
        <w:tc>
          <w:tcPr>
            <w:tcW w:w="1456" w:type="pct"/>
            <w:tcBorders>
              <w:top w:val="single" w:sz="4" w:space="0" w:color="003599"/>
              <w:left w:val="single" w:sz="4" w:space="0" w:color="FFFFFF" w:themeColor="background1"/>
              <w:bottom w:val="single" w:sz="4" w:space="0" w:color="003599"/>
              <w:right w:val="single" w:sz="4" w:space="0" w:color="003599"/>
            </w:tcBorders>
            <w:shd w:val="clear" w:color="auto" w:fill="003599"/>
            <w:vAlign w:val="center"/>
            <w:hideMark/>
          </w:tcPr>
          <w:p w14:paraId="553B91F3" w14:textId="77777777" w:rsidR="0083313D" w:rsidRDefault="006D506C" w:rsidP="004F7575">
            <w:pPr>
              <w:pStyle w:val="Tabelltext"/>
              <w:rPr>
                <w:b/>
                <w:bCs/>
              </w:rPr>
            </w:pPr>
            <w:r>
              <w:rPr>
                <w:b/>
                <w:bCs/>
              </w:rPr>
              <w:t>Rapport till nämnd</w:t>
            </w:r>
          </w:p>
        </w:tc>
      </w:tr>
      <w:tr w:rsidR="000E7704" w14:paraId="3FFAFE9A" w14:textId="77777777" w:rsidTr="004F7575">
        <w:trPr>
          <w:trHeight w:val="397"/>
        </w:trPr>
        <w:tc>
          <w:tcPr>
            <w:tcW w:w="1329" w:type="pct"/>
            <w:tcBorders>
              <w:top w:val="single" w:sz="4" w:space="0" w:color="003599"/>
              <w:left w:val="single" w:sz="4" w:space="0" w:color="003599"/>
              <w:bottom w:val="single" w:sz="4" w:space="0" w:color="003599"/>
              <w:right w:val="single" w:sz="4" w:space="0" w:color="003599"/>
            </w:tcBorders>
          </w:tcPr>
          <w:p w14:paraId="64C93090" w14:textId="77777777" w:rsidR="0083313D" w:rsidRPr="00D51C0C" w:rsidRDefault="006D506C" w:rsidP="004F7575">
            <w:pPr>
              <w:pStyle w:val="Tabelltext"/>
              <w:rPr>
                <w:color w:val="FF0000"/>
              </w:rPr>
            </w:pPr>
            <w:proofErr w:type="spellStart"/>
            <w:r>
              <w:rPr>
                <w:rFonts w:eastAsia="Calibri" w:cstheme="minorHAnsi"/>
              </w:rPr>
              <w:t>Breddinföra</w:t>
            </w:r>
            <w:proofErr w:type="spellEnd"/>
            <w:r>
              <w:rPr>
                <w:rFonts w:eastAsia="Calibri" w:cstheme="minorHAnsi"/>
              </w:rPr>
              <w:t xml:space="preserve"> åtgärder för att motverka händelser av det slaget som varit bakgrunden till ett stort antal Lex Sarah-rapporteringar. (Målområde Social omsorg)</w:t>
            </w:r>
          </w:p>
        </w:tc>
        <w:tc>
          <w:tcPr>
            <w:tcW w:w="2215" w:type="pct"/>
            <w:tcBorders>
              <w:top w:val="single" w:sz="4" w:space="0" w:color="003599"/>
              <w:left w:val="single" w:sz="4" w:space="0" w:color="003599"/>
              <w:bottom w:val="single" w:sz="4" w:space="0" w:color="003599"/>
              <w:right w:val="single" w:sz="4" w:space="0" w:color="003599"/>
            </w:tcBorders>
          </w:tcPr>
          <w:p w14:paraId="1558F562" w14:textId="77777777" w:rsidR="0083313D" w:rsidRPr="008F5A90" w:rsidRDefault="006D506C" w:rsidP="004F7575">
            <w:pPr>
              <w:pStyle w:val="Tabelltext"/>
              <w:rPr>
                <w:color w:val="FF0000"/>
              </w:rPr>
            </w:pPr>
            <w:r>
              <w:rPr>
                <w:rFonts w:eastAsia="Calibri" w:cstheme="minorHAnsi"/>
              </w:rPr>
              <w:t>Det handlar om kompetensutveckling anpassad efter aktuella brukares behov samt överlämning vid chefsbyte.</w:t>
            </w:r>
          </w:p>
        </w:tc>
        <w:tc>
          <w:tcPr>
            <w:tcW w:w="1456" w:type="pct"/>
            <w:tcBorders>
              <w:top w:val="single" w:sz="4" w:space="0" w:color="003599"/>
              <w:left w:val="single" w:sz="4" w:space="0" w:color="003599"/>
              <w:bottom w:val="single" w:sz="4" w:space="0" w:color="003599"/>
              <w:right w:val="single" w:sz="4" w:space="0" w:color="003599"/>
            </w:tcBorders>
          </w:tcPr>
          <w:p w14:paraId="10CA67C1" w14:textId="77777777" w:rsidR="0083313D" w:rsidRPr="008F5A90" w:rsidRDefault="006D506C" w:rsidP="004F7575">
            <w:pPr>
              <w:pStyle w:val="Tabelltext"/>
              <w:rPr>
                <w:color w:val="FF0000"/>
              </w:rPr>
            </w:pPr>
            <w:r w:rsidRPr="00F90C55">
              <w:rPr>
                <w:rFonts w:cstheme="minorHAnsi"/>
              </w:rPr>
              <w:t>Skriftlig rapport till sak</w:t>
            </w:r>
            <w:r w:rsidRPr="00F90C55">
              <w:rPr>
                <w:rFonts w:cstheme="minorHAnsi"/>
              </w:rPr>
              <w:softHyphen/>
              <w:t xml:space="preserve">kunnig </w:t>
            </w:r>
            <w:r>
              <w:rPr>
                <w:rFonts w:cstheme="minorHAnsi"/>
              </w:rPr>
              <w:t>senast 20</w:t>
            </w:r>
            <w:r w:rsidRPr="00F90C55">
              <w:rPr>
                <w:rFonts w:cstheme="minorHAnsi"/>
              </w:rPr>
              <w:t>24</w:t>
            </w:r>
            <w:r>
              <w:rPr>
                <w:rFonts w:cstheme="minorHAnsi"/>
              </w:rPr>
              <w:t xml:space="preserve">-04-02 inför </w:t>
            </w:r>
            <w:r w:rsidRPr="00F90C55">
              <w:rPr>
                <w:rFonts w:cstheme="minorHAnsi"/>
              </w:rPr>
              <w:t>nämnd</w:t>
            </w:r>
            <w:r w:rsidRPr="00F90C55">
              <w:rPr>
                <w:rFonts w:cstheme="minorHAnsi"/>
              </w:rPr>
              <w:softHyphen/>
              <w:t>samman</w:t>
            </w:r>
            <w:r w:rsidRPr="00F90C55">
              <w:rPr>
                <w:rFonts w:cstheme="minorHAnsi"/>
              </w:rPr>
              <w:softHyphen/>
              <w:t xml:space="preserve">trädet </w:t>
            </w:r>
            <w:r>
              <w:rPr>
                <w:rFonts w:cstheme="minorHAnsi"/>
              </w:rPr>
              <w:t>2024-04-25</w:t>
            </w:r>
            <w:r w:rsidRPr="00F90C55">
              <w:rPr>
                <w:rFonts w:cstheme="minorHAnsi"/>
              </w:rPr>
              <w:t>.</w:t>
            </w:r>
          </w:p>
        </w:tc>
      </w:tr>
      <w:tr w:rsidR="000E7704" w14:paraId="4B6F8839" w14:textId="77777777" w:rsidTr="004F7575">
        <w:trPr>
          <w:trHeight w:val="397"/>
        </w:trPr>
        <w:tc>
          <w:tcPr>
            <w:tcW w:w="1329" w:type="pct"/>
            <w:tcBorders>
              <w:top w:val="single" w:sz="4" w:space="0" w:color="003599"/>
              <w:left w:val="single" w:sz="4" w:space="0" w:color="003599"/>
              <w:bottom w:val="single" w:sz="4" w:space="0" w:color="003599"/>
              <w:right w:val="single" w:sz="4" w:space="0" w:color="003599"/>
            </w:tcBorders>
          </w:tcPr>
          <w:p w14:paraId="1B062939" w14:textId="77777777" w:rsidR="0083313D" w:rsidRDefault="006D506C" w:rsidP="004F7575">
            <w:pPr>
              <w:spacing w:after="0" w:line="240" w:lineRule="auto"/>
              <w:rPr>
                <w:rFonts w:eastAsia="Calibri" w:cstheme="minorHAnsi"/>
                <w:sz w:val="18"/>
                <w:szCs w:val="18"/>
              </w:rPr>
            </w:pPr>
            <w:r>
              <w:rPr>
                <w:rFonts w:eastAsia="Calibri" w:cstheme="minorHAnsi"/>
                <w:sz w:val="18"/>
                <w:szCs w:val="18"/>
              </w:rPr>
              <w:t>Starta ett hälsofrämjande arbete med hög grad av brukardelaktighet på boenden inom FSO. (Målområde Social omsorg)</w:t>
            </w:r>
          </w:p>
          <w:p w14:paraId="566829ED" w14:textId="77777777" w:rsidR="0083313D" w:rsidRPr="000E3303" w:rsidRDefault="0083313D" w:rsidP="004F7575">
            <w:pPr>
              <w:spacing w:after="0" w:line="240" w:lineRule="auto"/>
              <w:rPr>
                <w:rFonts w:eastAsia="Calibri" w:cstheme="minorHAnsi"/>
                <w:color w:val="auto"/>
                <w:sz w:val="18"/>
                <w:szCs w:val="18"/>
              </w:rPr>
            </w:pPr>
          </w:p>
        </w:tc>
        <w:tc>
          <w:tcPr>
            <w:tcW w:w="2215" w:type="pct"/>
            <w:tcBorders>
              <w:top w:val="single" w:sz="4" w:space="0" w:color="003599"/>
              <w:left w:val="single" w:sz="4" w:space="0" w:color="003599"/>
              <w:bottom w:val="single" w:sz="4" w:space="0" w:color="003599"/>
              <w:right w:val="single" w:sz="4" w:space="0" w:color="003599"/>
            </w:tcBorders>
          </w:tcPr>
          <w:p w14:paraId="751D481B" w14:textId="77777777" w:rsidR="0083313D" w:rsidRPr="00BC10A5" w:rsidRDefault="006D506C" w:rsidP="004F7575">
            <w:pPr>
              <w:pStyle w:val="Tabelltext"/>
            </w:pPr>
            <w:r w:rsidRPr="00BC10A5">
              <w:t>Målet är att gruppboenden och serviceboenden inom LSS ska utveckla det hälsofrämjande arbetet tillsammans med brukaren. Målet är också att öka kunskapen hos personal och brukare gällande fysisk aktivitet och kostvanor.</w:t>
            </w:r>
          </w:p>
          <w:p w14:paraId="7F6419EF" w14:textId="77777777" w:rsidR="0083313D" w:rsidRPr="00BC10A5" w:rsidRDefault="0083313D" w:rsidP="004F7575">
            <w:pPr>
              <w:pStyle w:val="Tabelltext"/>
            </w:pPr>
          </w:p>
        </w:tc>
        <w:tc>
          <w:tcPr>
            <w:tcW w:w="1456" w:type="pct"/>
            <w:tcBorders>
              <w:top w:val="single" w:sz="4" w:space="0" w:color="003599"/>
              <w:left w:val="single" w:sz="4" w:space="0" w:color="003599"/>
              <w:bottom w:val="single" w:sz="4" w:space="0" w:color="003599"/>
              <w:right w:val="single" w:sz="4" w:space="0" w:color="003599"/>
            </w:tcBorders>
          </w:tcPr>
          <w:p w14:paraId="3E43D5D8" w14:textId="77777777" w:rsidR="0083313D" w:rsidRDefault="006D506C" w:rsidP="004F7575">
            <w:pPr>
              <w:pStyle w:val="Tabelltext"/>
              <w:rPr>
                <w:color w:val="FF0000"/>
              </w:rPr>
            </w:pPr>
            <w:r w:rsidRPr="00D51C0C">
              <w:t>Skriftliga rapporter till sak</w:t>
            </w:r>
            <w:r w:rsidRPr="00D51C0C">
              <w:softHyphen/>
              <w:t>kunnig senast 2024-05-06 inför nämnd</w:t>
            </w:r>
            <w:r w:rsidRPr="00D51C0C">
              <w:softHyphen/>
              <w:t>samman</w:t>
            </w:r>
            <w:r w:rsidRPr="00D51C0C">
              <w:softHyphen/>
              <w:t>trädet 2024-05-30 samt senast 2024-11-18 inför nämndsammanträdet 2024-12-12.</w:t>
            </w:r>
          </w:p>
        </w:tc>
      </w:tr>
      <w:tr w:rsidR="000E7704" w14:paraId="6FE15078" w14:textId="77777777" w:rsidTr="004F7575">
        <w:trPr>
          <w:trHeight w:val="397"/>
        </w:trPr>
        <w:tc>
          <w:tcPr>
            <w:tcW w:w="1329" w:type="pct"/>
            <w:tcBorders>
              <w:top w:val="single" w:sz="4" w:space="0" w:color="003599"/>
              <w:left w:val="single" w:sz="4" w:space="0" w:color="003599"/>
              <w:bottom w:val="single" w:sz="4" w:space="0" w:color="003599"/>
              <w:right w:val="single" w:sz="4" w:space="0" w:color="003599"/>
            </w:tcBorders>
          </w:tcPr>
          <w:p w14:paraId="10C9DADC" w14:textId="77777777" w:rsidR="0083313D" w:rsidRDefault="006D506C" w:rsidP="004F7575">
            <w:pPr>
              <w:spacing w:after="0" w:line="240" w:lineRule="auto"/>
              <w:rPr>
                <w:rFonts w:eastAsia="Calibri" w:cstheme="minorHAnsi"/>
                <w:color w:val="auto"/>
                <w:sz w:val="18"/>
                <w:szCs w:val="18"/>
              </w:rPr>
            </w:pPr>
            <w:r>
              <w:rPr>
                <w:rFonts w:eastAsia="Calibri" w:cstheme="minorHAnsi"/>
                <w:color w:val="auto"/>
                <w:sz w:val="18"/>
                <w:szCs w:val="18"/>
              </w:rPr>
              <w:t xml:space="preserve">Socialpsykiatri: </w:t>
            </w:r>
            <w:r w:rsidRPr="00295318">
              <w:rPr>
                <w:rFonts w:eastAsia="Calibri" w:cstheme="minorHAnsi"/>
                <w:color w:val="auto"/>
                <w:sz w:val="18"/>
                <w:szCs w:val="18"/>
              </w:rPr>
              <w:t xml:space="preserve">Delta i </w:t>
            </w:r>
            <w:proofErr w:type="spellStart"/>
            <w:r w:rsidRPr="00295318">
              <w:rPr>
                <w:rFonts w:eastAsia="Calibri" w:cstheme="minorHAnsi"/>
                <w:color w:val="auto"/>
                <w:sz w:val="18"/>
                <w:szCs w:val="18"/>
              </w:rPr>
              <w:t>RARs</w:t>
            </w:r>
            <w:proofErr w:type="spellEnd"/>
            <w:r w:rsidRPr="00295318">
              <w:rPr>
                <w:rFonts w:eastAsia="Calibri" w:cstheme="minorHAnsi"/>
                <w:color w:val="auto"/>
                <w:sz w:val="18"/>
                <w:szCs w:val="18"/>
              </w:rPr>
              <w:t xml:space="preserve"> projekt SIKTA avseende arbetsförberedande rehabilitering med utgångspunkt i verksamheten Daglig sysselsättning.</w:t>
            </w:r>
            <w:r w:rsidRPr="0005159D">
              <w:rPr>
                <w:rFonts w:eastAsia="Calibri" w:cstheme="minorHAnsi"/>
                <w:color w:val="auto"/>
                <w:sz w:val="18"/>
                <w:szCs w:val="18"/>
              </w:rPr>
              <w:t xml:space="preserve"> (Målområde Social omsorg)</w:t>
            </w:r>
          </w:p>
          <w:p w14:paraId="2ADDEFD5" w14:textId="77777777" w:rsidR="0083313D" w:rsidRPr="00295318" w:rsidRDefault="0083313D" w:rsidP="004F7575">
            <w:pPr>
              <w:spacing w:after="0" w:line="240" w:lineRule="auto"/>
              <w:rPr>
                <w:rFonts w:eastAsia="Calibri" w:cstheme="minorHAnsi"/>
                <w:color w:val="auto"/>
                <w:sz w:val="18"/>
                <w:szCs w:val="18"/>
              </w:rPr>
            </w:pPr>
          </w:p>
        </w:tc>
        <w:tc>
          <w:tcPr>
            <w:tcW w:w="2215" w:type="pct"/>
            <w:tcBorders>
              <w:top w:val="single" w:sz="4" w:space="0" w:color="003599"/>
              <w:left w:val="single" w:sz="4" w:space="0" w:color="003599"/>
              <w:bottom w:val="single" w:sz="4" w:space="0" w:color="003599"/>
              <w:right w:val="single" w:sz="4" w:space="0" w:color="003599"/>
            </w:tcBorders>
          </w:tcPr>
          <w:p w14:paraId="1F4683EA" w14:textId="77777777" w:rsidR="0083313D" w:rsidRPr="00295318" w:rsidRDefault="006D506C" w:rsidP="004F7575">
            <w:pPr>
              <w:pStyle w:val="Tabelltext"/>
            </w:pPr>
            <w:r w:rsidRPr="00295318">
              <w:t>-</w:t>
            </w:r>
          </w:p>
        </w:tc>
        <w:tc>
          <w:tcPr>
            <w:tcW w:w="1456" w:type="pct"/>
            <w:tcBorders>
              <w:top w:val="single" w:sz="4" w:space="0" w:color="003599"/>
              <w:left w:val="single" w:sz="4" w:space="0" w:color="003599"/>
              <w:bottom w:val="single" w:sz="4" w:space="0" w:color="003599"/>
              <w:right w:val="single" w:sz="4" w:space="0" w:color="003599"/>
            </w:tcBorders>
          </w:tcPr>
          <w:p w14:paraId="6F3F710F" w14:textId="77777777" w:rsidR="0083313D" w:rsidRPr="00295318" w:rsidRDefault="006D506C" w:rsidP="004F7575">
            <w:pPr>
              <w:pStyle w:val="Tabelltext"/>
            </w:pPr>
            <w:r w:rsidRPr="00295318">
              <w:t>Skriftliga rapporter till sak</w:t>
            </w:r>
            <w:r w:rsidRPr="00295318">
              <w:softHyphen/>
              <w:t>kunnig senast 2024-05-06 inför nämnd</w:t>
            </w:r>
            <w:r w:rsidRPr="00295318">
              <w:softHyphen/>
              <w:t>samman</w:t>
            </w:r>
            <w:r w:rsidRPr="00295318">
              <w:softHyphen/>
              <w:t>trädet 2024-05-30 samt senast 2024-11-18 inför nämndsammanträdet 2024-12-12.</w:t>
            </w:r>
          </w:p>
        </w:tc>
      </w:tr>
      <w:tr w:rsidR="000E7704" w14:paraId="62AFA285" w14:textId="77777777" w:rsidTr="004F7575">
        <w:trPr>
          <w:trHeight w:val="397"/>
        </w:trPr>
        <w:tc>
          <w:tcPr>
            <w:tcW w:w="1329" w:type="pct"/>
            <w:tcBorders>
              <w:top w:val="single" w:sz="4" w:space="0" w:color="003599"/>
              <w:left w:val="single" w:sz="4" w:space="0" w:color="003599"/>
              <w:bottom w:val="single" w:sz="4" w:space="0" w:color="003599"/>
              <w:right w:val="single" w:sz="4" w:space="0" w:color="003599"/>
            </w:tcBorders>
          </w:tcPr>
          <w:p w14:paraId="31D90DE5" w14:textId="77777777" w:rsidR="0083313D" w:rsidRPr="0005159D" w:rsidRDefault="006D506C" w:rsidP="004F7575">
            <w:pPr>
              <w:spacing w:after="0" w:line="240" w:lineRule="auto"/>
              <w:rPr>
                <w:rFonts w:eastAsia="Calibri" w:cstheme="minorHAnsi"/>
                <w:color w:val="auto"/>
                <w:sz w:val="18"/>
                <w:szCs w:val="18"/>
              </w:rPr>
            </w:pPr>
            <w:bookmarkStart w:id="74" w:name="_Hlk151555600"/>
            <w:r w:rsidRPr="0005159D">
              <w:rPr>
                <w:color w:val="auto"/>
                <w:sz w:val="18"/>
                <w:szCs w:val="18"/>
              </w:rPr>
              <w:t>Utreda förutsättningarna för ett förstärkt barnperspektiv i övergången mellan anpassad skola och korttidstillsyn</w:t>
            </w:r>
            <w:r w:rsidRPr="0005159D">
              <w:rPr>
                <w:rFonts w:eastAsia="Calibri" w:cstheme="minorHAnsi"/>
                <w:color w:val="auto"/>
                <w:sz w:val="18"/>
                <w:szCs w:val="18"/>
              </w:rPr>
              <w:t xml:space="preserve"> (Målområde Social omsorg)</w:t>
            </w:r>
          </w:p>
          <w:p w14:paraId="6EF6DF3C" w14:textId="77777777" w:rsidR="0083313D" w:rsidRPr="0005159D" w:rsidRDefault="0083313D" w:rsidP="004F7575">
            <w:pPr>
              <w:spacing w:after="0" w:line="240" w:lineRule="auto"/>
              <w:rPr>
                <w:rFonts w:eastAsia="Calibri" w:cstheme="minorHAnsi"/>
                <w:color w:val="auto"/>
                <w:sz w:val="18"/>
                <w:szCs w:val="18"/>
              </w:rPr>
            </w:pPr>
          </w:p>
        </w:tc>
        <w:tc>
          <w:tcPr>
            <w:tcW w:w="2215" w:type="pct"/>
            <w:tcBorders>
              <w:top w:val="single" w:sz="4" w:space="0" w:color="003599"/>
              <w:left w:val="single" w:sz="4" w:space="0" w:color="003599"/>
              <w:bottom w:val="single" w:sz="4" w:space="0" w:color="003599"/>
              <w:right w:val="single" w:sz="4" w:space="0" w:color="003599"/>
            </w:tcBorders>
          </w:tcPr>
          <w:p w14:paraId="0FDEE0DC" w14:textId="77777777" w:rsidR="0083313D" w:rsidRDefault="006D506C" w:rsidP="004F7575">
            <w:pPr>
              <w:pStyle w:val="Tabelltext"/>
              <w:rPr>
                <w:color w:val="FF0000"/>
              </w:rPr>
            </w:pPr>
            <w:r w:rsidRPr="000E3303">
              <w:rPr>
                <w:rFonts w:eastAsia="Calibri" w:cstheme="minorHAnsi"/>
              </w:rPr>
              <w:t>I uppdraget ingår att utreda hur samverkan mellan DU och DSO kan vidareutvecklas för mer flexibla, resurseffektiva och individanpassade lösningar med barnets bästa i fokus.</w:t>
            </w:r>
          </w:p>
        </w:tc>
        <w:tc>
          <w:tcPr>
            <w:tcW w:w="1456" w:type="pct"/>
            <w:tcBorders>
              <w:top w:val="single" w:sz="4" w:space="0" w:color="003599"/>
              <w:left w:val="single" w:sz="4" w:space="0" w:color="003599"/>
              <w:bottom w:val="single" w:sz="4" w:space="0" w:color="003599"/>
              <w:right w:val="single" w:sz="4" w:space="0" w:color="003599"/>
            </w:tcBorders>
          </w:tcPr>
          <w:p w14:paraId="7465064D" w14:textId="77777777" w:rsidR="0083313D" w:rsidRDefault="006D506C" w:rsidP="004F7575">
            <w:pPr>
              <w:pStyle w:val="Tabelltext"/>
              <w:rPr>
                <w:color w:val="FF0000"/>
              </w:rPr>
            </w:pPr>
            <w:r w:rsidRPr="00295318">
              <w:t>Skriftlig rapport till sak</w:t>
            </w:r>
            <w:r w:rsidRPr="00295318">
              <w:softHyphen/>
              <w:t>kunnig senast 2024-05-06 inför nämnd</w:t>
            </w:r>
            <w:r w:rsidRPr="00295318">
              <w:softHyphen/>
              <w:t>samman</w:t>
            </w:r>
            <w:r w:rsidRPr="00295318">
              <w:softHyphen/>
              <w:t>trädet 2024-05-30</w:t>
            </w:r>
            <w:r>
              <w:t>.</w:t>
            </w:r>
          </w:p>
        </w:tc>
      </w:tr>
      <w:tr w:rsidR="000E7704" w14:paraId="44094534" w14:textId="77777777" w:rsidTr="004F7575">
        <w:trPr>
          <w:trHeight w:val="397"/>
        </w:trPr>
        <w:tc>
          <w:tcPr>
            <w:tcW w:w="1329" w:type="pct"/>
            <w:tcBorders>
              <w:top w:val="single" w:sz="4" w:space="0" w:color="003599"/>
              <w:left w:val="single" w:sz="4" w:space="0" w:color="003599"/>
              <w:bottom w:val="single" w:sz="4" w:space="0" w:color="003599"/>
              <w:right w:val="single" w:sz="4" w:space="0" w:color="003599"/>
            </w:tcBorders>
          </w:tcPr>
          <w:p w14:paraId="06FAAD8C" w14:textId="77777777" w:rsidR="0083313D" w:rsidRPr="0005159D" w:rsidRDefault="006D506C" w:rsidP="004F7575">
            <w:pPr>
              <w:spacing w:after="0" w:line="240" w:lineRule="auto"/>
              <w:rPr>
                <w:color w:val="auto"/>
                <w:sz w:val="18"/>
                <w:szCs w:val="18"/>
              </w:rPr>
            </w:pPr>
            <w:r>
              <w:rPr>
                <w:color w:val="auto"/>
                <w:sz w:val="18"/>
                <w:szCs w:val="18"/>
              </w:rPr>
              <w:t>Socialpsykiatri: Kartlägga utvecklings- och förändringsbehoven inom socialpsykiatrin utifrån den utredning som gjorts.</w:t>
            </w:r>
          </w:p>
        </w:tc>
        <w:tc>
          <w:tcPr>
            <w:tcW w:w="2215" w:type="pct"/>
            <w:tcBorders>
              <w:top w:val="single" w:sz="4" w:space="0" w:color="003599"/>
              <w:left w:val="single" w:sz="4" w:space="0" w:color="003599"/>
              <w:bottom w:val="single" w:sz="4" w:space="0" w:color="003599"/>
              <w:right w:val="single" w:sz="4" w:space="0" w:color="003599"/>
            </w:tcBorders>
          </w:tcPr>
          <w:p w14:paraId="59E0968B" w14:textId="77777777" w:rsidR="0083313D" w:rsidRPr="000E3303" w:rsidRDefault="006D506C" w:rsidP="004F7575">
            <w:pPr>
              <w:pStyle w:val="Tabelltext"/>
              <w:rPr>
                <w:rFonts w:eastAsia="Calibri" w:cstheme="minorHAnsi"/>
              </w:rPr>
            </w:pPr>
            <w:r>
              <w:rPr>
                <w:rFonts w:eastAsia="Calibri" w:cstheme="minorHAnsi"/>
              </w:rPr>
              <w:t>-</w:t>
            </w:r>
          </w:p>
        </w:tc>
        <w:tc>
          <w:tcPr>
            <w:tcW w:w="1456" w:type="pct"/>
            <w:tcBorders>
              <w:top w:val="single" w:sz="4" w:space="0" w:color="003599"/>
              <w:left w:val="single" w:sz="4" w:space="0" w:color="003599"/>
              <w:bottom w:val="single" w:sz="4" w:space="0" w:color="003599"/>
              <w:right w:val="single" w:sz="4" w:space="0" w:color="003599"/>
            </w:tcBorders>
          </w:tcPr>
          <w:p w14:paraId="17FC45AA" w14:textId="77777777" w:rsidR="0083313D" w:rsidRPr="00295318" w:rsidRDefault="006D506C" w:rsidP="004F7575">
            <w:pPr>
              <w:pStyle w:val="Tabelltext"/>
            </w:pPr>
            <w:r w:rsidRPr="00295318">
              <w:t>Skriftliga rapporter till sak</w:t>
            </w:r>
            <w:r w:rsidRPr="00295318">
              <w:softHyphen/>
              <w:t>kunnig senast 2024-05-06 inför nämnd</w:t>
            </w:r>
            <w:r w:rsidRPr="00295318">
              <w:softHyphen/>
              <w:t>samman</w:t>
            </w:r>
            <w:r w:rsidRPr="00295318">
              <w:softHyphen/>
              <w:t>trädet 2024-05-30 samt senast 2024-11-18 inför nämndsammanträdet 2024-12-12.</w:t>
            </w:r>
          </w:p>
        </w:tc>
      </w:tr>
      <w:bookmarkEnd w:id="74"/>
    </w:tbl>
    <w:p w14:paraId="32B0A971" w14:textId="77777777" w:rsidR="0083313D" w:rsidRDefault="0083313D" w:rsidP="0083313D"/>
    <w:p w14:paraId="3E612DD1" w14:textId="77777777" w:rsidR="0083313D" w:rsidRPr="006B7D99" w:rsidRDefault="006D506C" w:rsidP="0083313D">
      <w:pPr>
        <w:pStyle w:val="Rubrik2"/>
      </w:pPr>
      <w:bookmarkStart w:id="75" w:name="_Toc152059793"/>
      <w:bookmarkStart w:id="76" w:name="_Toc153461496"/>
      <w:r w:rsidRPr="006B7D99">
        <w:lastRenderedPageBreak/>
        <w:t>Ekonomi</w:t>
      </w:r>
      <w:bookmarkEnd w:id="75"/>
      <w:bookmarkEnd w:id="76"/>
    </w:p>
    <w:tbl>
      <w:tblPr>
        <w:tblStyle w:val="Tabell"/>
        <w:tblW w:w="0" w:type="auto"/>
        <w:tblLook w:val="04A0" w:firstRow="1" w:lastRow="0" w:firstColumn="1" w:lastColumn="0" w:noHBand="0" w:noVBand="1"/>
      </w:tblPr>
      <w:tblGrid>
        <w:gridCol w:w="2694"/>
        <w:gridCol w:w="1134"/>
        <w:gridCol w:w="1134"/>
        <w:gridCol w:w="1388"/>
        <w:gridCol w:w="1588"/>
      </w:tblGrid>
      <w:tr w:rsidR="000E7704" w14:paraId="44FEC319" w14:textId="77777777" w:rsidTr="000E7704">
        <w:trPr>
          <w:cnfStyle w:val="100000000000" w:firstRow="1" w:lastRow="0" w:firstColumn="0" w:lastColumn="0" w:oddVBand="0" w:evenVBand="0" w:oddHBand="0" w:evenHBand="0" w:firstRowFirstColumn="0" w:firstRowLastColumn="0" w:lastRowFirstColumn="0" w:lastRowLastColumn="0"/>
          <w:tblHeader/>
        </w:trPr>
        <w:tc>
          <w:tcPr>
            <w:tcW w:w="2694" w:type="dxa"/>
          </w:tcPr>
          <w:p w14:paraId="312775A1" w14:textId="77777777" w:rsidR="0083313D" w:rsidRPr="002023CD" w:rsidRDefault="006D506C" w:rsidP="004F7575">
            <w:pPr>
              <w:pStyle w:val="Tabetttext"/>
            </w:pPr>
            <w:r w:rsidRPr="002023CD">
              <w:rPr>
                <w:i w:val="0"/>
                <w:iCs w:val="0"/>
              </w:rPr>
              <w:t>Verksamhet</w:t>
            </w:r>
          </w:p>
        </w:tc>
        <w:tc>
          <w:tcPr>
            <w:tcW w:w="1134" w:type="dxa"/>
          </w:tcPr>
          <w:p w14:paraId="51D87EFF" w14:textId="77777777" w:rsidR="0083313D" w:rsidRPr="002023CD" w:rsidRDefault="006D506C" w:rsidP="004F7575">
            <w:pPr>
              <w:pStyle w:val="Tabetttext"/>
              <w:jc w:val="right"/>
            </w:pPr>
            <w:r w:rsidRPr="002023CD">
              <w:rPr>
                <w:i w:val="0"/>
                <w:iCs w:val="0"/>
              </w:rPr>
              <w:t>Volym</w:t>
            </w:r>
          </w:p>
        </w:tc>
        <w:tc>
          <w:tcPr>
            <w:tcW w:w="1134" w:type="dxa"/>
          </w:tcPr>
          <w:p w14:paraId="798CF0D9" w14:textId="77777777" w:rsidR="0083313D" w:rsidRPr="002023CD" w:rsidRDefault="006D506C" w:rsidP="004F7575">
            <w:pPr>
              <w:pStyle w:val="Tabetttext"/>
              <w:jc w:val="right"/>
            </w:pPr>
            <w:r w:rsidRPr="002023CD">
              <w:rPr>
                <w:i w:val="0"/>
                <w:iCs w:val="0"/>
              </w:rPr>
              <w:t xml:space="preserve">À-pris </w:t>
            </w:r>
          </w:p>
        </w:tc>
        <w:tc>
          <w:tcPr>
            <w:tcW w:w="1388" w:type="dxa"/>
          </w:tcPr>
          <w:p w14:paraId="2F00AA79" w14:textId="77777777" w:rsidR="0083313D" w:rsidRPr="002023CD" w:rsidRDefault="006D506C" w:rsidP="004F7575">
            <w:pPr>
              <w:pStyle w:val="Tabetttext"/>
              <w:jc w:val="right"/>
            </w:pPr>
            <w:r w:rsidRPr="002023CD">
              <w:rPr>
                <w:i w:val="0"/>
                <w:iCs w:val="0"/>
              </w:rPr>
              <w:t>Ersättning, tkr</w:t>
            </w:r>
          </w:p>
        </w:tc>
        <w:tc>
          <w:tcPr>
            <w:tcW w:w="1588" w:type="dxa"/>
          </w:tcPr>
          <w:p w14:paraId="47989E53" w14:textId="77777777" w:rsidR="0083313D" w:rsidRPr="002023CD" w:rsidRDefault="006D506C" w:rsidP="004F7575">
            <w:pPr>
              <w:pStyle w:val="Tabetttext"/>
              <w:jc w:val="right"/>
            </w:pPr>
            <w:r w:rsidRPr="002023CD">
              <w:rPr>
                <w:i w:val="0"/>
                <w:iCs w:val="0"/>
              </w:rPr>
              <w:t xml:space="preserve">Avräkning </w:t>
            </w:r>
          </w:p>
        </w:tc>
      </w:tr>
      <w:tr w:rsidR="000E7704" w14:paraId="4851FF70"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7C8F73F7" w14:textId="77777777" w:rsidR="0083313D" w:rsidRPr="002023CD" w:rsidRDefault="006D506C" w:rsidP="004F7575">
            <w:pPr>
              <w:pStyle w:val="Tabetttext"/>
            </w:pPr>
            <w:bookmarkStart w:id="77" w:name="_Hlk56511229"/>
            <w:r>
              <w:t>Personlig assistans, LSS</w:t>
            </w:r>
          </w:p>
        </w:tc>
        <w:tc>
          <w:tcPr>
            <w:tcW w:w="1134" w:type="dxa"/>
          </w:tcPr>
          <w:p w14:paraId="2660BB6D" w14:textId="77777777" w:rsidR="0083313D" w:rsidRDefault="0083313D" w:rsidP="004F7575">
            <w:pPr>
              <w:pStyle w:val="Tabetttext"/>
              <w:jc w:val="right"/>
            </w:pPr>
          </w:p>
        </w:tc>
        <w:tc>
          <w:tcPr>
            <w:tcW w:w="1134" w:type="dxa"/>
          </w:tcPr>
          <w:p w14:paraId="6802FF44" w14:textId="77777777" w:rsidR="0083313D" w:rsidRPr="008444F5" w:rsidRDefault="006D506C" w:rsidP="004F7575">
            <w:pPr>
              <w:pStyle w:val="Tabetttext"/>
              <w:jc w:val="right"/>
              <w:rPr>
                <w:color w:val="auto"/>
              </w:rPr>
            </w:pPr>
            <w:r w:rsidRPr="008444F5">
              <w:rPr>
                <w:color w:val="auto"/>
              </w:rPr>
              <w:t>332:61 + 71 kr/</w:t>
            </w:r>
            <w:proofErr w:type="spellStart"/>
            <w:r w:rsidRPr="008444F5">
              <w:rPr>
                <w:color w:val="auto"/>
              </w:rPr>
              <w:t>tim</w:t>
            </w:r>
            <w:proofErr w:type="spellEnd"/>
          </w:p>
        </w:tc>
        <w:tc>
          <w:tcPr>
            <w:tcW w:w="1388" w:type="dxa"/>
          </w:tcPr>
          <w:p w14:paraId="5607B628" w14:textId="77777777" w:rsidR="0083313D" w:rsidRPr="001D4CCB" w:rsidRDefault="006D506C" w:rsidP="004F7575">
            <w:pPr>
              <w:pStyle w:val="Tabetttext"/>
              <w:jc w:val="right"/>
              <w:rPr>
                <w:color w:val="auto"/>
              </w:rPr>
            </w:pPr>
            <w:r w:rsidRPr="001D4CCB">
              <w:rPr>
                <w:color w:val="auto"/>
              </w:rPr>
              <w:t>11 500</w:t>
            </w:r>
          </w:p>
        </w:tc>
        <w:tc>
          <w:tcPr>
            <w:tcW w:w="1588" w:type="dxa"/>
          </w:tcPr>
          <w:p w14:paraId="00E4104D" w14:textId="77777777" w:rsidR="0083313D" w:rsidRDefault="006D506C" w:rsidP="004F7575">
            <w:pPr>
              <w:pStyle w:val="Tabetttext"/>
              <w:jc w:val="right"/>
            </w:pPr>
            <w:r>
              <w:t>1)</w:t>
            </w:r>
          </w:p>
        </w:tc>
      </w:tr>
      <w:tr w:rsidR="000E7704" w14:paraId="720AD6C6"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0CC13EA3" w14:textId="77777777" w:rsidR="0083313D" w:rsidRPr="006908EE" w:rsidRDefault="006D506C" w:rsidP="004F7575">
            <w:pPr>
              <w:pStyle w:val="Tabetttext"/>
              <w:rPr>
                <w:color w:val="auto"/>
              </w:rPr>
            </w:pPr>
            <w:r w:rsidRPr="006908EE">
              <w:rPr>
                <w:color w:val="auto"/>
              </w:rPr>
              <w:t>Personlig assistans, SFB</w:t>
            </w:r>
          </w:p>
        </w:tc>
        <w:tc>
          <w:tcPr>
            <w:tcW w:w="1134" w:type="dxa"/>
          </w:tcPr>
          <w:p w14:paraId="6C8CB513" w14:textId="77777777" w:rsidR="0083313D" w:rsidRPr="006908EE" w:rsidRDefault="006D506C" w:rsidP="004F7575">
            <w:pPr>
              <w:pStyle w:val="Tabetttext"/>
              <w:jc w:val="right"/>
              <w:rPr>
                <w:color w:val="auto"/>
              </w:rPr>
            </w:pPr>
            <w:r w:rsidRPr="006908EE">
              <w:rPr>
                <w:color w:val="auto"/>
              </w:rPr>
              <w:t xml:space="preserve"> </w:t>
            </w:r>
          </w:p>
        </w:tc>
        <w:tc>
          <w:tcPr>
            <w:tcW w:w="1134" w:type="dxa"/>
          </w:tcPr>
          <w:p w14:paraId="6D0B8D24" w14:textId="77777777" w:rsidR="0083313D" w:rsidRPr="008444F5" w:rsidRDefault="006D506C" w:rsidP="004F7575">
            <w:pPr>
              <w:pStyle w:val="Tabetttext"/>
              <w:jc w:val="right"/>
              <w:rPr>
                <w:color w:val="auto"/>
              </w:rPr>
            </w:pPr>
            <w:r w:rsidRPr="008444F5">
              <w:rPr>
                <w:color w:val="auto"/>
              </w:rPr>
              <w:t>71 kr/</w:t>
            </w:r>
            <w:proofErr w:type="spellStart"/>
            <w:r w:rsidRPr="008444F5">
              <w:rPr>
                <w:color w:val="auto"/>
              </w:rPr>
              <w:t>tim</w:t>
            </w:r>
            <w:proofErr w:type="spellEnd"/>
          </w:p>
        </w:tc>
        <w:tc>
          <w:tcPr>
            <w:tcW w:w="1388" w:type="dxa"/>
          </w:tcPr>
          <w:p w14:paraId="6F328600" w14:textId="77777777" w:rsidR="0083313D" w:rsidRPr="001D4CCB" w:rsidRDefault="006D506C" w:rsidP="004F7575">
            <w:pPr>
              <w:pStyle w:val="Tabetttext"/>
              <w:jc w:val="right"/>
              <w:rPr>
                <w:color w:val="auto"/>
              </w:rPr>
            </w:pPr>
            <w:r w:rsidRPr="001D4CCB">
              <w:rPr>
                <w:color w:val="auto"/>
              </w:rPr>
              <w:t>9 700</w:t>
            </w:r>
          </w:p>
        </w:tc>
        <w:tc>
          <w:tcPr>
            <w:tcW w:w="1588" w:type="dxa"/>
          </w:tcPr>
          <w:p w14:paraId="004BABCF" w14:textId="77777777" w:rsidR="0083313D" w:rsidRPr="006908EE" w:rsidRDefault="006D506C" w:rsidP="004F7575">
            <w:pPr>
              <w:pStyle w:val="Tabetttext"/>
              <w:jc w:val="right"/>
              <w:rPr>
                <w:color w:val="auto"/>
              </w:rPr>
            </w:pPr>
            <w:r>
              <w:rPr>
                <w:color w:val="auto"/>
              </w:rPr>
              <w:t>1</w:t>
            </w:r>
            <w:r w:rsidRPr="006908EE">
              <w:rPr>
                <w:color w:val="auto"/>
              </w:rPr>
              <w:t>)</w:t>
            </w:r>
          </w:p>
        </w:tc>
      </w:tr>
      <w:bookmarkEnd w:id="77"/>
      <w:tr w:rsidR="000E7704" w14:paraId="3C5FF959"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24DE5B13" w14:textId="77777777" w:rsidR="0083313D" w:rsidRPr="002023CD" w:rsidRDefault="006D506C" w:rsidP="004F7575">
            <w:pPr>
              <w:pStyle w:val="Tabetttext"/>
            </w:pPr>
            <w:r>
              <w:t>Ledsagarservice, LSS</w:t>
            </w:r>
          </w:p>
        </w:tc>
        <w:tc>
          <w:tcPr>
            <w:tcW w:w="1134" w:type="dxa"/>
          </w:tcPr>
          <w:p w14:paraId="0158B469" w14:textId="77777777" w:rsidR="0083313D" w:rsidRDefault="006D506C" w:rsidP="004F7575">
            <w:pPr>
              <w:pStyle w:val="Tabetttext"/>
              <w:jc w:val="right"/>
            </w:pPr>
            <w:r>
              <w:t>1</w:t>
            </w:r>
          </w:p>
        </w:tc>
        <w:tc>
          <w:tcPr>
            <w:tcW w:w="1134" w:type="dxa"/>
          </w:tcPr>
          <w:p w14:paraId="430DBEB7" w14:textId="77777777" w:rsidR="0083313D" w:rsidRDefault="0083313D" w:rsidP="004F7575">
            <w:pPr>
              <w:pStyle w:val="Tabetttext"/>
              <w:jc w:val="right"/>
            </w:pPr>
          </w:p>
        </w:tc>
        <w:tc>
          <w:tcPr>
            <w:tcW w:w="1388" w:type="dxa"/>
          </w:tcPr>
          <w:p w14:paraId="015A5085" w14:textId="77777777" w:rsidR="0083313D" w:rsidRPr="001D4CCB" w:rsidRDefault="006D506C" w:rsidP="004F7575">
            <w:pPr>
              <w:pStyle w:val="Tabetttext"/>
              <w:jc w:val="right"/>
              <w:rPr>
                <w:color w:val="auto"/>
              </w:rPr>
            </w:pPr>
            <w:r w:rsidRPr="001D4CCB">
              <w:rPr>
                <w:color w:val="auto"/>
              </w:rPr>
              <w:t>1 018</w:t>
            </w:r>
          </w:p>
        </w:tc>
        <w:tc>
          <w:tcPr>
            <w:tcW w:w="1588" w:type="dxa"/>
          </w:tcPr>
          <w:p w14:paraId="00CFBBB0" w14:textId="77777777" w:rsidR="0083313D" w:rsidRDefault="0083313D" w:rsidP="004F7575">
            <w:pPr>
              <w:pStyle w:val="Tabetttext"/>
              <w:jc w:val="right"/>
            </w:pPr>
          </w:p>
        </w:tc>
      </w:tr>
      <w:tr w:rsidR="000E7704" w14:paraId="192BD574"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48EDA954" w14:textId="77777777" w:rsidR="0083313D" w:rsidRPr="002023CD" w:rsidRDefault="006D506C" w:rsidP="004F7575">
            <w:pPr>
              <w:pStyle w:val="Tabetttext"/>
            </w:pPr>
            <w:r>
              <w:t>Kontaktperson/kontaktfamilj</w:t>
            </w:r>
          </w:p>
        </w:tc>
        <w:tc>
          <w:tcPr>
            <w:tcW w:w="1134" w:type="dxa"/>
          </w:tcPr>
          <w:p w14:paraId="6085CC83" w14:textId="77777777" w:rsidR="0083313D" w:rsidRDefault="006D506C" w:rsidP="004F7575">
            <w:pPr>
              <w:pStyle w:val="Tabetttext"/>
              <w:jc w:val="right"/>
            </w:pPr>
            <w:r>
              <w:t>1</w:t>
            </w:r>
          </w:p>
        </w:tc>
        <w:tc>
          <w:tcPr>
            <w:tcW w:w="1134" w:type="dxa"/>
          </w:tcPr>
          <w:p w14:paraId="0803A4FF" w14:textId="77777777" w:rsidR="0083313D" w:rsidRDefault="0083313D" w:rsidP="004F7575">
            <w:pPr>
              <w:pStyle w:val="Tabetttext"/>
              <w:jc w:val="right"/>
            </w:pPr>
          </w:p>
        </w:tc>
        <w:tc>
          <w:tcPr>
            <w:tcW w:w="1388" w:type="dxa"/>
          </w:tcPr>
          <w:p w14:paraId="0EDD713A" w14:textId="77777777" w:rsidR="0083313D" w:rsidRPr="001D4CCB" w:rsidRDefault="006D506C" w:rsidP="004F7575">
            <w:pPr>
              <w:pStyle w:val="Tabetttext"/>
              <w:jc w:val="right"/>
              <w:rPr>
                <w:color w:val="auto"/>
              </w:rPr>
            </w:pPr>
            <w:r w:rsidRPr="001D4CCB">
              <w:rPr>
                <w:color w:val="auto"/>
              </w:rPr>
              <w:t>5 125</w:t>
            </w:r>
          </w:p>
        </w:tc>
        <w:tc>
          <w:tcPr>
            <w:tcW w:w="1588" w:type="dxa"/>
          </w:tcPr>
          <w:p w14:paraId="604D8673" w14:textId="77777777" w:rsidR="0083313D" w:rsidRDefault="0083313D" w:rsidP="004F7575">
            <w:pPr>
              <w:pStyle w:val="Tabetttext"/>
              <w:jc w:val="right"/>
            </w:pPr>
          </w:p>
        </w:tc>
      </w:tr>
      <w:tr w:rsidR="000E7704" w14:paraId="02F6FB39"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1A8774A" w14:textId="77777777" w:rsidR="0083313D" w:rsidRPr="002023CD" w:rsidRDefault="006D506C" w:rsidP="004F7575">
            <w:pPr>
              <w:pStyle w:val="Tabetttext"/>
            </w:pPr>
            <w:r>
              <w:t>Avlösning i hemmet, LSS</w:t>
            </w:r>
          </w:p>
        </w:tc>
        <w:tc>
          <w:tcPr>
            <w:tcW w:w="1134" w:type="dxa"/>
          </w:tcPr>
          <w:p w14:paraId="76F53BE7" w14:textId="77777777" w:rsidR="0083313D" w:rsidRDefault="006D506C" w:rsidP="004F7575">
            <w:pPr>
              <w:pStyle w:val="Tabetttext"/>
              <w:jc w:val="right"/>
            </w:pPr>
            <w:r>
              <w:t>1</w:t>
            </w:r>
          </w:p>
        </w:tc>
        <w:tc>
          <w:tcPr>
            <w:tcW w:w="1134" w:type="dxa"/>
          </w:tcPr>
          <w:p w14:paraId="39080DF2" w14:textId="77777777" w:rsidR="0083313D" w:rsidRDefault="0083313D" w:rsidP="004F7575">
            <w:pPr>
              <w:pStyle w:val="Tabetttext"/>
              <w:jc w:val="right"/>
            </w:pPr>
          </w:p>
        </w:tc>
        <w:tc>
          <w:tcPr>
            <w:tcW w:w="1388" w:type="dxa"/>
          </w:tcPr>
          <w:p w14:paraId="050BCEAA" w14:textId="77777777" w:rsidR="0083313D" w:rsidRPr="001D4CCB" w:rsidRDefault="006D506C" w:rsidP="004F7575">
            <w:pPr>
              <w:pStyle w:val="Tabetttext"/>
              <w:jc w:val="right"/>
              <w:rPr>
                <w:color w:val="auto"/>
              </w:rPr>
            </w:pPr>
            <w:r w:rsidRPr="001D4CCB">
              <w:rPr>
                <w:color w:val="auto"/>
              </w:rPr>
              <w:t>1 389</w:t>
            </w:r>
          </w:p>
        </w:tc>
        <w:tc>
          <w:tcPr>
            <w:tcW w:w="1588" w:type="dxa"/>
          </w:tcPr>
          <w:p w14:paraId="310409C1" w14:textId="77777777" w:rsidR="0083313D" w:rsidRDefault="0083313D" w:rsidP="004F7575">
            <w:pPr>
              <w:pStyle w:val="Tabetttext"/>
              <w:jc w:val="right"/>
            </w:pPr>
          </w:p>
        </w:tc>
      </w:tr>
      <w:tr w:rsidR="000E7704" w14:paraId="4D1BE7E3"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58105F78" w14:textId="77777777" w:rsidR="0083313D" w:rsidRPr="002023CD" w:rsidRDefault="006D506C" w:rsidP="004F7575">
            <w:pPr>
              <w:pStyle w:val="Tabetttext"/>
            </w:pPr>
            <w:r>
              <w:t>Korttidsvistelse, korttidstillsyn, LSS</w:t>
            </w:r>
          </w:p>
        </w:tc>
        <w:tc>
          <w:tcPr>
            <w:tcW w:w="1134" w:type="dxa"/>
          </w:tcPr>
          <w:p w14:paraId="072B6D6B" w14:textId="77777777" w:rsidR="0083313D" w:rsidRDefault="006D506C" w:rsidP="004F7575">
            <w:pPr>
              <w:pStyle w:val="Tabetttext"/>
              <w:jc w:val="right"/>
            </w:pPr>
            <w:r>
              <w:t>1</w:t>
            </w:r>
          </w:p>
        </w:tc>
        <w:tc>
          <w:tcPr>
            <w:tcW w:w="1134" w:type="dxa"/>
          </w:tcPr>
          <w:p w14:paraId="28115ECA" w14:textId="77777777" w:rsidR="0083313D" w:rsidRDefault="0083313D" w:rsidP="004F7575">
            <w:pPr>
              <w:pStyle w:val="Tabetttext"/>
              <w:jc w:val="right"/>
            </w:pPr>
          </w:p>
        </w:tc>
        <w:tc>
          <w:tcPr>
            <w:tcW w:w="1388" w:type="dxa"/>
          </w:tcPr>
          <w:p w14:paraId="3D6E38B6" w14:textId="77777777" w:rsidR="0083313D" w:rsidRPr="001D4CCB" w:rsidRDefault="006D506C" w:rsidP="004F7575">
            <w:pPr>
              <w:pStyle w:val="Tabetttext"/>
              <w:jc w:val="right"/>
              <w:rPr>
                <w:color w:val="auto"/>
              </w:rPr>
            </w:pPr>
            <w:r w:rsidRPr="001D4CCB">
              <w:rPr>
                <w:color w:val="auto"/>
              </w:rPr>
              <w:t>20 266</w:t>
            </w:r>
          </w:p>
        </w:tc>
        <w:tc>
          <w:tcPr>
            <w:tcW w:w="1588" w:type="dxa"/>
          </w:tcPr>
          <w:p w14:paraId="488262FA" w14:textId="77777777" w:rsidR="0083313D" w:rsidRDefault="0083313D" w:rsidP="004F7575">
            <w:pPr>
              <w:pStyle w:val="Tabetttext"/>
              <w:jc w:val="right"/>
            </w:pPr>
          </w:p>
        </w:tc>
      </w:tr>
      <w:tr w:rsidR="000E7704" w14:paraId="1C49FDEE"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29BCBDA" w14:textId="77777777" w:rsidR="0083313D" w:rsidRPr="002023CD" w:rsidRDefault="006D506C" w:rsidP="004F7575">
            <w:pPr>
              <w:pStyle w:val="Tabetttext"/>
            </w:pPr>
            <w:r>
              <w:t>Daglig verksamhet LSS</w:t>
            </w:r>
          </w:p>
        </w:tc>
        <w:tc>
          <w:tcPr>
            <w:tcW w:w="1134" w:type="dxa"/>
          </w:tcPr>
          <w:p w14:paraId="6DE8429C" w14:textId="77777777" w:rsidR="0083313D" w:rsidRDefault="006D506C" w:rsidP="004F7575">
            <w:pPr>
              <w:pStyle w:val="Tabetttext"/>
              <w:jc w:val="right"/>
            </w:pPr>
            <w:r>
              <w:t>1</w:t>
            </w:r>
          </w:p>
        </w:tc>
        <w:tc>
          <w:tcPr>
            <w:tcW w:w="1134" w:type="dxa"/>
          </w:tcPr>
          <w:p w14:paraId="02504167" w14:textId="77777777" w:rsidR="0083313D" w:rsidRDefault="0083313D" w:rsidP="004F7575">
            <w:pPr>
              <w:pStyle w:val="Tabetttext"/>
              <w:jc w:val="right"/>
            </w:pPr>
          </w:p>
        </w:tc>
        <w:tc>
          <w:tcPr>
            <w:tcW w:w="1388" w:type="dxa"/>
          </w:tcPr>
          <w:p w14:paraId="5BE9C117" w14:textId="77777777" w:rsidR="0083313D" w:rsidRPr="00563695" w:rsidRDefault="006D506C" w:rsidP="004F7575">
            <w:pPr>
              <w:pStyle w:val="Tabetttext"/>
              <w:jc w:val="right"/>
              <w:rPr>
                <w:color w:val="auto"/>
              </w:rPr>
            </w:pPr>
            <w:r w:rsidRPr="00563695">
              <w:rPr>
                <w:color w:val="auto"/>
              </w:rPr>
              <w:t>45 683</w:t>
            </w:r>
          </w:p>
        </w:tc>
        <w:tc>
          <w:tcPr>
            <w:tcW w:w="1588" w:type="dxa"/>
          </w:tcPr>
          <w:p w14:paraId="31A183CC" w14:textId="77777777" w:rsidR="0083313D" w:rsidRDefault="0083313D" w:rsidP="004F7575">
            <w:pPr>
              <w:pStyle w:val="Tabetttext"/>
              <w:jc w:val="right"/>
            </w:pPr>
          </w:p>
        </w:tc>
      </w:tr>
      <w:tr w:rsidR="000E7704" w14:paraId="074377A2"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5D9F5E9D" w14:textId="77777777" w:rsidR="0083313D" w:rsidRPr="002023CD" w:rsidRDefault="006D506C" w:rsidP="004F7575">
            <w:pPr>
              <w:pStyle w:val="Tabetttext"/>
            </w:pPr>
            <w:r>
              <w:t xml:space="preserve">Service- och gruppboende, barn och vuxna, LSS </w:t>
            </w:r>
          </w:p>
        </w:tc>
        <w:tc>
          <w:tcPr>
            <w:tcW w:w="1134" w:type="dxa"/>
          </w:tcPr>
          <w:p w14:paraId="45FD8DFE" w14:textId="77777777" w:rsidR="0083313D" w:rsidRDefault="006D506C" w:rsidP="004F7575">
            <w:pPr>
              <w:pStyle w:val="Tabetttext"/>
              <w:jc w:val="right"/>
            </w:pPr>
            <w:r>
              <w:t>1</w:t>
            </w:r>
          </w:p>
        </w:tc>
        <w:tc>
          <w:tcPr>
            <w:tcW w:w="1134" w:type="dxa"/>
          </w:tcPr>
          <w:p w14:paraId="2B3D24C3" w14:textId="77777777" w:rsidR="0083313D" w:rsidRDefault="0083313D" w:rsidP="004F7575">
            <w:pPr>
              <w:pStyle w:val="Tabetttext"/>
              <w:jc w:val="right"/>
            </w:pPr>
          </w:p>
        </w:tc>
        <w:tc>
          <w:tcPr>
            <w:tcW w:w="1388" w:type="dxa"/>
          </w:tcPr>
          <w:p w14:paraId="63B81E5C" w14:textId="77777777" w:rsidR="0083313D" w:rsidRPr="00563695" w:rsidRDefault="006D506C" w:rsidP="004F7575">
            <w:pPr>
              <w:pStyle w:val="Tabetttext"/>
              <w:jc w:val="right"/>
              <w:rPr>
                <w:color w:val="auto"/>
              </w:rPr>
            </w:pPr>
            <w:r w:rsidRPr="00563695">
              <w:rPr>
                <w:color w:val="auto"/>
              </w:rPr>
              <w:t>232 830</w:t>
            </w:r>
          </w:p>
        </w:tc>
        <w:tc>
          <w:tcPr>
            <w:tcW w:w="1588" w:type="dxa"/>
          </w:tcPr>
          <w:p w14:paraId="2971A13D" w14:textId="77777777" w:rsidR="0083313D" w:rsidRDefault="0083313D" w:rsidP="004F7575">
            <w:pPr>
              <w:pStyle w:val="Tabetttext"/>
              <w:jc w:val="right"/>
            </w:pPr>
          </w:p>
        </w:tc>
      </w:tr>
      <w:tr w:rsidR="000E7704" w14:paraId="79BA0408"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4251267E" w14:textId="77777777" w:rsidR="0083313D" w:rsidRPr="002023CD" w:rsidRDefault="006D506C" w:rsidP="004F7575">
            <w:pPr>
              <w:pStyle w:val="Tabetttext"/>
              <w:rPr>
                <w:b/>
                <w:bCs/>
              </w:rPr>
            </w:pPr>
            <w:proofErr w:type="gramStart"/>
            <w:r w:rsidRPr="002023CD">
              <w:rPr>
                <w:b/>
                <w:bCs/>
              </w:rPr>
              <w:t>S</w:t>
            </w:r>
            <w:r>
              <w:rPr>
                <w:b/>
                <w:bCs/>
              </w:rPr>
              <w:t>:</w:t>
            </w:r>
            <w:r w:rsidRPr="002023CD">
              <w:rPr>
                <w:b/>
                <w:bCs/>
              </w:rPr>
              <w:t>a</w:t>
            </w:r>
            <w:proofErr w:type="gramEnd"/>
            <w:r w:rsidRPr="002023CD">
              <w:rPr>
                <w:b/>
                <w:bCs/>
              </w:rPr>
              <w:t xml:space="preserve"> </w:t>
            </w:r>
            <w:r>
              <w:rPr>
                <w:b/>
                <w:bCs/>
              </w:rPr>
              <w:t>omsorg om funktionsnedsatta</w:t>
            </w:r>
          </w:p>
        </w:tc>
        <w:tc>
          <w:tcPr>
            <w:tcW w:w="1134" w:type="dxa"/>
          </w:tcPr>
          <w:p w14:paraId="3E3E82CB" w14:textId="77777777" w:rsidR="0083313D" w:rsidRPr="002023CD" w:rsidRDefault="0083313D" w:rsidP="004F7575">
            <w:pPr>
              <w:pStyle w:val="Tabetttext"/>
              <w:jc w:val="right"/>
              <w:rPr>
                <w:b/>
                <w:bCs/>
              </w:rPr>
            </w:pPr>
          </w:p>
        </w:tc>
        <w:tc>
          <w:tcPr>
            <w:tcW w:w="1134" w:type="dxa"/>
          </w:tcPr>
          <w:p w14:paraId="7F2C8979" w14:textId="77777777" w:rsidR="0083313D" w:rsidRPr="002023CD" w:rsidRDefault="0083313D" w:rsidP="004F7575">
            <w:pPr>
              <w:pStyle w:val="Tabetttext"/>
              <w:jc w:val="right"/>
              <w:rPr>
                <w:b/>
                <w:bCs/>
              </w:rPr>
            </w:pPr>
          </w:p>
        </w:tc>
        <w:tc>
          <w:tcPr>
            <w:tcW w:w="1388" w:type="dxa"/>
          </w:tcPr>
          <w:p w14:paraId="6AA2DE17" w14:textId="77777777" w:rsidR="0083313D" w:rsidRPr="001D4CCB" w:rsidRDefault="006D506C" w:rsidP="004F7575">
            <w:pPr>
              <w:pStyle w:val="Tabetttext"/>
              <w:jc w:val="right"/>
              <w:rPr>
                <w:b/>
                <w:bCs/>
                <w:color w:val="auto"/>
              </w:rPr>
            </w:pPr>
            <w:r>
              <w:rPr>
                <w:b/>
                <w:bCs/>
                <w:color w:val="auto"/>
              </w:rPr>
              <w:t>327</w:t>
            </w:r>
            <w:r w:rsidRPr="001D4CCB">
              <w:rPr>
                <w:b/>
                <w:bCs/>
                <w:color w:val="auto"/>
              </w:rPr>
              <w:t xml:space="preserve"> </w:t>
            </w:r>
            <w:r>
              <w:rPr>
                <w:b/>
                <w:bCs/>
                <w:color w:val="auto"/>
              </w:rPr>
              <w:t>511</w:t>
            </w:r>
          </w:p>
        </w:tc>
        <w:tc>
          <w:tcPr>
            <w:tcW w:w="1588" w:type="dxa"/>
          </w:tcPr>
          <w:p w14:paraId="052F115E" w14:textId="77777777" w:rsidR="0083313D" w:rsidRPr="002023CD" w:rsidRDefault="0083313D" w:rsidP="004F7575">
            <w:pPr>
              <w:pStyle w:val="Tabetttext"/>
              <w:jc w:val="right"/>
              <w:rPr>
                <w:b/>
                <w:bCs/>
              </w:rPr>
            </w:pPr>
          </w:p>
        </w:tc>
      </w:tr>
    </w:tbl>
    <w:p w14:paraId="7039B2A5" w14:textId="77777777" w:rsidR="0083313D" w:rsidRDefault="006D506C" w:rsidP="002446AE">
      <w:pPr>
        <w:pStyle w:val="Tabetttext"/>
        <w:numPr>
          <w:ilvl w:val="0"/>
          <w:numId w:val="11"/>
        </w:numPr>
        <w:rPr>
          <w:color w:val="auto"/>
        </w:rPr>
      </w:pPr>
      <w:r w:rsidRPr="0062190A">
        <w:rPr>
          <w:color w:val="auto"/>
        </w:rPr>
        <w:t xml:space="preserve">Månatlig ersättning för </w:t>
      </w:r>
      <w:r>
        <w:rPr>
          <w:color w:val="auto"/>
        </w:rPr>
        <w:t>beslutad tid.</w:t>
      </w:r>
    </w:p>
    <w:p w14:paraId="70875B00" w14:textId="77777777" w:rsidR="0083313D" w:rsidRDefault="0083313D" w:rsidP="0083313D">
      <w:pPr>
        <w:pStyle w:val="Tabetttext"/>
        <w:rPr>
          <w:color w:val="auto"/>
        </w:rPr>
      </w:pPr>
    </w:p>
    <w:p w14:paraId="13BB00F8" w14:textId="77777777" w:rsidR="0083313D" w:rsidRDefault="006D506C" w:rsidP="0083313D">
      <w:pPr>
        <w:pStyle w:val="Rubrik3"/>
      </w:pPr>
      <w:bookmarkStart w:id="78" w:name="_Toc152059794"/>
      <w:bookmarkStart w:id="79" w:name="_Toc153461497"/>
      <w:r>
        <w:t>Socialpsykiatri</w:t>
      </w:r>
      <w:bookmarkEnd w:id="78"/>
      <w:bookmarkEnd w:id="79"/>
    </w:p>
    <w:tbl>
      <w:tblPr>
        <w:tblStyle w:val="Tabell"/>
        <w:tblW w:w="0" w:type="auto"/>
        <w:tblLook w:val="04A0" w:firstRow="1" w:lastRow="0" w:firstColumn="1" w:lastColumn="0" w:noHBand="0" w:noVBand="1"/>
      </w:tblPr>
      <w:tblGrid>
        <w:gridCol w:w="2694"/>
        <w:gridCol w:w="1134"/>
        <w:gridCol w:w="1134"/>
        <w:gridCol w:w="1388"/>
        <w:gridCol w:w="1588"/>
      </w:tblGrid>
      <w:tr w:rsidR="000E7704" w14:paraId="48BBD3EC" w14:textId="77777777" w:rsidTr="000E7704">
        <w:trPr>
          <w:cnfStyle w:val="100000000000" w:firstRow="1" w:lastRow="0" w:firstColumn="0" w:lastColumn="0" w:oddVBand="0" w:evenVBand="0" w:oddHBand="0" w:evenHBand="0" w:firstRowFirstColumn="0" w:firstRowLastColumn="0" w:lastRowFirstColumn="0" w:lastRowLastColumn="0"/>
          <w:tblHeader/>
        </w:trPr>
        <w:tc>
          <w:tcPr>
            <w:tcW w:w="2694" w:type="dxa"/>
          </w:tcPr>
          <w:p w14:paraId="0820E837" w14:textId="77777777" w:rsidR="0083313D" w:rsidRPr="002023CD" w:rsidRDefault="006D506C" w:rsidP="004F7575">
            <w:pPr>
              <w:pStyle w:val="Tabetttext"/>
            </w:pPr>
            <w:r w:rsidRPr="002023CD">
              <w:rPr>
                <w:i w:val="0"/>
                <w:iCs w:val="0"/>
              </w:rPr>
              <w:t>Verksamhet</w:t>
            </w:r>
          </w:p>
        </w:tc>
        <w:tc>
          <w:tcPr>
            <w:tcW w:w="1134" w:type="dxa"/>
          </w:tcPr>
          <w:p w14:paraId="71792958" w14:textId="77777777" w:rsidR="0083313D" w:rsidRPr="002023CD" w:rsidRDefault="006D506C" w:rsidP="004F7575">
            <w:pPr>
              <w:pStyle w:val="Tabetttext"/>
              <w:jc w:val="right"/>
            </w:pPr>
            <w:r w:rsidRPr="002023CD">
              <w:rPr>
                <w:i w:val="0"/>
                <w:iCs w:val="0"/>
              </w:rPr>
              <w:t>Volym</w:t>
            </w:r>
          </w:p>
        </w:tc>
        <w:tc>
          <w:tcPr>
            <w:tcW w:w="1134" w:type="dxa"/>
          </w:tcPr>
          <w:p w14:paraId="50340AFB" w14:textId="77777777" w:rsidR="0083313D" w:rsidRPr="002023CD" w:rsidRDefault="006D506C" w:rsidP="004F7575">
            <w:pPr>
              <w:pStyle w:val="Tabetttext"/>
              <w:jc w:val="right"/>
            </w:pPr>
            <w:r w:rsidRPr="002023CD">
              <w:rPr>
                <w:i w:val="0"/>
                <w:iCs w:val="0"/>
              </w:rPr>
              <w:t xml:space="preserve">À-pris </w:t>
            </w:r>
          </w:p>
        </w:tc>
        <w:tc>
          <w:tcPr>
            <w:tcW w:w="1388" w:type="dxa"/>
          </w:tcPr>
          <w:p w14:paraId="77961C51" w14:textId="77777777" w:rsidR="0083313D" w:rsidRPr="002023CD" w:rsidRDefault="006D506C" w:rsidP="004F7575">
            <w:pPr>
              <w:pStyle w:val="Tabetttext"/>
              <w:jc w:val="right"/>
            </w:pPr>
            <w:r w:rsidRPr="002023CD">
              <w:rPr>
                <w:i w:val="0"/>
                <w:iCs w:val="0"/>
              </w:rPr>
              <w:t>Ersättning, tkr</w:t>
            </w:r>
          </w:p>
        </w:tc>
        <w:tc>
          <w:tcPr>
            <w:tcW w:w="1588" w:type="dxa"/>
          </w:tcPr>
          <w:p w14:paraId="54C94729" w14:textId="77777777" w:rsidR="0083313D" w:rsidRPr="002023CD" w:rsidRDefault="006D506C" w:rsidP="004F7575">
            <w:pPr>
              <w:pStyle w:val="Tabetttext"/>
              <w:jc w:val="right"/>
            </w:pPr>
            <w:r w:rsidRPr="002023CD">
              <w:rPr>
                <w:i w:val="0"/>
                <w:iCs w:val="0"/>
              </w:rPr>
              <w:t xml:space="preserve">Avräkning </w:t>
            </w:r>
          </w:p>
        </w:tc>
      </w:tr>
      <w:tr w:rsidR="000E7704" w14:paraId="5BC4909C"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68BDF161" w14:textId="77777777" w:rsidR="0083313D" w:rsidRPr="002023CD" w:rsidRDefault="006D506C" w:rsidP="004F7575">
            <w:pPr>
              <w:pStyle w:val="Tabetttext"/>
            </w:pPr>
            <w:r>
              <w:t>Personligt ombud</w:t>
            </w:r>
          </w:p>
        </w:tc>
        <w:tc>
          <w:tcPr>
            <w:tcW w:w="1134" w:type="dxa"/>
          </w:tcPr>
          <w:p w14:paraId="59E1FE9D" w14:textId="77777777" w:rsidR="0083313D" w:rsidRPr="00E871E8" w:rsidRDefault="006D506C" w:rsidP="004F7575">
            <w:pPr>
              <w:pStyle w:val="Tabetttext"/>
              <w:jc w:val="right"/>
              <w:rPr>
                <w:color w:val="auto"/>
              </w:rPr>
            </w:pPr>
            <w:r w:rsidRPr="00E871E8">
              <w:rPr>
                <w:color w:val="auto"/>
              </w:rPr>
              <w:t>1</w:t>
            </w:r>
          </w:p>
        </w:tc>
        <w:tc>
          <w:tcPr>
            <w:tcW w:w="1134" w:type="dxa"/>
          </w:tcPr>
          <w:p w14:paraId="4DF1A7D9" w14:textId="77777777" w:rsidR="0083313D" w:rsidRDefault="0083313D" w:rsidP="004F7575">
            <w:pPr>
              <w:pStyle w:val="Tabetttext"/>
              <w:jc w:val="right"/>
            </w:pPr>
          </w:p>
        </w:tc>
        <w:tc>
          <w:tcPr>
            <w:tcW w:w="1388" w:type="dxa"/>
          </w:tcPr>
          <w:p w14:paraId="4AC10F5E" w14:textId="77777777" w:rsidR="0083313D" w:rsidRPr="001D4CCB" w:rsidRDefault="006D506C" w:rsidP="004F7575">
            <w:pPr>
              <w:pStyle w:val="Tabetttext"/>
              <w:jc w:val="right"/>
              <w:rPr>
                <w:color w:val="auto"/>
              </w:rPr>
            </w:pPr>
            <w:r w:rsidRPr="001D4CCB">
              <w:rPr>
                <w:color w:val="auto"/>
              </w:rPr>
              <w:t>366</w:t>
            </w:r>
          </w:p>
        </w:tc>
        <w:tc>
          <w:tcPr>
            <w:tcW w:w="1588" w:type="dxa"/>
          </w:tcPr>
          <w:p w14:paraId="6B775353" w14:textId="77777777" w:rsidR="0083313D" w:rsidRDefault="0083313D" w:rsidP="004F7575">
            <w:pPr>
              <w:pStyle w:val="Tabetttext"/>
              <w:jc w:val="right"/>
            </w:pPr>
          </w:p>
        </w:tc>
      </w:tr>
      <w:tr w:rsidR="000E7704" w14:paraId="74A7EA90"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1EEC9B72" w14:textId="77777777" w:rsidR="0083313D" w:rsidRPr="002023CD" w:rsidRDefault="006D506C" w:rsidP="004F7575">
            <w:pPr>
              <w:pStyle w:val="Tabetttext"/>
            </w:pPr>
            <w:r>
              <w:t>Daglig sysselsättning</w:t>
            </w:r>
          </w:p>
        </w:tc>
        <w:tc>
          <w:tcPr>
            <w:tcW w:w="1134" w:type="dxa"/>
          </w:tcPr>
          <w:p w14:paraId="76143808" w14:textId="77777777" w:rsidR="0083313D" w:rsidRDefault="006D506C" w:rsidP="004F7575">
            <w:pPr>
              <w:pStyle w:val="Tabetttext"/>
              <w:jc w:val="right"/>
            </w:pPr>
            <w:r>
              <w:t>1</w:t>
            </w:r>
          </w:p>
        </w:tc>
        <w:tc>
          <w:tcPr>
            <w:tcW w:w="1134" w:type="dxa"/>
          </w:tcPr>
          <w:p w14:paraId="00B68006" w14:textId="77777777" w:rsidR="0083313D" w:rsidRDefault="0083313D" w:rsidP="004F7575">
            <w:pPr>
              <w:pStyle w:val="Tabetttext"/>
              <w:jc w:val="right"/>
            </w:pPr>
          </w:p>
        </w:tc>
        <w:tc>
          <w:tcPr>
            <w:tcW w:w="1388" w:type="dxa"/>
          </w:tcPr>
          <w:p w14:paraId="745A160E" w14:textId="77777777" w:rsidR="0083313D" w:rsidRPr="00563695" w:rsidRDefault="006D506C" w:rsidP="004F7575">
            <w:pPr>
              <w:pStyle w:val="Tabetttext"/>
              <w:jc w:val="right"/>
              <w:rPr>
                <w:color w:val="auto"/>
              </w:rPr>
            </w:pPr>
            <w:r w:rsidRPr="00563695">
              <w:rPr>
                <w:color w:val="auto"/>
              </w:rPr>
              <w:t>8 062</w:t>
            </w:r>
          </w:p>
        </w:tc>
        <w:tc>
          <w:tcPr>
            <w:tcW w:w="1588" w:type="dxa"/>
          </w:tcPr>
          <w:p w14:paraId="3F0D19EA" w14:textId="77777777" w:rsidR="0083313D" w:rsidRDefault="0083313D" w:rsidP="004F7575">
            <w:pPr>
              <w:pStyle w:val="Tabetttext"/>
              <w:jc w:val="right"/>
            </w:pPr>
          </w:p>
        </w:tc>
      </w:tr>
      <w:tr w:rsidR="000E7704" w14:paraId="6A14D74F"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68DE9E3B" w14:textId="77777777" w:rsidR="0083313D" w:rsidRPr="002023CD" w:rsidRDefault="006D506C" w:rsidP="004F7575">
            <w:pPr>
              <w:pStyle w:val="Tabetttext"/>
            </w:pPr>
            <w:r>
              <w:t>Boende socialpsykiatri</w:t>
            </w:r>
          </w:p>
        </w:tc>
        <w:tc>
          <w:tcPr>
            <w:tcW w:w="1134" w:type="dxa"/>
          </w:tcPr>
          <w:p w14:paraId="3F692A74" w14:textId="77777777" w:rsidR="0083313D" w:rsidRDefault="006D506C" w:rsidP="004F7575">
            <w:pPr>
              <w:pStyle w:val="Tabetttext"/>
              <w:jc w:val="right"/>
            </w:pPr>
            <w:r>
              <w:t>1</w:t>
            </w:r>
          </w:p>
        </w:tc>
        <w:tc>
          <w:tcPr>
            <w:tcW w:w="1134" w:type="dxa"/>
          </w:tcPr>
          <w:p w14:paraId="408E88FF" w14:textId="77777777" w:rsidR="0083313D" w:rsidRDefault="0083313D" w:rsidP="004F7575">
            <w:pPr>
              <w:pStyle w:val="Tabetttext"/>
              <w:jc w:val="right"/>
            </w:pPr>
          </w:p>
        </w:tc>
        <w:tc>
          <w:tcPr>
            <w:tcW w:w="1388" w:type="dxa"/>
          </w:tcPr>
          <w:p w14:paraId="372A64D8" w14:textId="77777777" w:rsidR="0083313D" w:rsidRPr="00563695" w:rsidRDefault="006D506C" w:rsidP="004F7575">
            <w:pPr>
              <w:pStyle w:val="Tabetttext"/>
              <w:jc w:val="right"/>
              <w:rPr>
                <w:color w:val="auto"/>
              </w:rPr>
            </w:pPr>
            <w:r w:rsidRPr="00563695">
              <w:rPr>
                <w:color w:val="auto"/>
              </w:rPr>
              <w:t>57 207</w:t>
            </w:r>
          </w:p>
        </w:tc>
        <w:tc>
          <w:tcPr>
            <w:tcW w:w="1588" w:type="dxa"/>
          </w:tcPr>
          <w:p w14:paraId="706B93DF" w14:textId="77777777" w:rsidR="0083313D" w:rsidRDefault="0083313D" w:rsidP="004F7575">
            <w:pPr>
              <w:pStyle w:val="Tabetttext"/>
              <w:jc w:val="right"/>
            </w:pPr>
          </w:p>
        </w:tc>
      </w:tr>
      <w:tr w:rsidR="000E7704" w14:paraId="77248D19"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3C94D0EF" w14:textId="77777777" w:rsidR="0083313D" w:rsidRDefault="006D506C" w:rsidP="004F7575">
            <w:pPr>
              <w:pStyle w:val="Tabetttext"/>
            </w:pPr>
            <w:r>
              <w:t>Samsjuka</w:t>
            </w:r>
          </w:p>
        </w:tc>
        <w:tc>
          <w:tcPr>
            <w:tcW w:w="1134" w:type="dxa"/>
          </w:tcPr>
          <w:p w14:paraId="3420357F" w14:textId="77777777" w:rsidR="0083313D" w:rsidRDefault="006D506C" w:rsidP="004F7575">
            <w:pPr>
              <w:pStyle w:val="Tabetttext"/>
              <w:jc w:val="right"/>
            </w:pPr>
            <w:r>
              <w:t>1</w:t>
            </w:r>
          </w:p>
        </w:tc>
        <w:tc>
          <w:tcPr>
            <w:tcW w:w="1134" w:type="dxa"/>
          </w:tcPr>
          <w:p w14:paraId="52B1065A" w14:textId="77777777" w:rsidR="0083313D" w:rsidRDefault="0083313D" w:rsidP="004F7575">
            <w:pPr>
              <w:pStyle w:val="Tabetttext"/>
              <w:jc w:val="right"/>
            </w:pPr>
          </w:p>
        </w:tc>
        <w:tc>
          <w:tcPr>
            <w:tcW w:w="1388" w:type="dxa"/>
          </w:tcPr>
          <w:p w14:paraId="6C4D93E4" w14:textId="77777777" w:rsidR="0083313D" w:rsidRPr="001D4CCB" w:rsidRDefault="006D506C" w:rsidP="004F7575">
            <w:pPr>
              <w:pStyle w:val="Tabetttext"/>
              <w:jc w:val="right"/>
              <w:rPr>
                <w:color w:val="auto"/>
              </w:rPr>
            </w:pPr>
            <w:r w:rsidRPr="001D4CCB">
              <w:rPr>
                <w:color w:val="auto"/>
              </w:rPr>
              <w:t>4 325</w:t>
            </w:r>
          </w:p>
        </w:tc>
        <w:tc>
          <w:tcPr>
            <w:tcW w:w="1588" w:type="dxa"/>
          </w:tcPr>
          <w:p w14:paraId="772F92ED" w14:textId="77777777" w:rsidR="0083313D" w:rsidRDefault="0083313D" w:rsidP="004F7575">
            <w:pPr>
              <w:pStyle w:val="Tabetttext"/>
              <w:jc w:val="right"/>
            </w:pPr>
          </w:p>
        </w:tc>
      </w:tr>
      <w:tr w:rsidR="000E7704" w14:paraId="69BF9591"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5045F3CA" w14:textId="77777777" w:rsidR="0083313D" w:rsidRPr="002023CD" w:rsidRDefault="006D506C" w:rsidP="004F7575">
            <w:pPr>
              <w:pStyle w:val="Tabetttext"/>
            </w:pPr>
            <w:r>
              <w:t>Boendestöd</w:t>
            </w:r>
          </w:p>
        </w:tc>
        <w:tc>
          <w:tcPr>
            <w:tcW w:w="1134" w:type="dxa"/>
          </w:tcPr>
          <w:p w14:paraId="26A66207" w14:textId="77777777" w:rsidR="0083313D" w:rsidRDefault="006D506C" w:rsidP="004F7575">
            <w:pPr>
              <w:pStyle w:val="Tabetttext"/>
              <w:jc w:val="right"/>
            </w:pPr>
            <w:r>
              <w:t>1</w:t>
            </w:r>
          </w:p>
        </w:tc>
        <w:tc>
          <w:tcPr>
            <w:tcW w:w="1134" w:type="dxa"/>
          </w:tcPr>
          <w:p w14:paraId="580B719F" w14:textId="77777777" w:rsidR="0083313D" w:rsidRDefault="0083313D" w:rsidP="004F7575">
            <w:pPr>
              <w:pStyle w:val="Tabetttext"/>
              <w:jc w:val="right"/>
            </w:pPr>
          </w:p>
        </w:tc>
        <w:tc>
          <w:tcPr>
            <w:tcW w:w="1388" w:type="dxa"/>
          </w:tcPr>
          <w:p w14:paraId="4A12BAC0" w14:textId="77777777" w:rsidR="0083313D" w:rsidRPr="001D4CCB" w:rsidRDefault="006D506C" w:rsidP="004F7575">
            <w:pPr>
              <w:pStyle w:val="Tabetttext"/>
              <w:jc w:val="right"/>
              <w:rPr>
                <w:color w:val="auto"/>
              </w:rPr>
            </w:pPr>
            <w:r w:rsidRPr="001D4CCB">
              <w:rPr>
                <w:color w:val="auto"/>
              </w:rPr>
              <w:t>13 381</w:t>
            </w:r>
          </w:p>
        </w:tc>
        <w:tc>
          <w:tcPr>
            <w:tcW w:w="1588" w:type="dxa"/>
          </w:tcPr>
          <w:p w14:paraId="4B93375C" w14:textId="77777777" w:rsidR="0083313D" w:rsidRDefault="0083313D" w:rsidP="004F7575">
            <w:pPr>
              <w:pStyle w:val="Tabetttext"/>
              <w:jc w:val="right"/>
            </w:pPr>
          </w:p>
        </w:tc>
      </w:tr>
      <w:tr w:rsidR="000E7704" w14:paraId="0AD42B14" w14:textId="77777777" w:rsidTr="000E7704">
        <w:trPr>
          <w:cnfStyle w:val="000000010000" w:firstRow="0" w:lastRow="0" w:firstColumn="0" w:lastColumn="0" w:oddVBand="0" w:evenVBand="0" w:oddHBand="0" w:evenHBand="1" w:firstRowFirstColumn="0" w:firstRowLastColumn="0" w:lastRowFirstColumn="0" w:lastRowLastColumn="0"/>
        </w:trPr>
        <w:tc>
          <w:tcPr>
            <w:tcW w:w="2694" w:type="dxa"/>
          </w:tcPr>
          <w:p w14:paraId="75D9D103" w14:textId="77777777" w:rsidR="0083313D" w:rsidRDefault="006D506C" w:rsidP="004F7575">
            <w:pPr>
              <w:pStyle w:val="Tabetttext"/>
            </w:pPr>
            <w:r>
              <w:t>Egen bostad med stöd</w:t>
            </w:r>
          </w:p>
        </w:tc>
        <w:tc>
          <w:tcPr>
            <w:tcW w:w="1134" w:type="dxa"/>
          </w:tcPr>
          <w:p w14:paraId="40344B2A" w14:textId="77777777" w:rsidR="0083313D" w:rsidRDefault="006D506C" w:rsidP="004F7575">
            <w:pPr>
              <w:pStyle w:val="Tabetttext"/>
              <w:jc w:val="right"/>
            </w:pPr>
            <w:r>
              <w:t>1</w:t>
            </w:r>
          </w:p>
        </w:tc>
        <w:tc>
          <w:tcPr>
            <w:tcW w:w="1134" w:type="dxa"/>
          </w:tcPr>
          <w:p w14:paraId="31345377" w14:textId="77777777" w:rsidR="0083313D" w:rsidRDefault="0083313D" w:rsidP="004F7575">
            <w:pPr>
              <w:pStyle w:val="Tabetttext"/>
              <w:jc w:val="right"/>
            </w:pPr>
          </w:p>
        </w:tc>
        <w:tc>
          <w:tcPr>
            <w:tcW w:w="1388" w:type="dxa"/>
          </w:tcPr>
          <w:p w14:paraId="3F72C177" w14:textId="77777777" w:rsidR="0083313D" w:rsidRPr="001D4CCB" w:rsidRDefault="006D506C" w:rsidP="004F7575">
            <w:pPr>
              <w:pStyle w:val="Tabetttext"/>
              <w:jc w:val="right"/>
              <w:rPr>
                <w:color w:val="auto"/>
              </w:rPr>
            </w:pPr>
            <w:r w:rsidRPr="001D4CCB">
              <w:rPr>
                <w:color w:val="auto"/>
              </w:rPr>
              <w:t>1 350</w:t>
            </w:r>
          </w:p>
        </w:tc>
        <w:tc>
          <w:tcPr>
            <w:tcW w:w="1588" w:type="dxa"/>
          </w:tcPr>
          <w:p w14:paraId="3074C5C7" w14:textId="77777777" w:rsidR="0083313D" w:rsidRDefault="0083313D" w:rsidP="004F7575">
            <w:pPr>
              <w:pStyle w:val="Tabetttext"/>
              <w:jc w:val="right"/>
            </w:pPr>
          </w:p>
        </w:tc>
      </w:tr>
      <w:tr w:rsidR="000E7704" w14:paraId="16A0253C" w14:textId="77777777" w:rsidTr="000E7704">
        <w:trPr>
          <w:cnfStyle w:val="000000100000" w:firstRow="0" w:lastRow="0" w:firstColumn="0" w:lastColumn="0" w:oddVBand="0" w:evenVBand="0" w:oddHBand="1" w:evenHBand="0" w:firstRowFirstColumn="0" w:firstRowLastColumn="0" w:lastRowFirstColumn="0" w:lastRowLastColumn="0"/>
        </w:trPr>
        <w:tc>
          <w:tcPr>
            <w:tcW w:w="2694" w:type="dxa"/>
          </w:tcPr>
          <w:p w14:paraId="08855232" w14:textId="77777777" w:rsidR="0083313D" w:rsidRPr="002023CD" w:rsidRDefault="006D506C" w:rsidP="004F7575">
            <w:pPr>
              <w:pStyle w:val="Tabetttext"/>
              <w:rPr>
                <w:b/>
                <w:bCs/>
              </w:rPr>
            </w:pPr>
            <w:proofErr w:type="gramStart"/>
            <w:r w:rsidRPr="002023CD">
              <w:rPr>
                <w:b/>
                <w:bCs/>
              </w:rPr>
              <w:t>S</w:t>
            </w:r>
            <w:r>
              <w:rPr>
                <w:b/>
                <w:bCs/>
              </w:rPr>
              <w:t>:</w:t>
            </w:r>
            <w:r w:rsidRPr="002023CD">
              <w:rPr>
                <w:b/>
                <w:bCs/>
              </w:rPr>
              <w:t>a</w:t>
            </w:r>
            <w:proofErr w:type="gramEnd"/>
            <w:r w:rsidRPr="002023CD">
              <w:rPr>
                <w:b/>
                <w:bCs/>
              </w:rPr>
              <w:t xml:space="preserve"> </w:t>
            </w:r>
            <w:r>
              <w:rPr>
                <w:b/>
                <w:bCs/>
              </w:rPr>
              <w:t>socialpsykiatri</w:t>
            </w:r>
          </w:p>
        </w:tc>
        <w:tc>
          <w:tcPr>
            <w:tcW w:w="1134" w:type="dxa"/>
          </w:tcPr>
          <w:p w14:paraId="7DAEF6EA" w14:textId="77777777" w:rsidR="0083313D" w:rsidRPr="002023CD" w:rsidRDefault="0083313D" w:rsidP="004F7575">
            <w:pPr>
              <w:pStyle w:val="Tabetttext"/>
              <w:jc w:val="right"/>
              <w:rPr>
                <w:b/>
                <w:bCs/>
              </w:rPr>
            </w:pPr>
          </w:p>
        </w:tc>
        <w:tc>
          <w:tcPr>
            <w:tcW w:w="1134" w:type="dxa"/>
          </w:tcPr>
          <w:p w14:paraId="3C437C66" w14:textId="77777777" w:rsidR="0083313D" w:rsidRPr="002023CD" w:rsidRDefault="0083313D" w:rsidP="004F7575">
            <w:pPr>
              <w:pStyle w:val="Tabetttext"/>
              <w:jc w:val="right"/>
              <w:rPr>
                <w:b/>
                <w:bCs/>
              </w:rPr>
            </w:pPr>
          </w:p>
        </w:tc>
        <w:tc>
          <w:tcPr>
            <w:tcW w:w="1388" w:type="dxa"/>
          </w:tcPr>
          <w:p w14:paraId="0408259B" w14:textId="77777777" w:rsidR="0083313D" w:rsidRPr="001D4CCB" w:rsidRDefault="006D506C" w:rsidP="004F7575">
            <w:pPr>
              <w:pStyle w:val="Tabetttext"/>
              <w:jc w:val="right"/>
              <w:rPr>
                <w:b/>
                <w:bCs/>
                <w:color w:val="auto"/>
              </w:rPr>
            </w:pPr>
            <w:r>
              <w:rPr>
                <w:b/>
                <w:bCs/>
                <w:color w:val="auto"/>
              </w:rPr>
              <w:t>84</w:t>
            </w:r>
            <w:r w:rsidRPr="001D4CCB">
              <w:rPr>
                <w:b/>
                <w:bCs/>
                <w:color w:val="auto"/>
              </w:rPr>
              <w:t xml:space="preserve"> </w:t>
            </w:r>
            <w:r>
              <w:rPr>
                <w:b/>
                <w:bCs/>
                <w:color w:val="auto"/>
              </w:rPr>
              <w:t>691</w:t>
            </w:r>
          </w:p>
        </w:tc>
        <w:tc>
          <w:tcPr>
            <w:tcW w:w="1588" w:type="dxa"/>
          </w:tcPr>
          <w:p w14:paraId="479768E6" w14:textId="77777777" w:rsidR="0083313D" w:rsidRPr="002023CD" w:rsidRDefault="0083313D" w:rsidP="004F7575">
            <w:pPr>
              <w:pStyle w:val="Tabetttext"/>
              <w:jc w:val="right"/>
              <w:rPr>
                <w:b/>
                <w:bCs/>
              </w:rPr>
            </w:pPr>
          </w:p>
        </w:tc>
      </w:tr>
    </w:tbl>
    <w:p w14:paraId="18C134EF" w14:textId="77777777" w:rsidR="0083313D" w:rsidRDefault="006D506C" w:rsidP="002446AE">
      <w:pPr>
        <w:pStyle w:val="Rubrik1"/>
        <w:numPr>
          <w:ilvl w:val="0"/>
          <w:numId w:val="9"/>
        </w:numPr>
        <w:suppressAutoHyphens/>
      </w:pPr>
      <w:bookmarkStart w:id="80" w:name="_Toc152059795"/>
      <w:bookmarkStart w:id="81" w:name="_Toc153461498"/>
      <w:r w:rsidRPr="00540FF2">
        <w:t>Samråd investeringar</w:t>
      </w:r>
      <w:bookmarkEnd w:id="80"/>
      <w:bookmarkEnd w:id="81"/>
    </w:p>
    <w:p w14:paraId="471868E6" w14:textId="77777777" w:rsidR="0083313D" w:rsidRPr="00540FF2" w:rsidRDefault="006D506C" w:rsidP="0083313D">
      <w:pPr>
        <w:pStyle w:val="Tabetttext"/>
        <w:rPr>
          <w:color w:val="auto"/>
        </w:rPr>
      </w:pPr>
      <w:r w:rsidRPr="00540FF2">
        <w:rPr>
          <w:color w:val="auto"/>
        </w:rPr>
        <w:t>Beslut om investeringar inom den egna ramen fattas av divisionschef. Vad som planeras och faktiskt genomförs inom den egna ramen ska göras i samråd</w:t>
      </w:r>
      <w:r>
        <w:rPr>
          <w:color w:val="auto"/>
        </w:rPr>
        <w:t xml:space="preserve"> </w:t>
      </w:r>
      <w:r w:rsidRPr="00540FF2">
        <w:rPr>
          <w:color w:val="auto"/>
        </w:rPr>
        <w:t xml:space="preserve">med </w:t>
      </w:r>
      <w:proofErr w:type="spellStart"/>
      <w:proofErr w:type="gramStart"/>
      <w:r>
        <w:rPr>
          <w:color w:val="auto"/>
        </w:rPr>
        <w:t>VONs</w:t>
      </w:r>
      <w:proofErr w:type="spellEnd"/>
      <w:proofErr w:type="gramEnd"/>
      <w:r>
        <w:rPr>
          <w:color w:val="auto"/>
        </w:rPr>
        <w:t xml:space="preserve"> ordförande</w:t>
      </w:r>
      <w:r w:rsidRPr="00540FF2">
        <w:rPr>
          <w:color w:val="auto"/>
        </w:rPr>
        <w:t xml:space="preserve">. Om en enskild investering </w:t>
      </w:r>
      <w:r>
        <w:rPr>
          <w:color w:val="auto"/>
        </w:rPr>
        <w:t xml:space="preserve">kostar </w:t>
      </w:r>
      <w:r w:rsidRPr="00540FF2">
        <w:rPr>
          <w:color w:val="auto"/>
        </w:rPr>
        <w:t>10 mnkr eller mer ska beslut fattas av Kommunstyrelsen</w:t>
      </w:r>
      <w:r>
        <w:rPr>
          <w:color w:val="auto"/>
        </w:rPr>
        <w:t xml:space="preserve"> även om investeringen ryms inom egen ram</w:t>
      </w:r>
      <w:r w:rsidRPr="00540FF2">
        <w:rPr>
          <w:color w:val="auto"/>
        </w:rPr>
        <w:t>.</w:t>
      </w:r>
    </w:p>
    <w:p w14:paraId="0E7D229D" w14:textId="77777777" w:rsidR="00CD73F7" w:rsidRPr="00CD73F7" w:rsidRDefault="00CD73F7" w:rsidP="00CD73F7">
      <w:pPr>
        <w:rPr>
          <w:lang w:eastAsia="sv-SE"/>
        </w:rPr>
      </w:pPr>
    </w:p>
    <w:bookmarkEnd w:id="9"/>
    <w:bookmarkEnd w:id="10"/>
    <w:bookmarkEnd w:id="11"/>
    <w:sectPr w:rsidR="00CD73F7" w:rsidRPr="00CD73F7" w:rsidSect="00D125B8">
      <w:headerReference w:type="default" r:id="rId15"/>
      <w:headerReference w:type="first" r:id="rId16"/>
      <w:footerReference w:type="first" r:id="rId17"/>
      <w:pgSz w:w="11907" w:h="16839" w:code="1"/>
      <w:pgMar w:top="1418" w:right="1701" w:bottom="1418" w:left="2268" w:header="64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2CE5" w14:textId="77777777" w:rsidR="00CA2051" w:rsidRDefault="006D506C">
      <w:pPr>
        <w:spacing w:after="0" w:line="240" w:lineRule="auto"/>
      </w:pPr>
      <w:r>
        <w:separator/>
      </w:r>
    </w:p>
  </w:endnote>
  <w:endnote w:type="continuationSeparator" w:id="0">
    <w:p w14:paraId="6A74200F" w14:textId="77777777" w:rsidR="00CA2051" w:rsidRDefault="006D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CS-brödtext)">
    <w:altName w:val="Cordia New"/>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EAA" w14:textId="77777777" w:rsidR="00302262" w:rsidRDefault="006D506C">
    <w:pPr>
      <w:pStyle w:val="Sidfot"/>
    </w:pPr>
    <w:r>
      <w:rPr>
        <w:noProof/>
      </w:rPr>
      <mc:AlternateContent>
        <mc:Choice Requires="wps">
          <w:drawing>
            <wp:anchor distT="0" distB="0" distL="114300" distR="114300" simplePos="0" relativeHeight="251658240" behindDoc="0" locked="0" layoutInCell="1" allowOverlap="1" wp14:anchorId="5A87DC1A" wp14:editId="2913AEC5">
              <wp:simplePos x="0" y="0"/>
              <wp:positionH relativeFrom="column">
                <wp:posOffset>0</wp:posOffset>
              </wp:positionH>
              <wp:positionV relativeFrom="paragraph">
                <wp:posOffset>42849</wp:posOffset>
              </wp:positionV>
              <wp:extent cx="5279390" cy="0"/>
              <wp:effectExtent l="0" t="0" r="0" b="0"/>
              <wp:wrapNone/>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79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2" o:spid="_x0000_s2049" style="mso-wrap-distance-bottom:0;mso-wrap-distance-left:9pt;mso-wrap-distance-right:9pt;mso-wrap-distance-top:0;mso-wrap-style:square;position:absolute;visibility:visible;z-index:251659264" from="0,3.35pt" to="415.7pt,3.35pt" strokecolor="black" strokeweight="0.5pt">
              <v:stroke joinstyle="miter"/>
            </v:line>
          </w:pict>
        </mc:Fallback>
      </mc:AlternateContent>
    </w:r>
  </w:p>
  <w:p w14:paraId="40F9C98F" w14:textId="77777777" w:rsidR="00302262" w:rsidRDefault="00302262">
    <w:pPr>
      <w:pStyle w:val="Sidfot"/>
    </w:pPr>
  </w:p>
  <w:p w14:paraId="49B638B5" w14:textId="77777777" w:rsidR="00302262" w:rsidRDefault="00302262">
    <w:pPr>
      <w:pStyle w:val="Sidfot"/>
    </w:pPr>
  </w:p>
  <w:p w14:paraId="6EAA55B6" w14:textId="77777777" w:rsidR="00302262" w:rsidRDefault="00302262">
    <w:pPr>
      <w:pStyle w:val="Sidfot"/>
    </w:pPr>
  </w:p>
  <w:p w14:paraId="17A71EC8" w14:textId="77777777" w:rsidR="00302262" w:rsidRDefault="00302262">
    <w:pPr>
      <w:pStyle w:val="Sidfot"/>
    </w:pPr>
  </w:p>
  <w:p w14:paraId="01549548" w14:textId="77777777" w:rsidR="00302262" w:rsidRDefault="00302262">
    <w:pPr>
      <w:pStyle w:val="Sidfot"/>
    </w:pPr>
  </w:p>
  <w:p w14:paraId="24EFAE98" w14:textId="77777777" w:rsidR="00302262" w:rsidRDefault="003022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370" w14:textId="77777777" w:rsidR="00CA2051" w:rsidRDefault="006D506C">
      <w:pPr>
        <w:spacing w:after="0" w:line="240" w:lineRule="auto"/>
      </w:pPr>
      <w:r>
        <w:separator/>
      </w:r>
    </w:p>
  </w:footnote>
  <w:footnote w:type="continuationSeparator" w:id="0">
    <w:p w14:paraId="2B603460" w14:textId="77777777" w:rsidR="00CA2051" w:rsidRDefault="006D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D716" w14:textId="77777777" w:rsidR="005D6210" w:rsidRPr="005224F7" w:rsidRDefault="006D506C" w:rsidP="005D6210">
    <w:pPr>
      <w:pStyle w:val="Sidfot"/>
    </w:pPr>
    <w:r>
      <w:t xml:space="preserve">Dnr </w:t>
    </w:r>
    <w:bookmarkStart w:id="82" w:name="topLevelIdentifier_Repeat"/>
    <w:r>
      <w:t>VON23/118</w:t>
    </w:r>
    <w:bookmarkEnd w:id="82"/>
    <w:r>
      <w:tab/>
    </w:r>
    <w:sdt>
      <w:sdtPr>
        <w:id w:val="-1910755960"/>
        <w:docPartObj>
          <w:docPartGallery w:val="Page Numbers (Bottom of Page)"/>
          <w:docPartUnique/>
        </w:docPartObj>
      </w:sdtPr>
      <w:sdtEndPr>
        <w:rPr>
          <w:noProof/>
        </w:rPr>
      </w:sdtEndPr>
      <w:sdtContent>
        <w:r w:rsidRPr="005224F7">
          <w:rPr>
            <w:rStyle w:val="Sidnummer"/>
            <w:color w:val="333333"/>
            <w:sz w:val="14"/>
            <w:szCs w:val="14"/>
          </w:rPr>
          <w:fldChar w:fldCharType="begin"/>
        </w:r>
        <w:r w:rsidRPr="005224F7">
          <w:rPr>
            <w:rStyle w:val="Sidnummer"/>
            <w:color w:val="333333"/>
            <w:sz w:val="14"/>
            <w:szCs w:val="14"/>
          </w:rPr>
          <w:instrText xml:space="preserve"> PAGE </w:instrText>
        </w:r>
        <w:r w:rsidRPr="005224F7">
          <w:rPr>
            <w:rStyle w:val="Sidnummer"/>
            <w:color w:val="333333"/>
            <w:sz w:val="14"/>
            <w:szCs w:val="14"/>
          </w:rPr>
          <w:fldChar w:fldCharType="separate"/>
        </w:r>
        <w:r>
          <w:rPr>
            <w:rStyle w:val="Sidnummer"/>
            <w:color w:val="333333"/>
            <w:sz w:val="14"/>
            <w:szCs w:val="14"/>
          </w:rPr>
          <w:t>2</w:t>
        </w:r>
        <w:r w:rsidRPr="005224F7">
          <w:rPr>
            <w:rStyle w:val="Sidnummer"/>
            <w:color w:val="333333"/>
            <w:sz w:val="14"/>
            <w:szCs w:val="14"/>
          </w:rPr>
          <w:fldChar w:fldCharType="end"/>
        </w:r>
        <w:r w:rsidRPr="005224F7">
          <w:rPr>
            <w:rStyle w:val="Sidnummer"/>
            <w:color w:val="333333"/>
            <w:sz w:val="14"/>
            <w:szCs w:val="14"/>
          </w:rPr>
          <w:t>/</w:t>
        </w:r>
        <w:r w:rsidRPr="005224F7">
          <w:rPr>
            <w:rStyle w:val="Sidnummer"/>
            <w:color w:val="333333"/>
            <w:sz w:val="14"/>
            <w:szCs w:val="14"/>
          </w:rPr>
          <w:fldChar w:fldCharType="begin"/>
        </w:r>
        <w:r w:rsidRPr="005224F7">
          <w:rPr>
            <w:rStyle w:val="Sidnummer"/>
            <w:color w:val="333333"/>
            <w:sz w:val="14"/>
            <w:szCs w:val="14"/>
          </w:rPr>
          <w:instrText xml:space="preserve"> NUMPAGES </w:instrText>
        </w:r>
        <w:r w:rsidRPr="005224F7">
          <w:rPr>
            <w:rStyle w:val="Sidnummer"/>
            <w:color w:val="333333"/>
            <w:sz w:val="14"/>
            <w:szCs w:val="14"/>
          </w:rPr>
          <w:fldChar w:fldCharType="separate"/>
        </w:r>
        <w:r>
          <w:rPr>
            <w:rStyle w:val="Sidnummer"/>
            <w:color w:val="333333"/>
            <w:sz w:val="14"/>
            <w:szCs w:val="14"/>
          </w:rPr>
          <w:t>3</w:t>
        </w:r>
        <w:r w:rsidRPr="005224F7">
          <w:rPr>
            <w:rStyle w:val="Sidnummer"/>
            <w:color w:val="333333"/>
            <w:sz w:val="14"/>
            <w:szCs w:val="14"/>
          </w:rPr>
          <w:fldChar w:fldCharType="end"/>
        </w:r>
      </w:sdtContent>
    </w:sdt>
  </w:p>
  <w:p w14:paraId="41965882" w14:textId="77777777" w:rsidR="005D6210" w:rsidRDefault="005D62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6A8F" w14:textId="77777777" w:rsidR="00AB1021" w:rsidRDefault="00AB1021" w:rsidP="00806873">
    <w:pPr>
      <w:pStyle w:val="Sidhuvud"/>
      <w:tabs>
        <w:tab w:val="left" w:pos="6521"/>
      </w:tabs>
    </w:pPr>
  </w:p>
  <w:p w14:paraId="7E84E7D5" w14:textId="77777777" w:rsidR="002D086B" w:rsidRDefault="002D086B" w:rsidP="00806873">
    <w:pPr>
      <w:pStyle w:val="Sidhuvud"/>
      <w:tabs>
        <w:tab w:val="left" w:pos="6521"/>
      </w:tabs>
    </w:pPr>
  </w:p>
  <w:p w14:paraId="4BBEC832" w14:textId="77777777" w:rsidR="002D086B" w:rsidRDefault="002D086B" w:rsidP="00806873">
    <w:pPr>
      <w:pStyle w:val="Sidhuvud"/>
      <w:tabs>
        <w:tab w:val="left" w:pos="6521"/>
      </w:tabs>
    </w:pPr>
  </w:p>
  <w:p w14:paraId="7112FCB4" w14:textId="77777777" w:rsidR="002D086B" w:rsidRDefault="002D086B" w:rsidP="00806873">
    <w:pPr>
      <w:pStyle w:val="Sidhuvud"/>
      <w:tabs>
        <w:tab w:val="left" w:pos="6521"/>
      </w:tabs>
    </w:pPr>
  </w:p>
  <w:p w14:paraId="00757DBB" w14:textId="77777777" w:rsidR="002D086B" w:rsidRDefault="002D086B" w:rsidP="00806873">
    <w:pPr>
      <w:pStyle w:val="Sidhuvud"/>
      <w:tabs>
        <w:tab w:val="left" w:pos="6521"/>
      </w:tabs>
    </w:pPr>
  </w:p>
  <w:p w14:paraId="3665179F" w14:textId="77777777" w:rsidR="002D086B" w:rsidRDefault="002D086B" w:rsidP="00806873">
    <w:pPr>
      <w:pStyle w:val="Sidhuvud"/>
      <w:tabs>
        <w:tab w:val="left" w:pos="6521"/>
      </w:tabs>
    </w:pPr>
  </w:p>
  <w:p w14:paraId="5F47FA70" w14:textId="77777777" w:rsidR="002D086B" w:rsidRDefault="002D086B" w:rsidP="00806873">
    <w:pPr>
      <w:pStyle w:val="Sidhuvud"/>
      <w:tabs>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40CBEC"/>
    <w:lvl w:ilvl="0">
      <w:start w:val="1"/>
      <w:numFmt w:val="decimal"/>
      <w:pStyle w:val="Numreradlista2"/>
      <w:lvlText w:val="%1."/>
      <w:lvlJc w:val="left"/>
      <w:pPr>
        <w:tabs>
          <w:tab w:val="num" w:pos="643"/>
        </w:tabs>
        <w:ind w:left="643" w:hanging="360"/>
      </w:pPr>
    </w:lvl>
  </w:abstractNum>
  <w:abstractNum w:abstractNumId="1" w15:restartNumberingAfterBreak="0">
    <w:nsid w:val="FFFFFF89"/>
    <w:multiLevelType w:val="singleLevel"/>
    <w:tmpl w:val="9E34E13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2C12298"/>
    <w:multiLevelType w:val="hybridMultilevel"/>
    <w:tmpl w:val="BCEE8FCC"/>
    <w:lvl w:ilvl="0" w:tplc="75C222C4">
      <w:start w:val="1"/>
      <w:numFmt w:val="decimal"/>
      <w:lvlText w:val="%1."/>
      <w:lvlJc w:val="left"/>
      <w:pPr>
        <w:ind w:left="360" w:hanging="360"/>
      </w:pPr>
    </w:lvl>
    <w:lvl w:ilvl="1" w:tplc="20CC9AFC" w:tentative="1">
      <w:start w:val="1"/>
      <w:numFmt w:val="lowerLetter"/>
      <w:lvlText w:val="%2."/>
      <w:lvlJc w:val="left"/>
      <w:pPr>
        <w:ind w:left="1080" w:hanging="360"/>
      </w:pPr>
    </w:lvl>
    <w:lvl w:ilvl="2" w:tplc="61D0CBA0" w:tentative="1">
      <w:start w:val="1"/>
      <w:numFmt w:val="lowerRoman"/>
      <w:lvlText w:val="%3."/>
      <w:lvlJc w:val="right"/>
      <w:pPr>
        <w:ind w:left="1800" w:hanging="180"/>
      </w:pPr>
    </w:lvl>
    <w:lvl w:ilvl="3" w:tplc="35FA1798" w:tentative="1">
      <w:start w:val="1"/>
      <w:numFmt w:val="decimal"/>
      <w:lvlText w:val="%4."/>
      <w:lvlJc w:val="left"/>
      <w:pPr>
        <w:ind w:left="2520" w:hanging="360"/>
      </w:pPr>
    </w:lvl>
    <w:lvl w:ilvl="4" w:tplc="9698D1D8" w:tentative="1">
      <w:start w:val="1"/>
      <w:numFmt w:val="lowerLetter"/>
      <w:lvlText w:val="%5."/>
      <w:lvlJc w:val="left"/>
      <w:pPr>
        <w:ind w:left="3240" w:hanging="360"/>
      </w:pPr>
    </w:lvl>
    <w:lvl w:ilvl="5" w:tplc="E20EC2E2" w:tentative="1">
      <w:start w:val="1"/>
      <w:numFmt w:val="lowerRoman"/>
      <w:lvlText w:val="%6."/>
      <w:lvlJc w:val="right"/>
      <w:pPr>
        <w:ind w:left="3960" w:hanging="180"/>
      </w:pPr>
    </w:lvl>
    <w:lvl w:ilvl="6" w:tplc="CBCCD016" w:tentative="1">
      <w:start w:val="1"/>
      <w:numFmt w:val="decimal"/>
      <w:lvlText w:val="%7."/>
      <w:lvlJc w:val="left"/>
      <w:pPr>
        <w:ind w:left="4680" w:hanging="360"/>
      </w:pPr>
    </w:lvl>
    <w:lvl w:ilvl="7" w:tplc="702CCDA6" w:tentative="1">
      <w:start w:val="1"/>
      <w:numFmt w:val="lowerLetter"/>
      <w:lvlText w:val="%8."/>
      <w:lvlJc w:val="left"/>
      <w:pPr>
        <w:ind w:left="5400" w:hanging="360"/>
      </w:pPr>
    </w:lvl>
    <w:lvl w:ilvl="8" w:tplc="E6A86358" w:tentative="1">
      <w:start w:val="1"/>
      <w:numFmt w:val="lowerRoman"/>
      <w:lvlText w:val="%9."/>
      <w:lvlJc w:val="right"/>
      <w:pPr>
        <w:ind w:left="6120" w:hanging="180"/>
      </w:pPr>
    </w:lvl>
  </w:abstractNum>
  <w:abstractNum w:abstractNumId="3" w15:restartNumberingAfterBreak="0">
    <w:nsid w:val="130E433B"/>
    <w:multiLevelType w:val="hybridMultilevel"/>
    <w:tmpl w:val="CB5061E8"/>
    <w:lvl w:ilvl="0" w:tplc="C2FE471C">
      <w:start w:val="1"/>
      <w:numFmt w:val="decimal"/>
      <w:lvlText w:val="%1)"/>
      <w:lvlJc w:val="left"/>
      <w:pPr>
        <w:ind w:left="360" w:hanging="360"/>
      </w:pPr>
      <w:rPr>
        <w:rFonts w:hint="default"/>
      </w:rPr>
    </w:lvl>
    <w:lvl w:ilvl="1" w:tplc="7CEE17F6" w:tentative="1">
      <w:start w:val="1"/>
      <w:numFmt w:val="lowerLetter"/>
      <w:lvlText w:val="%2."/>
      <w:lvlJc w:val="left"/>
      <w:pPr>
        <w:ind w:left="1080" w:hanging="360"/>
      </w:pPr>
    </w:lvl>
    <w:lvl w:ilvl="2" w:tplc="7E04F438" w:tentative="1">
      <w:start w:val="1"/>
      <w:numFmt w:val="lowerRoman"/>
      <w:lvlText w:val="%3."/>
      <w:lvlJc w:val="right"/>
      <w:pPr>
        <w:ind w:left="1800" w:hanging="180"/>
      </w:pPr>
    </w:lvl>
    <w:lvl w:ilvl="3" w:tplc="C4E4FAD0" w:tentative="1">
      <w:start w:val="1"/>
      <w:numFmt w:val="decimal"/>
      <w:lvlText w:val="%4."/>
      <w:lvlJc w:val="left"/>
      <w:pPr>
        <w:ind w:left="2520" w:hanging="360"/>
      </w:pPr>
    </w:lvl>
    <w:lvl w:ilvl="4" w:tplc="A06E089E" w:tentative="1">
      <w:start w:val="1"/>
      <w:numFmt w:val="lowerLetter"/>
      <w:lvlText w:val="%5."/>
      <w:lvlJc w:val="left"/>
      <w:pPr>
        <w:ind w:left="3240" w:hanging="360"/>
      </w:pPr>
    </w:lvl>
    <w:lvl w:ilvl="5" w:tplc="14AC5AC8" w:tentative="1">
      <w:start w:val="1"/>
      <w:numFmt w:val="lowerRoman"/>
      <w:lvlText w:val="%6."/>
      <w:lvlJc w:val="right"/>
      <w:pPr>
        <w:ind w:left="3960" w:hanging="180"/>
      </w:pPr>
    </w:lvl>
    <w:lvl w:ilvl="6" w:tplc="2BAA6EBA" w:tentative="1">
      <w:start w:val="1"/>
      <w:numFmt w:val="decimal"/>
      <w:lvlText w:val="%7."/>
      <w:lvlJc w:val="left"/>
      <w:pPr>
        <w:ind w:left="4680" w:hanging="360"/>
      </w:pPr>
    </w:lvl>
    <w:lvl w:ilvl="7" w:tplc="79345ACA" w:tentative="1">
      <w:start w:val="1"/>
      <w:numFmt w:val="lowerLetter"/>
      <w:lvlText w:val="%8."/>
      <w:lvlJc w:val="left"/>
      <w:pPr>
        <w:ind w:left="5400" w:hanging="360"/>
      </w:pPr>
    </w:lvl>
    <w:lvl w:ilvl="8" w:tplc="7B6C7972" w:tentative="1">
      <w:start w:val="1"/>
      <w:numFmt w:val="lowerRoman"/>
      <w:lvlText w:val="%9."/>
      <w:lvlJc w:val="right"/>
      <w:pPr>
        <w:ind w:left="6120" w:hanging="180"/>
      </w:pPr>
    </w:lvl>
  </w:abstractNum>
  <w:abstractNum w:abstractNumId="4" w15:restartNumberingAfterBreak="0">
    <w:nsid w:val="20A519E2"/>
    <w:multiLevelType w:val="hybridMultilevel"/>
    <w:tmpl w:val="6046E2DA"/>
    <w:lvl w:ilvl="0" w:tplc="380A238A">
      <w:start w:val="1"/>
      <w:numFmt w:val="bullet"/>
      <w:lvlText w:val=""/>
      <w:lvlJc w:val="left"/>
      <w:pPr>
        <w:ind w:left="360" w:hanging="360"/>
      </w:pPr>
      <w:rPr>
        <w:rFonts w:ascii="Symbol" w:hAnsi="Symbol" w:hint="default"/>
      </w:rPr>
    </w:lvl>
    <w:lvl w:ilvl="1" w:tplc="AB7676A4" w:tentative="1">
      <w:start w:val="1"/>
      <w:numFmt w:val="bullet"/>
      <w:lvlText w:val="o"/>
      <w:lvlJc w:val="left"/>
      <w:pPr>
        <w:ind w:left="1080" w:hanging="360"/>
      </w:pPr>
      <w:rPr>
        <w:rFonts w:ascii="Courier New" w:hAnsi="Courier New" w:cs="Courier New" w:hint="default"/>
      </w:rPr>
    </w:lvl>
    <w:lvl w:ilvl="2" w:tplc="08CCD802" w:tentative="1">
      <w:start w:val="1"/>
      <w:numFmt w:val="bullet"/>
      <w:lvlText w:val=""/>
      <w:lvlJc w:val="left"/>
      <w:pPr>
        <w:ind w:left="1800" w:hanging="360"/>
      </w:pPr>
      <w:rPr>
        <w:rFonts w:ascii="Wingdings" w:hAnsi="Wingdings" w:hint="default"/>
      </w:rPr>
    </w:lvl>
    <w:lvl w:ilvl="3" w:tplc="80ACE696" w:tentative="1">
      <w:start w:val="1"/>
      <w:numFmt w:val="bullet"/>
      <w:lvlText w:val=""/>
      <w:lvlJc w:val="left"/>
      <w:pPr>
        <w:ind w:left="2520" w:hanging="360"/>
      </w:pPr>
      <w:rPr>
        <w:rFonts w:ascii="Symbol" w:hAnsi="Symbol" w:hint="default"/>
      </w:rPr>
    </w:lvl>
    <w:lvl w:ilvl="4" w:tplc="932447B8" w:tentative="1">
      <w:start w:val="1"/>
      <w:numFmt w:val="bullet"/>
      <w:lvlText w:val="o"/>
      <w:lvlJc w:val="left"/>
      <w:pPr>
        <w:ind w:left="3240" w:hanging="360"/>
      </w:pPr>
      <w:rPr>
        <w:rFonts w:ascii="Courier New" w:hAnsi="Courier New" w:cs="Courier New" w:hint="default"/>
      </w:rPr>
    </w:lvl>
    <w:lvl w:ilvl="5" w:tplc="B6AEA0A0" w:tentative="1">
      <w:start w:val="1"/>
      <w:numFmt w:val="bullet"/>
      <w:lvlText w:val=""/>
      <w:lvlJc w:val="left"/>
      <w:pPr>
        <w:ind w:left="3960" w:hanging="360"/>
      </w:pPr>
      <w:rPr>
        <w:rFonts w:ascii="Wingdings" w:hAnsi="Wingdings" w:hint="default"/>
      </w:rPr>
    </w:lvl>
    <w:lvl w:ilvl="6" w:tplc="AA3C6416" w:tentative="1">
      <w:start w:val="1"/>
      <w:numFmt w:val="bullet"/>
      <w:lvlText w:val=""/>
      <w:lvlJc w:val="left"/>
      <w:pPr>
        <w:ind w:left="4680" w:hanging="360"/>
      </w:pPr>
      <w:rPr>
        <w:rFonts w:ascii="Symbol" w:hAnsi="Symbol" w:hint="default"/>
      </w:rPr>
    </w:lvl>
    <w:lvl w:ilvl="7" w:tplc="3B22DC48" w:tentative="1">
      <w:start w:val="1"/>
      <w:numFmt w:val="bullet"/>
      <w:lvlText w:val="o"/>
      <w:lvlJc w:val="left"/>
      <w:pPr>
        <w:ind w:left="5400" w:hanging="360"/>
      </w:pPr>
      <w:rPr>
        <w:rFonts w:ascii="Courier New" w:hAnsi="Courier New" w:cs="Courier New" w:hint="default"/>
      </w:rPr>
    </w:lvl>
    <w:lvl w:ilvl="8" w:tplc="724422F2" w:tentative="1">
      <w:start w:val="1"/>
      <w:numFmt w:val="bullet"/>
      <w:lvlText w:val=""/>
      <w:lvlJc w:val="left"/>
      <w:pPr>
        <w:ind w:left="6120" w:hanging="360"/>
      </w:pPr>
      <w:rPr>
        <w:rFonts w:ascii="Wingdings" w:hAnsi="Wingdings" w:hint="default"/>
      </w:rPr>
    </w:lvl>
  </w:abstractNum>
  <w:abstractNum w:abstractNumId="5" w15:restartNumberingAfterBreak="0">
    <w:nsid w:val="25351873"/>
    <w:multiLevelType w:val="hybridMultilevel"/>
    <w:tmpl w:val="6E8EDB5C"/>
    <w:lvl w:ilvl="0" w:tplc="0D48FEB2">
      <w:start w:val="1"/>
      <w:numFmt w:val="bullet"/>
      <w:lvlText w:val=""/>
      <w:lvlJc w:val="left"/>
      <w:pPr>
        <w:ind w:left="360" w:hanging="360"/>
      </w:pPr>
      <w:rPr>
        <w:rFonts w:ascii="Symbol" w:hAnsi="Symbol" w:hint="default"/>
      </w:rPr>
    </w:lvl>
    <w:lvl w:ilvl="1" w:tplc="81C6FF66" w:tentative="1">
      <w:start w:val="1"/>
      <w:numFmt w:val="bullet"/>
      <w:lvlText w:val="o"/>
      <w:lvlJc w:val="left"/>
      <w:pPr>
        <w:ind w:left="1080" w:hanging="360"/>
      </w:pPr>
      <w:rPr>
        <w:rFonts w:ascii="Courier New" w:hAnsi="Courier New" w:cs="Courier New" w:hint="default"/>
      </w:rPr>
    </w:lvl>
    <w:lvl w:ilvl="2" w:tplc="B3F2E92C" w:tentative="1">
      <w:start w:val="1"/>
      <w:numFmt w:val="bullet"/>
      <w:lvlText w:val=""/>
      <w:lvlJc w:val="left"/>
      <w:pPr>
        <w:ind w:left="1800" w:hanging="360"/>
      </w:pPr>
      <w:rPr>
        <w:rFonts w:ascii="Wingdings" w:hAnsi="Wingdings" w:hint="default"/>
      </w:rPr>
    </w:lvl>
    <w:lvl w:ilvl="3" w:tplc="ED92C0F8" w:tentative="1">
      <w:start w:val="1"/>
      <w:numFmt w:val="bullet"/>
      <w:lvlText w:val=""/>
      <w:lvlJc w:val="left"/>
      <w:pPr>
        <w:ind w:left="2520" w:hanging="360"/>
      </w:pPr>
      <w:rPr>
        <w:rFonts w:ascii="Symbol" w:hAnsi="Symbol" w:hint="default"/>
      </w:rPr>
    </w:lvl>
    <w:lvl w:ilvl="4" w:tplc="5F8C0F02" w:tentative="1">
      <w:start w:val="1"/>
      <w:numFmt w:val="bullet"/>
      <w:lvlText w:val="o"/>
      <w:lvlJc w:val="left"/>
      <w:pPr>
        <w:ind w:left="3240" w:hanging="360"/>
      </w:pPr>
      <w:rPr>
        <w:rFonts w:ascii="Courier New" w:hAnsi="Courier New" w:cs="Courier New" w:hint="default"/>
      </w:rPr>
    </w:lvl>
    <w:lvl w:ilvl="5" w:tplc="19C877E4" w:tentative="1">
      <w:start w:val="1"/>
      <w:numFmt w:val="bullet"/>
      <w:lvlText w:val=""/>
      <w:lvlJc w:val="left"/>
      <w:pPr>
        <w:ind w:left="3960" w:hanging="360"/>
      </w:pPr>
      <w:rPr>
        <w:rFonts w:ascii="Wingdings" w:hAnsi="Wingdings" w:hint="default"/>
      </w:rPr>
    </w:lvl>
    <w:lvl w:ilvl="6" w:tplc="F4E22524" w:tentative="1">
      <w:start w:val="1"/>
      <w:numFmt w:val="bullet"/>
      <w:lvlText w:val=""/>
      <w:lvlJc w:val="left"/>
      <w:pPr>
        <w:ind w:left="4680" w:hanging="360"/>
      </w:pPr>
      <w:rPr>
        <w:rFonts w:ascii="Symbol" w:hAnsi="Symbol" w:hint="default"/>
      </w:rPr>
    </w:lvl>
    <w:lvl w:ilvl="7" w:tplc="30F800B0" w:tentative="1">
      <w:start w:val="1"/>
      <w:numFmt w:val="bullet"/>
      <w:lvlText w:val="o"/>
      <w:lvlJc w:val="left"/>
      <w:pPr>
        <w:ind w:left="5400" w:hanging="360"/>
      </w:pPr>
      <w:rPr>
        <w:rFonts w:ascii="Courier New" w:hAnsi="Courier New" w:cs="Courier New" w:hint="default"/>
      </w:rPr>
    </w:lvl>
    <w:lvl w:ilvl="8" w:tplc="D42C4BD8" w:tentative="1">
      <w:start w:val="1"/>
      <w:numFmt w:val="bullet"/>
      <w:lvlText w:val=""/>
      <w:lvlJc w:val="left"/>
      <w:pPr>
        <w:ind w:left="6120" w:hanging="360"/>
      </w:pPr>
      <w:rPr>
        <w:rFonts w:ascii="Wingdings" w:hAnsi="Wingdings" w:hint="default"/>
      </w:rPr>
    </w:lvl>
  </w:abstractNum>
  <w:abstractNum w:abstractNumId="6" w15:restartNumberingAfterBreak="0">
    <w:nsid w:val="361574E3"/>
    <w:multiLevelType w:val="hybridMultilevel"/>
    <w:tmpl w:val="A1EECBD2"/>
    <w:lvl w:ilvl="0" w:tplc="F8E657D4">
      <w:start w:val="1"/>
      <w:numFmt w:val="bullet"/>
      <w:lvlText w:val=""/>
      <w:lvlJc w:val="left"/>
      <w:pPr>
        <w:ind w:left="360" w:hanging="360"/>
      </w:pPr>
      <w:rPr>
        <w:rFonts w:ascii="Wingdings" w:hAnsi="Wingdings" w:cs="Wingdings" w:hint="default"/>
        <w:color w:val="auto"/>
        <w:sz w:val="22"/>
        <w:szCs w:val="22"/>
      </w:rPr>
    </w:lvl>
    <w:lvl w:ilvl="1" w:tplc="CF88434A" w:tentative="1">
      <w:start w:val="1"/>
      <w:numFmt w:val="bullet"/>
      <w:lvlText w:val="o"/>
      <w:lvlJc w:val="left"/>
      <w:pPr>
        <w:ind w:left="1080" w:hanging="360"/>
      </w:pPr>
      <w:rPr>
        <w:rFonts w:ascii="Courier New" w:hAnsi="Courier New" w:cs="Courier New" w:hint="default"/>
      </w:rPr>
    </w:lvl>
    <w:lvl w:ilvl="2" w:tplc="F502D2A6" w:tentative="1">
      <w:start w:val="1"/>
      <w:numFmt w:val="bullet"/>
      <w:lvlText w:val=""/>
      <w:lvlJc w:val="left"/>
      <w:pPr>
        <w:ind w:left="1800" w:hanging="360"/>
      </w:pPr>
      <w:rPr>
        <w:rFonts w:ascii="Wingdings" w:hAnsi="Wingdings" w:hint="default"/>
      </w:rPr>
    </w:lvl>
    <w:lvl w:ilvl="3" w:tplc="E9E4922E" w:tentative="1">
      <w:start w:val="1"/>
      <w:numFmt w:val="bullet"/>
      <w:lvlText w:val=""/>
      <w:lvlJc w:val="left"/>
      <w:pPr>
        <w:ind w:left="2520" w:hanging="360"/>
      </w:pPr>
      <w:rPr>
        <w:rFonts w:ascii="Symbol" w:hAnsi="Symbol" w:hint="default"/>
      </w:rPr>
    </w:lvl>
    <w:lvl w:ilvl="4" w:tplc="8F9E1168" w:tentative="1">
      <w:start w:val="1"/>
      <w:numFmt w:val="bullet"/>
      <w:lvlText w:val="o"/>
      <w:lvlJc w:val="left"/>
      <w:pPr>
        <w:ind w:left="3240" w:hanging="360"/>
      </w:pPr>
      <w:rPr>
        <w:rFonts w:ascii="Courier New" w:hAnsi="Courier New" w:cs="Courier New" w:hint="default"/>
      </w:rPr>
    </w:lvl>
    <w:lvl w:ilvl="5" w:tplc="2F0656CE" w:tentative="1">
      <w:start w:val="1"/>
      <w:numFmt w:val="bullet"/>
      <w:lvlText w:val=""/>
      <w:lvlJc w:val="left"/>
      <w:pPr>
        <w:ind w:left="3960" w:hanging="360"/>
      </w:pPr>
      <w:rPr>
        <w:rFonts w:ascii="Wingdings" w:hAnsi="Wingdings" w:hint="default"/>
      </w:rPr>
    </w:lvl>
    <w:lvl w:ilvl="6" w:tplc="92509D32" w:tentative="1">
      <w:start w:val="1"/>
      <w:numFmt w:val="bullet"/>
      <w:lvlText w:val=""/>
      <w:lvlJc w:val="left"/>
      <w:pPr>
        <w:ind w:left="4680" w:hanging="360"/>
      </w:pPr>
      <w:rPr>
        <w:rFonts w:ascii="Symbol" w:hAnsi="Symbol" w:hint="default"/>
      </w:rPr>
    </w:lvl>
    <w:lvl w:ilvl="7" w:tplc="17AEB8FC" w:tentative="1">
      <w:start w:val="1"/>
      <w:numFmt w:val="bullet"/>
      <w:lvlText w:val="o"/>
      <w:lvlJc w:val="left"/>
      <w:pPr>
        <w:ind w:left="5400" w:hanging="360"/>
      </w:pPr>
      <w:rPr>
        <w:rFonts w:ascii="Courier New" w:hAnsi="Courier New" w:cs="Courier New" w:hint="default"/>
      </w:rPr>
    </w:lvl>
    <w:lvl w:ilvl="8" w:tplc="1AD6D54A" w:tentative="1">
      <w:start w:val="1"/>
      <w:numFmt w:val="bullet"/>
      <w:lvlText w:val=""/>
      <w:lvlJc w:val="left"/>
      <w:pPr>
        <w:ind w:left="6120" w:hanging="360"/>
      </w:pPr>
      <w:rPr>
        <w:rFonts w:ascii="Wingdings" w:hAnsi="Wingdings" w:hint="default"/>
      </w:rPr>
    </w:lvl>
  </w:abstractNum>
  <w:abstractNum w:abstractNumId="7" w15:restartNumberingAfterBreak="0">
    <w:nsid w:val="49BD1FBF"/>
    <w:multiLevelType w:val="singleLevel"/>
    <w:tmpl w:val="7404545E"/>
    <w:lvl w:ilvl="0">
      <w:start w:val="1"/>
      <w:numFmt w:val="decimal"/>
      <w:lvlText w:val="%1."/>
      <w:lvlJc w:val="left"/>
      <w:pPr>
        <w:tabs>
          <w:tab w:val="num" w:pos="397"/>
        </w:tabs>
        <w:ind w:left="397" w:hanging="397"/>
      </w:pPr>
      <w:rPr>
        <w:sz w:val="22"/>
        <w:szCs w:val="22"/>
      </w:rPr>
    </w:lvl>
  </w:abstractNum>
  <w:abstractNum w:abstractNumId="8" w15:restartNumberingAfterBreak="0">
    <w:nsid w:val="50713569"/>
    <w:multiLevelType w:val="hybridMultilevel"/>
    <w:tmpl w:val="5F3873D6"/>
    <w:lvl w:ilvl="0" w:tplc="4C805FEE">
      <w:start w:val="1"/>
      <w:numFmt w:val="bullet"/>
      <w:lvlText w:val=""/>
      <w:lvlJc w:val="left"/>
      <w:pPr>
        <w:ind w:left="360" w:hanging="360"/>
      </w:pPr>
      <w:rPr>
        <w:rFonts w:ascii="Symbol" w:hAnsi="Symbol" w:hint="default"/>
      </w:rPr>
    </w:lvl>
    <w:lvl w:ilvl="1" w:tplc="8FB6B43E" w:tentative="1">
      <w:start w:val="1"/>
      <w:numFmt w:val="bullet"/>
      <w:lvlText w:val="o"/>
      <w:lvlJc w:val="left"/>
      <w:pPr>
        <w:ind w:left="1080" w:hanging="360"/>
      </w:pPr>
      <w:rPr>
        <w:rFonts w:ascii="Courier New" w:hAnsi="Courier New" w:cs="Courier New" w:hint="default"/>
      </w:rPr>
    </w:lvl>
    <w:lvl w:ilvl="2" w:tplc="54ACAAAC" w:tentative="1">
      <w:start w:val="1"/>
      <w:numFmt w:val="bullet"/>
      <w:lvlText w:val=""/>
      <w:lvlJc w:val="left"/>
      <w:pPr>
        <w:ind w:left="1800" w:hanging="360"/>
      </w:pPr>
      <w:rPr>
        <w:rFonts w:ascii="Wingdings" w:hAnsi="Wingdings" w:hint="default"/>
      </w:rPr>
    </w:lvl>
    <w:lvl w:ilvl="3" w:tplc="19F8C18C" w:tentative="1">
      <w:start w:val="1"/>
      <w:numFmt w:val="bullet"/>
      <w:lvlText w:val=""/>
      <w:lvlJc w:val="left"/>
      <w:pPr>
        <w:ind w:left="2520" w:hanging="360"/>
      </w:pPr>
      <w:rPr>
        <w:rFonts w:ascii="Symbol" w:hAnsi="Symbol" w:hint="default"/>
      </w:rPr>
    </w:lvl>
    <w:lvl w:ilvl="4" w:tplc="BB82F658" w:tentative="1">
      <w:start w:val="1"/>
      <w:numFmt w:val="bullet"/>
      <w:lvlText w:val="o"/>
      <w:lvlJc w:val="left"/>
      <w:pPr>
        <w:ind w:left="3240" w:hanging="360"/>
      </w:pPr>
      <w:rPr>
        <w:rFonts w:ascii="Courier New" w:hAnsi="Courier New" w:cs="Courier New" w:hint="default"/>
      </w:rPr>
    </w:lvl>
    <w:lvl w:ilvl="5" w:tplc="1270B068" w:tentative="1">
      <w:start w:val="1"/>
      <w:numFmt w:val="bullet"/>
      <w:lvlText w:val=""/>
      <w:lvlJc w:val="left"/>
      <w:pPr>
        <w:ind w:left="3960" w:hanging="360"/>
      </w:pPr>
      <w:rPr>
        <w:rFonts w:ascii="Wingdings" w:hAnsi="Wingdings" w:hint="default"/>
      </w:rPr>
    </w:lvl>
    <w:lvl w:ilvl="6" w:tplc="1CC4E0D8" w:tentative="1">
      <w:start w:val="1"/>
      <w:numFmt w:val="bullet"/>
      <w:lvlText w:val=""/>
      <w:lvlJc w:val="left"/>
      <w:pPr>
        <w:ind w:left="4680" w:hanging="360"/>
      </w:pPr>
      <w:rPr>
        <w:rFonts w:ascii="Symbol" w:hAnsi="Symbol" w:hint="default"/>
      </w:rPr>
    </w:lvl>
    <w:lvl w:ilvl="7" w:tplc="3E406F24" w:tentative="1">
      <w:start w:val="1"/>
      <w:numFmt w:val="bullet"/>
      <w:lvlText w:val="o"/>
      <w:lvlJc w:val="left"/>
      <w:pPr>
        <w:ind w:left="5400" w:hanging="360"/>
      </w:pPr>
      <w:rPr>
        <w:rFonts w:ascii="Courier New" w:hAnsi="Courier New" w:cs="Courier New" w:hint="default"/>
      </w:rPr>
    </w:lvl>
    <w:lvl w:ilvl="8" w:tplc="3AF64D60" w:tentative="1">
      <w:start w:val="1"/>
      <w:numFmt w:val="bullet"/>
      <w:lvlText w:val=""/>
      <w:lvlJc w:val="left"/>
      <w:pPr>
        <w:ind w:left="6120" w:hanging="360"/>
      </w:pPr>
      <w:rPr>
        <w:rFonts w:ascii="Wingdings" w:hAnsi="Wingdings" w:hint="default"/>
      </w:rPr>
    </w:lvl>
  </w:abstractNum>
  <w:abstractNum w:abstractNumId="9" w15:restartNumberingAfterBreak="0">
    <w:nsid w:val="50C84065"/>
    <w:multiLevelType w:val="hybridMultilevel"/>
    <w:tmpl w:val="C4880CBC"/>
    <w:lvl w:ilvl="0" w:tplc="42169FDC">
      <w:start w:val="1"/>
      <w:numFmt w:val="decimal"/>
      <w:lvlText w:val="%1."/>
      <w:lvlJc w:val="left"/>
      <w:pPr>
        <w:ind w:left="360" w:hanging="360"/>
      </w:pPr>
      <w:rPr>
        <w:rFonts w:hint="default"/>
      </w:rPr>
    </w:lvl>
    <w:lvl w:ilvl="1" w:tplc="57502108" w:tentative="1">
      <w:start w:val="1"/>
      <w:numFmt w:val="lowerLetter"/>
      <w:lvlText w:val="%2."/>
      <w:lvlJc w:val="left"/>
      <w:pPr>
        <w:ind w:left="1080" w:hanging="360"/>
      </w:pPr>
    </w:lvl>
    <w:lvl w:ilvl="2" w:tplc="A2C4A7F8" w:tentative="1">
      <w:start w:val="1"/>
      <w:numFmt w:val="lowerRoman"/>
      <w:lvlText w:val="%3."/>
      <w:lvlJc w:val="right"/>
      <w:pPr>
        <w:ind w:left="1800" w:hanging="180"/>
      </w:pPr>
    </w:lvl>
    <w:lvl w:ilvl="3" w:tplc="7FFEC6B0" w:tentative="1">
      <w:start w:val="1"/>
      <w:numFmt w:val="decimal"/>
      <w:lvlText w:val="%4."/>
      <w:lvlJc w:val="left"/>
      <w:pPr>
        <w:ind w:left="2520" w:hanging="360"/>
      </w:pPr>
    </w:lvl>
    <w:lvl w:ilvl="4" w:tplc="C7D4B36A" w:tentative="1">
      <w:start w:val="1"/>
      <w:numFmt w:val="lowerLetter"/>
      <w:lvlText w:val="%5."/>
      <w:lvlJc w:val="left"/>
      <w:pPr>
        <w:ind w:left="3240" w:hanging="360"/>
      </w:pPr>
    </w:lvl>
    <w:lvl w:ilvl="5" w:tplc="8E4A222A" w:tentative="1">
      <w:start w:val="1"/>
      <w:numFmt w:val="lowerRoman"/>
      <w:lvlText w:val="%6."/>
      <w:lvlJc w:val="right"/>
      <w:pPr>
        <w:ind w:left="3960" w:hanging="180"/>
      </w:pPr>
    </w:lvl>
    <w:lvl w:ilvl="6" w:tplc="02F01EC8" w:tentative="1">
      <w:start w:val="1"/>
      <w:numFmt w:val="decimal"/>
      <w:lvlText w:val="%7."/>
      <w:lvlJc w:val="left"/>
      <w:pPr>
        <w:ind w:left="4680" w:hanging="360"/>
      </w:pPr>
    </w:lvl>
    <w:lvl w:ilvl="7" w:tplc="4C2A4376" w:tentative="1">
      <w:start w:val="1"/>
      <w:numFmt w:val="lowerLetter"/>
      <w:lvlText w:val="%8."/>
      <w:lvlJc w:val="left"/>
      <w:pPr>
        <w:ind w:left="5400" w:hanging="360"/>
      </w:pPr>
    </w:lvl>
    <w:lvl w:ilvl="8" w:tplc="8BE43244" w:tentative="1">
      <w:start w:val="1"/>
      <w:numFmt w:val="lowerRoman"/>
      <w:lvlText w:val="%9."/>
      <w:lvlJc w:val="right"/>
      <w:pPr>
        <w:ind w:left="6120" w:hanging="180"/>
      </w:pPr>
    </w:lvl>
  </w:abstractNum>
  <w:abstractNum w:abstractNumId="10" w15:restartNumberingAfterBreak="0">
    <w:nsid w:val="53995263"/>
    <w:multiLevelType w:val="hybridMultilevel"/>
    <w:tmpl w:val="E8E649EC"/>
    <w:lvl w:ilvl="0" w:tplc="7444F0C8">
      <w:start w:val="1"/>
      <w:numFmt w:val="bullet"/>
      <w:lvlText w:val=""/>
      <w:lvlJc w:val="left"/>
      <w:pPr>
        <w:ind w:left="360" w:hanging="360"/>
      </w:pPr>
      <w:rPr>
        <w:rFonts w:ascii="Symbol" w:hAnsi="Symbol" w:hint="default"/>
      </w:rPr>
    </w:lvl>
    <w:lvl w:ilvl="1" w:tplc="CE0E6D78" w:tentative="1">
      <w:start w:val="1"/>
      <w:numFmt w:val="bullet"/>
      <w:lvlText w:val="o"/>
      <w:lvlJc w:val="left"/>
      <w:pPr>
        <w:ind w:left="1080" w:hanging="360"/>
      </w:pPr>
      <w:rPr>
        <w:rFonts w:ascii="Courier New" w:hAnsi="Courier New" w:cs="Courier New" w:hint="default"/>
      </w:rPr>
    </w:lvl>
    <w:lvl w:ilvl="2" w:tplc="30EC22DE" w:tentative="1">
      <w:start w:val="1"/>
      <w:numFmt w:val="bullet"/>
      <w:lvlText w:val=""/>
      <w:lvlJc w:val="left"/>
      <w:pPr>
        <w:ind w:left="1800" w:hanging="360"/>
      </w:pPr>
      <w:rPr>
        <w:rFonts w:ascii="Wingdings" w:hAnsi="Wingdings" w:hint="default"/>
      </w:rPr>
    </w:lvl>
    <w:lvl w:ilvl="3" w:tplc="191C8A70" w:tentative="1">
      <w:start w:val="1"/>
      <w:numFmt w:val="bullet"/>
      <w:lvlText w:val=""/>
      <w:lvlJc w:val="left"/>
      <w:pPr>
        <w:ind w:left="2520" w:hanging="360"/>
      </w:pPr>
      <w:rPr>
        <w:rFonts w:ascii="Symbol" w:hAnsi="Symbol" w:hint="default"/>
      </w:rPr>
    </w:lvl>
    <w:lvl w:ilvl="4" w:tplc="7F5A0A3C" w:tentative="1">
      <w:start w:val="1"/>
      <w:numFmt w:val="bullet"/>
      <w:lvlText w:val="o"/>
      <w:lvlJc w:val="left"/>
      <w:pPr>
        <w:ind w:left="3240" w:hanging="360"/>
      </w:pPr>
      <w:rPr>
        <w:rFonts w:ascii="Courier New" w:hAnsi="Courier New" w:cs="Courier New" w:hint="default"/>
      </w:rPr>
    </w:lvl>
    <w:lvl w:ilvl="5" w:tplc="DE66AE8C" w:tentative="1">
      <w:start w:val="1"/>
      <w:numFmt w:val="bullet"/>
      <w:lvlText w:val=""/>
      <w:lvlJc w:val="left"/>
      <w:pPr>
        <w:ind w:left="3960" w:hanging="360"/>
      </w:pPr>
      <w:rPr>
        <w:rFonts w:ascii="Wingdings" w:hAnsi="Wingdings" w:hint="default"/>
      </w:rPr>
    </w:lvl>
    <w:lvl w:ilvl="6" w:tplc="DB1EC24E" w:tentative="1">
      <w:start w:val="1"/>
      <w:numFmt w:val="bullet"/>
      <w:lvlText w:val=""/>
      <w:lvlJc w:val="left"/>
      <w:pPr>
        <w:ind w:left="4680" w:hanging="360"/>
      </w:pPr>
      <w:rPr>
        <w:rFonts w:ascii="Symbol" w:hAnsi="Symbol" w:hint="default"/>
      </w:rPr>
    </w:lvl>
    <w:lvl w:ilvl="7" w:tplc="BA6EBACA" w:tentative="1">
      <w:start w:val="1"/>
      <w:numFmt w:val="bullet"/>
      <w:lvlText w:val="o"/>
      <w:lvlJc w:val="left"/>
      <w:pPr>
        <w:ind w:left="5400" w:hanging="360"/>
      </w:pPr>
      <w:rPr>
        <w:rFonts w:ascii="Courier New" w:hAnsi="Courier New" w:cs="Courier New" w:hint="default"/>
      </w:rPr>
    </w:lvl>
    <w:lvl w:ilvl="8" w:tplc="69B01814" w:tentative="1">
      <w:start w:val="1"/>
      <w:numFmt w:val="bullet"/>
      <w:lvlText w:val=""/>
      <w:lvlJc w:val="left"/>
      <w:pPr>
        <w:ind w:left="6120" w:hanging="360"/>
      </w:pPr>
      <w:rPr>
        <w:rFonts w:ascii="Wingdings" w:hAnsi="Wingdings" w:hint="default"/>
      </w:rPr>
    </w:lvl>
  </w:abstractNum>
  <w:abstractNum w:abstractNumId="11" w15:restartNumberingAfterBreak="0">
    <w:nsid w:val="63C67574"/>
    <w:multiLevelType w:val="hybridMultilevel"/>
    <w:tmpl w:val="230CE67A"/>
    <w:lvl w:ilvl="0" w:tplc="EAF6A00E">
      <w:start w:val="1"/>
      <w:numFmt w:val="decimal"/>
      <w:lvlText w:val="%1)"/>
      <w:lvlJc w:val="left"/>
      <w:pPr>
        <w:ind w:left="360" w:hanging="360"/>
      </w:pPr>
      <w:rPr>
        <w:rFonts w:hint="default"/>
      </w:rPr>
    </w:lvl>
    <w:lvl w:ilvl="1" w:tplc="B27CCEC6" w:tentative="1">
      <w:start w:val="1"/>
      <w:numFmt w:val="lowerLetter"/>
      <w:lvlText w:val="%2."/>
      <w:lvlJc w:val="left"/>
      <w:pPr>
        <w:ind w:left="1080" w:hanging="360"/>
      </w:pPr>
    </w:lvl>
    <w:lvl w:ilvl="2" w:tplc="FB00BA7C" w:tentative="1">
      <w:start w:val="1"/>
      <w:numFmt w:val="lowerRoman"/>
      <w:lvlText w:val="%3."/>
      <w:lvlJc w:val="right"/>
      <w:pPr>
        <w:ind w:left="1800" w:hanging="180"/>
      </w:pPr>
    </w:lvl>
    <w:lvl w:ilvl="3" w:tplc="B9FCA174" w:tentative="1">
      <w:start w:val="1"/>
      <w:numFmt w:val="decimal"/>
      <w:lvlText w:val="%4."/>
      <w:lvlJc w:val="left"/>
      <w:pPr>
        <w:ind w:left="2520" w:hanging="360"/>
      </w:pPr>
    </w:lvl>
    <w:lvl w:ilvl="4" w:tplc="8A74E842" w:tentative="1">
      <w:start w:val="1"/>
      <w:numFmt w:val="lowerLetter"/>
      <w:lvlText w:val="%5."/>
      <w:lvlJc w:val="left"/>
      <w:pPr>
        <w:ind w:left="3240" w:hanging="360"/>
      </w:pPr>
    </w:lvl>
    <w:lvl w:ilvl="5" w:tplc="E604C984" w:tentative="1">
      <w:start w:val="1"/>
      <w:numFmt w:val="lowerRoman"/>
      <w:lvlText w:val="%6."/>
      <w:lvlJc w:val="right"/>
      <w:pPr>
        <w:ind w:left="3960" w:hanging="180"/>
      </w:pPr>
    </w:lvl>
    <w:lvl w:ilvl="6" w:tplc="7BEC852E" w:tentative="1">
      <w:start w:val="1"/>
      <w:numFmt w:val="decimal"/>
      <w:lvlText w:val="%7."/>
      <w:lvlJc w:val="left"/>
      <w:pPr>
        <w:ind w:left="4680" w:hanging="360"/>
      </w:pPr>
    </w:lvl>
    <w:lvl w:ilvl="7" w:tplc="CB76EB9C" w:tentative="1">
      <w:start w:val="1"/>
      <w:numFmt w:val="lowerLetter"/>
      <w:lvlText w:val="%8."/>
      <w:lvlJc w:val="left"/>
      <w:pPr>
        <w:ind w:left="5400" w:hanging="360"/>
      </w:pPr>
    </w:lvl>
    <w:lvl w:ilvl="8" w:tplc="6072886C" w:tentative="1">
      <w:start w:val="1"/>
      <w:numFmt w:val="lowerRoman"/>
      <w:lvlText w:val="%9."/>
      <w:lvlJc w:val="right"/>
      <w:pPr>
        <w:ind w:left="6120" w:hanging="180"/>
      </w:pPr>
    </w:lvl>
  </w:abstractNum>
  <w:abstractNum w:abstractNumId="12" w15:restartNumberingAfterBreak="0">
    <w:nsid w:val="6C874C5D"/>
    <w:multiLevelType w:val="multilevel"/>
    <w:tmpl w:val="06C27AC8"/>
    <w:lvl w:ilvl="0">
      <w:start w:val="1"/>
      <w:numFmt w:val="decimal"/>
      <w:pStyle w:val="NrRubrik1"/>
      <w:lvlText w:val="%1"/>
      <w:lvlJc w:val="left"/>
      <w:pPr>
        <w:tabs>
          <w:tab w:val="num" w:pos="432"/>
        </w:tabs>
        <w:ind w:left="432" w:hanging="432"/>
      </w:pPr>
      <w:rPr>
        <w:rFonts w:hint="default"/>
      </w:rPr>
    </w:lvl>
    <w:lvl w:ilvl="1">
      <w:start w:val="1"/>
      <w:numFmt w:val="decimal"/>
      <w:pStyle w:val="NrRubrik2"/>
      <w:lvlText w:val="%1.%2"/>
      <w:lvlJc w:val="left"/>
      <w:pPr>
        <w:tabs>
          <w:tab w:val="num" w:pos="576"/>
        </w:tabs>
        <w:ind w:left="576" w:hanging="576"/>
      </w:pPr>
      <w:rPr>
        <w:rFonts w:hint="default"/>
      </w:rPr>
    </w:lvl>
    <w:lvl w:ilvl="2">
      <w:start w:val="1"/>
      <w:numFmt w:val="decimal"/>
      <w:pStyle w:val="Nr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9866551">
    <w:abstractNumId w:val="0"/>
  </w:num>
  <w:num w:numId="2" w16cid:durableId="1625429798">
    <w:abstractNumId w:val="1"/>
  </w:num>
  <w:num w:numId="3" w16cid:durableId="1756516281">
    <w:abstractNumId w:val="12"/>
  </w:num>
  <w:num w:numId="4" w16cid:durableId="1956011426">
    <w:abstractNumId w:val="9"/>
  </w:num>
  <w:num w:numId="5" w16cid:durableId="1910071878">
    <w:abstractNumId w:val="8"/>
  </w:num>
  <w:num w:numId="6" w16cid:durableId="1384019354">
    <w:abstractNumId w:val="7"/>
    <w:lvlOverride w:ilvl="0">
      <w:lvl w:ilvl="0">
        <w:start w:val="1"/>
        <w:numFmt w:val="bullet"/>
        <w:lvlText w:val=""/>
        <w:lvlJc w:val="left"/>
        <w:pPr>
          <w:tabs>
            <w:tab w:val="num" w:pos="397"/>
          </w:tabs>
          <w:ind w:left="397" w:hanging="397"/>
        </w:pPr>
        <w:rPr>
          <w:rFonts w:ascii="Wingdings" w:hAnsi="Wingdings" w:cs="Wingdings"/>
          <w:color w:val="auto"/>
          <w:sz w:val="22"/>
          <w:szCs w:val="22"/>
        </w:rPr>
      </w:lvl>
    </w:lvlOverride>
  </w:num>
  <w:num w:numId="7" w16cid:durableId="470101412">
    <w:abstractNumId w:val="4"/>
  </w:num>
  <w:num w:numId="8" w16cid:durableId="1094672064">
    <w:abstractNumId w:val="5"/>
  </w:num>
  <w:num w:numId="9" w16cid:durableId="1841508683">
    <w:abstractNumId w:val="2"/>
  </w:num>
  <w:num w:numId="10" w16cid:durableId="1818448225">
    <w:abstractNumId w:val="11"/>
  </w:num>
  <w:num w:numId="11" w16cid:durableId="1972662841">
    <w:abstractNumId w:val="3"/>
  </w:num>
  <w:num w:numId="12" w16cid:durableId="823201117">
    <w:abstractNumId w:val="10"/>
  </w:num>
  <w:num w:numId="13" w16cid:durableId="707354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9C"/>
    <w:rsid w:val="00002D92"/>
    <w:rsid w:val="00004B9C"/>
    <w:rsid w:val="00045047"/>
    <w:rsid w:val="000477F0"/>
    <w:rsid w:val="0005159D"/>
    <w:rsid w:val="000B1645"/>
    <w:rsid w:val="000E3303"/>
    <w:rsid w:val="000E7704"/>
    <w:rsid w:val="00105F62"/>
    <w:rsid w:val="00131C48"/>
    <w:rsid w:val="00134A83"/>
    <w:rsid w:val="00162D6B"/>
    <w:rsid w:val="001921E0"/>
    <w:rsid w:val="001B6A27"/>
    <w:rsid w:val="001D29FD"/>
    <w:rsid w:val="001D4CCB"/>
    <w:rsid w:val="001D595F"/>
    <w:rsid w:val="001F19BF"/>
    <w:rsid w:val="002023CD"/>
    <w:rsid w:val="00203033"/>
    <w:rsid w:val="002245C5"/>
    <w:rsid w:val="002446AE"/>
    <w:rsid w:val="00244E39"/>
    <w:rsid w:val="0024633A"/>
    <w:rsid w:val="0025467B"/>
    <w:rsid w:val="00263D46"/>
    <w:rsid w:val="002739E2"/>
    <w:rsid w:val="00295318"/>
    <w:rsid w:val="002A5041"/>
    <w:rsid w:val="002A59C3"/>
    <w:rsid w:val="002B4A02"/>
    <w:rsid w:val="002B66BC"/>
    <w:rsid w:val="002C3A83"/>
    <w:rsid w:val="002D086B"/>
    <w:rsid w:val="002F74C4"/>
    <w:rsid w:val="00302262"/>
    <w:rsid w:val="00302E6D"/>
    <w:rsid w:val="00302F3E"/>
    <w:rsid w:val="00310CFA"/>
    <w:rsid w:val="003178AE"/>
    <w:rsid w:val="00326A53"/>
    <w:rsid w:val="00326AFD"/>
    <w:rsid w:val="00327EF0"/>
    <w:rsid w:val="00356F9E"/>
    <w:rsid w:val="00357563"/>
    <w:rsid w:val="00366987"/>
    <w:rsid w:val="0038330C"/>
    <w:rsid w:val="003C4ED1"/>
    <w:rsid w:val="0041024F"/>
    <w:rsid w:val="004233F9"/>
    <w:rsid w:val="004550C1"/>
    <w:rsid w:val="00461835"/>
    <w:rsid w:val="00467FA4"/>
    <w:rsid w:val="004831C8"/>
    <w:rsid w:val="004916DB"/>
    <w:rsid w:val="004D107F"/>
    <w:rsid w:val="004F329C"/>
    <w:rsid w:val="004F7575"/>
    <w:rsid w:val="0052072F"/>
    <w:rsid w:val="005224F7"/>
    <w:rsid w:val="00527B78"/>
    <w:rsid w:val="00540FF2"/>
    <w:rsid w:val="00563695"/>
    <w:rsid w:val="00583857"/>
    <w:rsid w:val="005903EF"/>
    <w:rsid w:val="005D6210"/>
    <w:rsid w:val="005F4A75"/>
    <w:rsid w:val="006127A0"/>
    <w:rsid w:val="006130EA"/>
    <w:rsid w:val="0062190A"/>
    <w:rsid w:val="006908EE"/>
    <w:rsid w:val="006B535C"/>
    <w:rsid w:val="006B7D99"/>
    <w:rsid w:val="006D13BC"/>
    <w:rsid w:val="006D506C"/>
    <w:rsid w:val="006E1DCC"/>
    <w:rsid w:val="006F47A3"/>
    <w:rsid w:val="007229DD"/>
    <w:rsid w:val="00726744"/>
    <w:rsid w:val="00737DA7"/>
    <w:rsid w:val="007D1972"/>
    <w:rsid w:val="007D39C4"/>
    <w:rsid w:val="007D58B4"/>
    <w:rsid w:val="00806873"/>
    <w:rsid w:val="00823959"/>
    <w:rsid w:val="0083313D"/>
    <w:rsid w:val="008444F5"/>
    <w:rsid w:val="00851157"/>
    <w:rsid w:val="00854801"/>
    <w:rsid w:val="00855DCC"/>
    <w:rsid w:val="0086234E"/>
    <w:rsid w:val="00862B98"/>
    <w:rsid w:val="008869A6"/>
    <w:rsid w:val="00892E48"/>
    <w:rsid w:val="008C5E5F"/>
    <w:rsid w:val="008F1E04"/>
    <w:rsid w:val="008F5A90"/>
    <w:rsid w:val="0091275D"/>
    <w:rsid w:val="00937C0F"/>
    <w:rsid w:val="00940391"/>
    <w:rsid w:val="00947087"/>
    <w:rsid w:val="009911EA"/>
    <w:rsid w:val="00A11FF4"/>
    <w:rsid w:val="00A333CB"/>
    <w:rsid w:val="00A605B5"/>
    <w:rsid w:val="00A631BC"/>
    <w:rsid w:val="00A64392"/>
    <w:rsid w:val="00AB1021"/>
    <w:rsid w:val="00AF73BE"/>
    <w:rsid w:val="00B14B4A"/>
    <w:rsid w:val="00B16F08"/>
    <w:rsid w:val="00B24F55"/>
    <w:rsid w:val="00B255D0"/>
    <w:rsid w:val="00B41CDC"/>
    <w:rsid w:val="00B44395"/>
    <w:rsid w:val="00B92C6E"/>
    <w:rsid w:val="00BA5001"/>
    <w:rsid w:val="00BC10A5"/>
    <w:rsid w:val="00BF66EF"/>
    <w:rsid w:val="00C527EB"/>
    <w:rsid w:val="00C56B87"/>
    <w:rsid w:val="00C602DB"/>
    <w:rsid w:val="00C763D4"/>
    <w:rsid w:val="00C86FEE"/>
    <w:rsid w:val="00C9150A"/>
    <w:rsid w:val="00CA2051"/>
    <w:rsid w:val="00CB673A"/>
    <w:rsid w:val="00CD61AE"/>
    <w:rsid w:val="00CD73F7"/>
    <w:rsid w:val="00D45E63"/>
    <w:rsid w:val="00D51C0C"/>
    <w:rsid w:val="00D610C3"/>
    <w:rsid w:val="00D87F59"/>
    <w:rsid w:val="00D93A6F"/>
    <w:rsid w:val="00D96C5F"/>
    <w:rsid w:val="00D96EA0"/>
    <w:rsid w:val="00D979BC"/>
    <w:rsid w:val="00DA2F8E"/>
    <w:rsid w:val="00DD5E05"/>
    <w:rsid w:val="00DD7DBA"/>
    <w:rsid w:val="00E1087B"/>
    <w:rsid w:val="00E209F9"/>
    <w:rsid w:val="00E4799D"/>
    <w:rsid w:val="00E85255"/>
    <w:rsid w:val="00E871E8"/>
    <w:rsid w:val="00EA55C1"/>
    <w:rsid w:val="00EB7516"/>
    <w:rsid w:val="00EF093F"/>
    <w:rsid w:val="00F041CD"/>
    <w:rsid w:val="00F116D3"/>
    <w:rsid w:val="00F463B6"/>
    <w:rsid w:val="00F51FAA"/>
    <w:rsid w:val="00F90C55"/>
    <w:rsid w:val="00FA5F3E"/>
    <w:rsid w:val="00FC4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81F"/>
  <w15:chartTrackingRefBased/>
  <w15:docId w15:val="{CAD9C004-DA90-461C-8A76-1E968EE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33"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7C0F"/>
    <w:pPr>
      <w:spacing w:line="276" w:lineRule="auto"/>
    </w:pPr>
    <w:rPr>
      <w:rFonts w:cs="Cordia New (CS-brödtext)"/>
      <w:color w:val="000000" w:themeColor="text1"/>
      <w:szCs w:val="24"/>
      <w:lang w:eastAsia="ja-JP"/>
    </w:rPr>
  </w:style>
  <w:style w:type="paragraph" w:styleId="Rubrik1">
    <w:name w:val="heading 1"/>
    <w:basedOn w:val="Normal"/>
    <w:next w:val="Normal"/>
    <w:link w:val="Rubrik1Char"/>
    <w:autoRedefine/>
    <w:uiPriority w:val="9"/>
    <w:qFormat/>
    <w:rsid w:val="005D6210"/>
    <w:pPr>
      <w:keepNext/>
      <w:keepLines/>
      <w:spacing w:before="720" w:after="0"/>
      <w:outlineLvl w:val="0"/>
    </w:pPr>
    <w:rPr>
      <w:rFonts w:eastAsiaTheme="majorEastAsia" w:cstheme="majorBidi"/>
      <w:b/>
      <w:sz w:val="32"/>
      <w:szCs w:val="32"/>
    </w:rPr>
  </w:style>
  <w:style w:type="paragraph" w:styleId="Rubrik2">
    <w:name w:val="heading 2"/>
    <w:basedOn w:val="Normal"/>
    <w:next w:val="Normal"/>
    <w:link w:val="Rubrik2Char"/>
    <w:autoRedefine/>
    <w:uiPriority w:val="9"/>
    <w:unhideWhenUsed/>
    <w:qFormat/>
    <w:rsid w:val="00B16F08"/>
    <w:pPr>
      <w:keepNext/>
      <w:keepLines/>
      <w:spacing w:before="200" w:after="0"/>
      <w:outlineLvl w:val="1"/>
    </w:pPr>
    <w:rPr>
      <w:rFonts w:eastAsiaTheme="majorEastAsia" w:cstheme="majorBidi"/>
      <w:b/>
      <w:sz w:val="26"/>
      <w:szCs w:val="26"/>
    </w:rPr>
  </w:style>
  <w:style w:type="paragraph" w:styleId="Rubrik3">
    <w:name w:val="heading 3"/>
    <w:basedOn w:val="Normal"/>
    <w:next w:val="Normal"/>
    <w:link w:val="Rubrik3Char"/>
    <w:autoRedefine/>
    <w:uiPriority w:val="9"/>
    <w:unhideWhenUsed/>
    <w:qFormat/>
    <w:rsid w:val="00B16F08"/>
    <w:pPr>
      <w:keepNext/>
      <w:keepLines/>
      <w:spacing w:before="200" w:after="0"/>
      <w:outlineLvl w:val="2"/>
    </w:pPr>
    <w:rPr>
      <w:rFonts w:eastAsiaTheme="majorEastAsia" w:cstheme="majorBidi"/>
      <w:b/>
    </w:rPr>
  </w:style>
  <w:style w:type="paragraph" w:styleId="Rubrik4">
    <w:name w:val="heading 4"/>
    <w:basedOn w:val="Normal"/>
    <w:next w:val="Normal"/>
    <w:link w:val="Rubrik4Char"/>
    <w:uiPriority w:val="9"/>
    <w:unhideWhenUsed/>
    <w:qFormat/>
    <w:rsid w:val="001B6A27"/>
    <w:pPr>
      <w:keepNext/>
      <w:keepLines/>
      <w:spacing w:before="40" w:after="0"/>
      <w:outlineLvl w:val="3"/>
    </w:pPr>
    <w:rPr>
      <w:rFonts w:eastAsiaTheme="majorEastAsia" w:cstheme="majorBidi"/>
      <w:iCs/>
      <w:u w:val="single"/>
    </w:rPr>
  </w:style>
  <w:style w:type="paragraph" w:styleId="Rubrik5">
    <w:name w:val="heading 5"/>
    <w:basedOn w:val="Normal"/>
    <w:next w:val="Normal"/>
    <w:link w:val="Rubrik5Char"/>
    <w:uiPriority w:val="9"/>
    <w:semiHidden/>
    <w:unhideWhenUsed/>
    <w:qFormat/>
    <w:rsid w:val="001B6A27"/>
    <w:pPr>
      <w:keepNext/>
      <w:keepLines/>
      <w:spacing w:before="40" w:after="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1B6A27"/>
    <w:pPr>
      <w:keepNext/>
      <w:keepLines/>
      <w:spacing w:before="40" w:after="0"/>
      <w:outlineLvl w:val="5"/>
    </w:pPr>
    <w:rPr>
      <w:rFonts w:eastAsiaTheme="majorEastAsia" w:cstheme="majorBidi"/>
    </w:rPr>
  </w:style>
  <w:style w:type="paragraph" w:styleId="Rubrik7">
    <w:name w:val="heading 7"/>
    <w:basedOn w:val="Normal"/>
    <w:next w:val="Normal"/>
    <w:link w:val="Rubrik7Char"/>
    <w:uiPriority w:val="9"/>
    <w:semiHidden/>
    <w:unhideWhenUsed/>
    <w:qFormat/>
    <w:rsid w:val="001B6A27"/>
    <w:pPr>
      <w:keepNext/>
      <w:keepLines/>
      <w:spacing w:before="40" w:after="0"/>
      <w:outlineLvl w:val="6"/>
    </w:pPr>
    <w:rPr>
      <w:rFonts w:eastAsiaTheme="majorEastAsia" w:cstheme="majorBidi"/>
      <w:i/>
      <w:iCs/>
    </w:rPr>
  </w:style>
  <w:style w:type="paragraph" w:styleId="Rubrik8">
    <w:name w:val="heading 8"/>
    <w:basedOn w:val="Normal"/>
    <w:next w:val="Normal"/>
    <w:link w:val="Rubrik8Char"/>
    <w:uiPriority w:val="9"/>
    <w:semiHidden/>
    <w:unhideWhenUsed/>
    <w:qFormat/>
    <w:rsid w:val="001B6A27"/>
    <w:pPr>
      <w:keepNext/>
      <w:keepLines/>
      <w:spacing w:before="40" w:after="0"/>
      <w:outlineLvl w:val="7"/>
    </w:pPr>
    <w:rPr>
      <w:rFonts w:eastAsiaTheme="majorEastAsia" w:cstheme="majorBidi"/>
      <w:szCs w:val="21"/>
    </w:rPr>
  </w:style>
  <w:style w:type="paragraph" w:styleId="Rubrik9">
    <w:name w:val="heading 9"/>
    <w:basedOn w:val="Normal"/>
    <w:next w:val="Normal"/>
    <w:link w:val="Rubrik9Char"/>
    <w:uiPriority w:val="9"/>
    <w:semiHidden/>
    <w:unhideWhenUsed/>
    <w:qFormat/>
    <w:rsid w:val="001B6A27"/>
    <w:pPr>
      <w:keepNext/>
      <w:keepLines/>
      <w:spacing w:before="40" w:after="0"/>
      <w:outlineLvl w:val="8"/>
    </w:pPr>
    <w:rPr>
      <w:rFonts w:eastAsiaTheme="majorEastAsia"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Förstasiderubrik"/>
    <w:basedOn w:val="Normal"/>
    <w:next w:val="Normal"/>
    <w:link w:val="RubrikChar"/>
    <w:uiPriority w:val="10"/>
    <w:qFormat/>
    <w:rsid w:val="0025467B"/>
    <w:pPr>
      <w:spacing w:after="0" w:line="240" w:lineRule="auto"/>
      <w:contextualSpacing/>
    </w:pPr>
    <w:rPr>
      <w:rFonts w:eastAsiaTheme="majorEastAsia" w:cstheme="majorBidi"/>
      <w:b/>
      <w:color w:val="003A9E"/>
      <w:spacing w:val="-10"/>
      <w:kern w:val="28"/>
      <w:sz w:val="72"/>
      <w:szCs w:val="56"/>
    </w:rPr>
  </w:style>
  <w:style w:type="character" w:customStyle="1" w:styleId="RubrikChar">
    <w:name w:val="Rubrik Char"/>
    <w:aliases w:val="Förstasiderubrik Char"/>
    <w:basedOn w:val="Standardstycketeckensnitt"/>
    <w:link w:val="Rubrik"/>
    <w:uiPriority w:val="10"/>
    <w:rsid w:val="0025467B"/>
    <w:rPr>
      <w:rFonts w:eastAsiaTheme="majorEastAsia" w:cstheme="majorBidi"/>
      <w:b/>
      <w:color w:val="003A9E"/>
      <w:spacing w:val="-10"/>
      <w:kern w:val="28"/>
      <w:sz w:val="72"/>
      <w:szCs w:val="56"/>
    </w:rPr>
  </w:style>
  <w:style w:type="character" w:customStyle="1" w:styleId="Rubrik1Char">
    <w:name w:val="Rubrik 1 Char"/>
    <w:basedOn w:val="Standardstycketeckensnitt"/>
    <w:link w:val="Rubrik1"/>
    <w:uiPriority w:val="9"/>
    <w:rsid w:val="005D6210"/>
    <w:rPr>
      <w:rFonts w:eastAsiaTheme="majorEastAsia" w:cstheme="majorBidi"/>
      <w:b/>
      <w:color w:val="000000" w:themeColor="text1"/>
      <w:sz w:val="32"/>
      <w:szCs w:val="32"/>
      <w:lang w:eastAsia="ja-JP"/>
    </w:rPr>
  </w:style>
  <w:style w:type="character" w:customStyle="1" w:styleId="Rubrik2Char">
    <w:name w:val="Rubrik 2 Char"/>
    <w:basedOn w:val="Standardstycketeckensnitt"/>
    <w:link w:val="Rubrik2"/>
    <w:uiPriority w:val="9"/>
    <w:rsid w:val="00B16F08"/>
    <w:rPr>
      <w:rFonts w:eastAsiaTheme="majorEastAsia" w:cstheme="majorBidi"/>
      <w:b/>
      <w:color w:val="000000" w:themeColor="text1"/>
      <w:sz w:val="26"/>
      <w:szCs w:val="26"/>
      <w:lang w:eastAsia="ja-JP"/>
    </w:rPr>
  </w:style>
  <w:style w:type="character" w:customStyle="1" w:styleId="Rubrik3Char">
    <w:name w:val="Rubrik 3 Char"/>
    <w:basedOn w:val="Standardstycketeckensnitt"/>
    <w:link w:val="Rubrik3"/>
    <w:uiPriority w:val="9"/>
    <w:rsid w:val="00B16F08"/>
    <w:rPr>
      <w:rFonts w:eastAsiaTheme="majorEastAsia" w:cstheme="majorBidi"/>
      <w:b/>
      <w:color w:val="000000" w:themeColor="text1"/>
      <w:szCs w:val="24"/>
      <w:lang w:eastAsia="ja-JP"/>
    </w:rPr>
  </w:style>
  <w:style w:type="paragraph" w:styleId="Brdtext">
    <w:name w:val="Body Text"/>
    <w:basedOn w:val="Normal"/>
    <w:link w:val="BrdtextChar"/>
    <w:autoRedefine/>
    <w:uiPriority w:val="99"/>
    <w:unhideWhenUsed/>
    <w:qFormat/>
    <w:rsid w:val="00B16F08"/>
    <w:pPr>
      <w:spacing w:after="120"/>
    </w:pPr>
  </w:style>
  <w:style w:type="character" w:customStyle="1" w:styleId="BrdtextChar">
    <w:name w:val="Brödtext Char"/>
    <w:basedOn w:val="Standardstycketeckensnitt"/>
    <w:link w:val="Brdtext"/>
    <w:uiPriority w:val="99"/>
    <w:rsid w:val="00B16F08"/>
    <w:rPr>
      <w:rFonts w:cs="Cordia New (CS-brödtext)"/>
      <w:color w:val="000000" w:themeColor="text1"/>
      <w:szCs w:val="24"/>
      <w:lang w:eastAsia="ja-JP"/>
    </w:rPr>
  </w:style>
  <w:style w:type="character" w:customStyle="1" w:styleId="Rubrik4Char">
    <w:name w:val="Rubrik 4 Char"/>
    <w:basedOn w:val="Standardstycketeckensnitt"/>
    <w:link w:val="Rubrik4"/>
    <w:uiPriority w:val="9"/>
    <w:rsid w:val="001B6A27"/>
    <w:rPr>
      <w:rFonts w:eastAsiaTheme="majorEastAsia" w:cstheme="majorBidi"/>
      <w:iCs/>
      <w:u w:val="single"/>
    </w:rPr>
  </w:style>
  <w:style w:type="character" w:customStyle="1" w:styleId="Rubrik5Char">
    <w:name w:val="Rubrik 5 Char"/>
    <w:basedOn w:val="Standardstycketeckensnitt"/>
    <w:link w:val="Rubrik5"/>
    <w:uiPriority w:val="9"/>
    <w:semiHidden/>
    <w:rsid w:val="001B6A27"/>
    <w:rPr>
      <w:rFonts w:eastAsiaTheme="majorEastAsia" w:cstheme="majorBidi"/>
      <w:i/>
    </w:rPr>
  </w:style>
  <w:style w:type="character" w:customStyle="1" w:styleId="Rubrik6Char">
    <w:name w:val="Rubrik 6 Char"/>
    <w:basedOn w:val="Standardstycketeckensnitt"/>
    <w:link w:val="Rubrik6"/>
    <w:uiPriority w:val="9"/>
    <w:semiHidden/>
    <w:rsid w:val="001B6A27"/>
    <w:rPr>
      <w:rFonts w:eastAsiaTheme="majorEastAsia" w:cstheme="majorBidi"/>
    </w:rPr>
  </w:style>
  <w:style w:type="character" w:customStyle="1" w:styleId="Rubrik7Char">
    <w:name w:val="Rubrik 7 Char"/>
    <w:basedOn w:val="Standardstycketeckensnitt"/>
    <w:link w:val="Rubrik7"/>
    <w:uiPriority w:val="9"/>
    <w:semiHidden/>
    <w:rsid w:val="001B6A27"/>
    <w:rPr>
      <w:rFonts w:eastAsiaTheme="majorEastAsia" w:cstheme="majorBidi"/>
      <w:i/>
      <w:iCs/>
    </w:rPr>
  </w:style>
  <w:style w:type="character" w:customStyle="1" w:styleId="Rubrik8Char">
    <w:name w:val="Rubrik 8 Char"/>
    <w:basedOn w:val="Standardstycketeckensnitt"/>
    <w:link w:val="Rubrik8"/>
    <w:uiPriority w:val="9"/>
    <w:semiHidden/>
    <w:rsid w:val="001B6A27"/>
    <w:rPr>
      <w:rFonts w:eastAsiaTheme="majorEastAsia" w:cstheme="majorBidi"/>
      <w:szCs w:val="21"/>
    </w:rPr>
  </w:style>
  <w:style w:type="character" w:customStyle="1" w:styleId="Rubrik9Char">
    <w:name w:val="Rubrik 9 Char"/>
    <w:basedOn w:val="Standardstycketeckensnitt"/>
    <w:link w:val="Rubrik9"/>
    <w:uiPriority w:val="9"/>
    <w:semiHidden/>
    <w:rsid w:val="001B6A27"/>
    <w:rPr>
      <w:rFonts w:eastAsiaTheme="majorEastAsia" w:cstheme="majorBidi"/>
      <w:i/>
      <w:iCs/>
      <w:szCs w:val="21"/>
    </w:rPr>
  </w:style>
  <w:style w:type="paragraph" w:styleId="Innehll1">
    <w:name w:val="toc 1"/>
    <w:basedOn w:val="Normal"/>
    <w:next w:val="Normal"/>
    <w:autoRedefine/>
    <w:uiPriority w:val="39"/>
    <w:unhideWhenUsed/>
    <w:rsid w:val="001B6A27"/>
    <w:pPr>
      <w:spacing w:after="100"/>
    </w:pPr>
  </w:style>
  <w:style w:type="paragraph" w:styleId="Innehll2">
    <w:name w:val="toc 2"/>
    <w:basedOn w:val="Normal"/>
    <w:next w:val="Normal"/>
    <w:autoRedefine/>
    <w:uiPriority w:val="39"/>
    <w:unhideWhenUsed/>
    <w:rsid w:val="00583857"/>
    <w:pPr>
      <w:spacing w:after="100"/>
    </w:pPr>
  </w:style>
  <w:style w:type="paragraph" w:styleId="Innehllsfrteckningsrubrik">
    <w:name w:val="TOC Heading"/>
    <w:basedOn w:val="Rubrik1"/>
    <w:next w:val="Normal"/>
    <w:uiPriority w:val="39"/>
    <w:unhideWhenUsed/>
    <w:qFormat/>
    <w:rsid w:val="001B6A27"/>
    <w:pPr>
      <w:outlineLvl w:val="9"/>
    </w:pPr>
  </w:style>
  <w:style w:type="paragraph" w:styleId="Adress-brev">
    <w:name w:val="envelope address"/>
    <w:basedOn w:val="Normal"/>
    <w:autoRedefine/>
    <w:uiPriority w:val="99"/>
    <w:unhideWhenUsed/>
    <w:rsid w:val="001B6A27"/>
    <w:pPr>
      <w:framePr w:w="7938" w:h="1984" w:hRule="exact" w:hSpace="141" w:wrap="auto" w:hAnchor="page" w:xAlign="center" w:yAlign="bottom"/>
      <w:spacing w:after="0" w:line="240" w:lineRule="auto"/>
      <w:ind w:left="2880"/>
    </w:pPr>
    <w:rPr>
      <w:rFonts w:eastAsiaTheme="majorEastAsia" w:cstheme="majorBidi"/>
    </w:rPr>
  </w:style>
  <w:style w:type="paragraph" w:styleId="Citatfrteckning">
    <w:name w:val="table of authorities"/>
    <w:basedOn w:val="Normal"/>
    <w:next w:val="Normal"/>
    <w:uiPriority w:val="99"/>
    <w:unhideWhenUsed/>
    <w:rsid w:val="001B6A27"/>
    <w:pPr>
      <w:spacing w:after="0"/>
      <w:ind w:left="220" w:hanging="220"/>
    </w:pPr>
  </w:style>
  <w:style w:type="paragraph" w:styleId="Brdtext2">
    <w:name w:val="Body Text 2"/>
    <w:basedOn w:val="Normal"/>
    <w:link w:val="Brdtext2Char"/>
    <w:uiPriority w:val="99"/>
    <w:semiHidden/>
    <w:unhideWhenUsed/>
    <w:rsid w:val="001B6A27"/>
    <w:pPr>
      <w:spacing w:after="120" w:line="480" w:lineRule="auto"/>
    </w:pPr>
  </w:style>
  <w:style w:type="character" w:customStyle="1" w:styleId="Brdtext2Char">
    <w:name w:val="Brödtext 2 Char"/>
    <w:basedOn w:val="Standardstycketeckensnitt"/>
    <w:link w:val="Brdtext2"/>
    <w:uiPriority w:val="99"/>
    <w:semiHidden/>
    <w:rsid w:val="001B6A27"/>
  </w:style>
  <w:style w:type="paragraph" w:styleId="Brdtext3">
    <w:name w:val="Body Text 3"/>
    <w:basedOn w:val="Normal"/>
    <w:link w:val="Brdtext3Char"/>
    <w:uiPriority w:val="99"/>
    <w:semiHidden/>
    <w:unhideWhenUsed/>
    <w:rsid w:val="001B6A27"/>
    <w:pPr>
      <w:spacing w:after="120"/>
    </w:pPr>
    <w:rPr>
      <w:sz w:val="16"/>
      <w:szCs w:val="16"/>
    </w:rPr>
  </w:style>
  <w:style w:type="character" w:customStyle="1" w:styleId="Brdtext3Char">
    <w:name w:val="Brödtext 3 Char"/>
    <w:basedOn w:val="Standardstycketeckensnitt"/>
    <w:link w:val="Brdtext3"/>
    <w:uiPriority w:val="99"/>
    <w:semiHidden/>
    <w:rsid w:val="001B6A27"/>
    <w:rPr>
      <w:sz w:val="16"/>
      <w:szCs w:val="16"/>
    </w:rPr>
  </w:style>
  <w:style w:type="paragraph" w:styleId="Datum">
    <w:name w:val="Date"/>
    <w:basedOn w:val="Normal"/>
    <w:next w:val="Normal"/>
    <w:link w:val="DatumChar"/>
    <w:uiPriority w:val="99"/>
    <w:semiHidden/>
    <w:unhideWhenUsed/>
    <w:rsid w:val="001B6A27"/>
  </w:style>
  <w:style w:type="character" w:customStyle="1" w:styleId="DatumChar">
    <w:name w:val="Datum Char"/>
    <w:basedOn w:val="Standardstycketeckensnitt"/>
    <w:link w:val="Datum"/>
    <w:uiPriority w:val="99"/>
    <w:semiHidden/>
    <w:rsid w:val="001B6A27"/>
  </w:style>
  <w:style w:type="paragraph" w:styleId="Index1">
    <w:name w:val="index 1"/>
    <w:basedOn w:val="Normal"/>
    <w:next w:val="Normal"/>
    <w:autoRedefine/>
    <w:uiPriority w:val="99"/>
    <w:unhideWhenUsed/>
    <w:rsid w:val="001B6A27"/>
    <w:pPr>
      <w:spacing w:after="0" w:line="240" w:lineRule="auto"/>
      <w:ind w:left="220" w:hanging="220"/>
    </w:pPr>
  </w:style>
  <w:style w:type="paragraph" w:styleId="Lista">
    <w:name w:val="List"/>
    <w:basedOn w:val="Normal"/>
    <w:uiPriority w:val="99"/>
    <w:unhideWhenUsed/>
    <w:rsid w:val="001B6A27"/>
    <w:pPr>
      <w:ind w:left="283" w:hanging="283"/>
      <w:contextualSpacing/>
    </w:pPr>
  </w:style>
  <w:style w:type="paragraph" w:styleId="Normalwebb">
    <w:name w:val="Normal (Web)"/>
    <w:basedOn w:val="Normal"/>
    <w:autoRedefine/>
    <w:uiPriority w:val="99"/>
    <w:unhideWhenUsed/>
    <w:rsid w:val="001B6A27"/>
    <w:rPr>
      <w:rFonts w:cs="Times New Roman"/>
    </w:rPr>
  </w:style>
  <w:style w:type="paragraph" w:styleId="Numreradlista2">
    <w:name w:val="List Number 2"/>
    <w:basedOn w:val="Normal"/>
    <w:uiPriority w:val="99"/>
    <w:semiHidden/>
    <w:unhideWhenUsed/>
    <w:rsid w:val="001B6A27"/>
    <w:pPr>
      <w:numPr>
        <w:numId w:val="1"/>
      </w:numPr>
      <w:contextualSpacing/>
    </w:pPr>
  </w:style>
  <w:style w:type="paragraph" w:styleId="Punktlista">
    <w:name w:val="List Bullet"/>
    <w:basedOn w:val="Normal"/>
    <w:uiPriority w:val="99"/>
    <w:unhideWhenUsed/>
    <w:qFormat/>
    <w:rsid w:val="001B6A27"/>
    <w:pPr>
      <w:numPr>
        <w:numId w:val="2"/>
      </w:numPr>
      <w:contextualSpacing/>
    </w:pPr>
  </w:style>
  <w:style w:type="paragraph" w:styleId="Sidfot">
    <w:name w:val="footer"/>
    <w:basedOn w:val="Normal"/>
    <w:link w:val="SidfotChar"/>
    <w:autoRedefine/>
    <w:uiPriority w:val="99"/>
    <w:unhideWhenUsed/>
    <w:qFormat/>
    <w:rsid w:val="005D6210"/>
    <w:pPr>
      <w:tabs>
        <w:tab w:val="right" w:pos="9072"/>
      </w:tabs>
      <w:spacing w:after="0" w:line="240" w:lineRule="auto"/>
      <w:ind w:right="425"/>
    </w:pPr>
    <w:rPr>
      <w:sz w:val="14"/>
    </w:rPr>
  </w:style>
  <w:style w:type="character" w:customStyle="1" w:styleId="SidfotChar">
    <w:name w:val="Sidfot Char"/>
    <w:basedOn w:val="Standardstycketeckensnitt"/>
    <w:link w:val="Sidfot"/>
    <w:uiPriority w:val="99"/>
    <w:rsid w:val="005D6210"/>
    <w:rPr>
      <w:rFonts w:cs="Cordia New (CS-brödtext)"/>
      <w:color w:val="000000" w:themeColor="text1"/>
      <w:sz w:val="14"/>
      <w:szCs w:val="24"/>
      <w:lang w:eastAsia="ja-JP"/>
    </w:rPr>
  </w:style>
  <w:style w:type="paragraph" w:styleId="Signatur">
    <w:name w:val="Signature"/>
    <w:basedOn w:val="Normal"/>
    <w:link w:val="SignaturChar"/>
    <w:autoRedefine/>
    <w:uiPriority w:val="33"/>
    <w:unhideWhenUsed/>
    <w:qFormat/>
    <w:rsid w:val="004F329C"/>
    <w:pPr>
      <w:spacing w:before="1080" w:after="200" w:line="240" w:lineRule="auto"/>
      <w:contextualSpacing/>
    </w:pPr>
    <w:rPr>
      <w:rFonts w:eastAsiaTheme="minorEastAsia"/>
      <w:bCs/>
      <w:szCs w:val="18"/>
    </w:rPr>
  </w:style>
  <w:style w:type="character" w:customStyle="1" w:styleId="SignaturChar">
    <w:name w:val="Signatur Char"/>
    <w:basedOn w:val="Standardstycketeckensnitt"/>
    <w:link w:val="Signatur"/>
    <w:uiPriority w:val="33"/>
    <w:rsid w:val="004F329C"/>
    <w:rPr>
      <w:rFonts w:eastAsiaTheme="minorEastAsia" w:cs="Cordia New (CS-brödtext)"/>
      <w:bCs/>
      <w:color w:val="000000" w:themeColor="text1"/>
      <w:szCs w:val="18"/>
      <w:lang w:eastAsia="ja-JP"/>
    </w:rPr>
  </w:style>
  <w:style w:type="paragraph" w:styleId="Sidhuvud">
    <w:name w:val="header"/>
    <w:basedOn w:val="Normal"/>
    <w:link w:val="SidhuvudChar"/>
    <w:autoRedefine/>
    <w:uiPriority w:val="99"/>
    <w:unhideWhenUsed/>
    <w:rsid w:val="001B6A27"/>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1B6A27"/>
    <w:rPr>
      <w:sz w:val="18"/>
    </w:rPr>
  </w:style>
  <w:style w:type="paragraph" w:styleId="Ingetavstnd">
    <w:name w:val="No Spacing"/>
    <w:uiPriority w:val="1"/>
    <w:qFormat/>
    <w:rsid w:val="0038330C"/>
    <w:pPr>
      <w:spacing w:after="0" w:line="240" w:lineRule="auto"/>
    </w:pPr>
  </w:style>
  <w:style w:type="paragraph" w:styleId="Liststycke">
    <w:name w:val="List Paragraph"/>
    <w:basedOn w:val="Normal"/>
    <w:uiPriority w:val="34"/>
    <w:qFormat/>
    <w:rsid w:val="0038330C"/>
    <w:pPr>
      <w:ind w:left="720"/>
      <w:contextualSpacing/>
    </w:pPr>
  </w:style>
  <w:style w:type="character" w:styleId="Sidnummer">
    <w:name w:val="page number"/>
    <w:rsid w:val="004F329C"/>
    <w:rPr>
      <w:rFonts w:ascii="Arial" w:hAnsi="Arial"/>
      <w:sz w:val="20"/>
    </w:rPr>
  </w:style>
  <w:style w:type="paragraph" w:styleId="Innehll3">
    <w:name w:val="toc 3"/>
    <w:basedOn w:val="Normal"/>
    <w:next w:val="Normal"/>
    <w:autoRedefine/>
    <w:uiPriority w:val="39"/>
    <w:unhideWhenUsed/>
    <w:rsid w:val="005D6210"/>
    <w:pPr>
      <w:tabs>
        <w:tab w:val="right" w:leader="dot" w:pos="7928"/>
      </w:tabs>
      <w:spacing w:after="100"/>
    </w:pPr>
  </w:style>
  <w:style w:type="character" w:styleId="Hyperlnk">
    <w:name w:val="Hyperlink"/>
    <w:basedOn w:val="Standardstycketeckensnitt"/>
    <w:uiPriority w:val="99"/>
    <w:unhideWhenUsed/>
    <w:rsid w:val="005D6210"/>
    <w:rPr>
      <w:color w:val="0563C1" w:themeColor="hyperlink"/>
      <w:u w:val="single"/>
    </w:rPr>
  </w:style>
  <w:style w:type="table" w:customStyle="1" w:styleId="Generaltable">
    <w:name w:val="General table"/>
    <w:basedOn w:val="Normaltabell"/>
    <w:uiPriority w:val="99"/>
    <w:rsid w:val="005D6210"/>
    <w:pPr>
      <w:spacing w:after="0" w:line="240" w:lineRule="auto"/>
    </w:pPr>
    <w:rPr>
      <w:rFonts w:asciiTheme="minorHAnsi" w:hAnsiTheme="minorHAnsi"/>
      <w:color w:val="657C9C" w:themeColor="text2" w:themeTint="BF"/>
      <w:sz w:val="24"/>
      <w:szCs w:val="24"/>
      <w:lang w:val="en-US" w:eastAsia="ja-JP"/>
    </w:r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4472C4"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NrRubrik2">
    <w:name w:val="Nr Rubrik 2"/>
    <w:basedOn w:val="Normal"/>
    <w:next w:val="Normal"/>
    <w:link w:val="NrRubrik2Char"/>
    <w:autoRedefine/>
    <w:rsid w:val="00937C0F"/>
    <w:pPr>
      <w:numPr>
        <w:ilvl w:val="1"/>
        <w:numId w:val="3"/>
      </w:numPr>
      <w:overflowPunct w:val="0"/>
      <w:autoSpaceDE w:val="0"/>
      <w:autoSpaceDN w:val="0"/>
      <w:adjustRightInd w:val="0"/>
      <w:spacing w:before="240" w:after="80" w:line="300" w:lineRule="exact"/>
    </w:pPr>
    <w:rPr>
      <w:rFonts w:eastAsia="Times New Roman" w:cs="Times New Roman"/>
      <w:b/>
      <w:color w:val="auto"/>
      <w:sz w:val="26"/>
      <w:szCs w:val="22"/>
      <w:lang w:eastAsia="sv-SE"/>
    </w:rPr>
  </w:style>
  <w:style w:type="paragraph" w:customStyle="1" w:styleId="NrRubrik3">
    <w:name w:val="Nr Rubrik 3"/>
    <w:basedOn w:val="NrRubrik2"/>
    <w:next w:val="Normal"/>
    <w:autoRedefine/>
    <w:rsid w:val="003178AE"/>
    <w:pPr>
      <w:numPr>
        <w:ilvl w:val="2"/>
      </w:numPr>
      <w:tabs>
        <w:tab w:val="clear" w:pos="720"/>
      </w:tabs>
      <w:spacing w:before="120" w:after="120"/>
      <w:ind w:left="709" w:hanging="785"/>
    </w:pPr>
    <w:rPr>
      <w:sz w:val="22"/>
    </w:rPr>
  </w:style>
  <w:style w:type="paragraph" w:customStyle="1" w:styleId="NrRubrik1">
    <w:name w:val="Nr Rubrik 1"/>
    <w:basedOn w:val="Rubrik1"/>
    <w:next w:val="Normal"/>
    <w:link w:val="NrRubrik1Char"/>
    <w:rsid w:val="00937C0F"/>
    <w:pPr>
      <w:numPr>
        <w:numId w:val="3"/>
      </w:numPr>
      <w:overflowPunct w:val="0"/>
      <w:autoSpaceDE w:val="0"/>
      <w:autoSpaceDN w:val="0"/>
      <w:adjustRightInd w:val="0"/>
      <w:spacing w:before="240" w:after="80" w:line="300" w:lineRule="exact"/>
    </w:pPr>
    <w:rPr>
      <w:rFonts w:eastAsia="Times New Roman" w:cs="Times New Roman"/>
      <w:color w:val="auto"/>
      <w:kern w:val="28"/>
      <w:lang w:eastAsia="sv-SE"/>
    </w:rPr>
  </w:style>
  <w:style w:type="character" w:customStyle="1" w:styleId="NrRubrik2Char">
    <w:name w:val="Nr Rubrik 2 Char"/>
    <w:basedOn w:val="Standardstycketeckensnitt"/>
    <w:link w:val="NrRubrik2"/>
    <w:rsid w:val="00937C0F"/>
    <w:rPr>
      <w:rFonts w:eastAsia="Times New Roman" w:cs="Times New Roman"/>
      <w:b/>
      <w:sz w:val="26"/>
      <w:lang w:eastAsia="sv-SE"/>
    </w:rPr>
  </w:style>
  <w:style w:type="table" w:styleId="Tabellrutnt">
    <w:name w:val="Table Grid"/>
    <w:basedOn w:val="Normaltabell"/>
    <w:uiPriority w:val="39"/>
    <w:rsid w:val="00134A83"/>
    <w:pPr>
      <w:overflowPunct w:val="0"/>
      <w:autoSpaceDE w:val="0"/>
      <w:autoSpaceDN w:val="0"/>
      <w:adjustRightInd w:val="0"/>
      <w:spacing w:after="0" w:line="240" w:lineRule="auto"/>
      <w:textAlignment w:val="baseline"/>
    </w:pPr>
    <w:rPr>
      <w:rFonts w:ascii="Arial" w:eastAsia="Times New Roman" w:hAnsi="Arial"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lt">
    <w:name w:val="Adressfält"/>
    <w:basedOn w:val="Normal"/>
    <w:rsid w:val="00134A83"/>
    <w:pPr>
      <w:overflowPunct w:val="0"/>
      <w:autoSpaceDE w:val="0"/>
      <w:autoSpaceDN w:val="0"/>
      <w:adjustRightInd w:val="0"/>
      <w:spacing w:before="40" w:after="40" w:line="300" w:lineRule="exact"/>
      <w:textAlignment w:val="baseline"/>
    </w:pPr>
    <w:rPr>
      <w:rFonts w:ascii="Arial" w:eastAsia="Times New Roman" w:hAnsi="Arial" w:cs="Times New Roman"/>
      <w:color w:val="000000"/>
      <w:szCs w:val="22"/>
      <w:lang w:eastAsia="sv-SE"/>
    </w:rPr>
  </w:style>
  <w:style w:type="paragraph" w:styleId="Innehll9">
    <w:name w:val="toc 9"/>
    <w:basedOn w:val="Normal"/>
    <w:next w:val="Normal"/>
    <w:autoRedefine/>
    <w:uiPriority w:val="39"/>
    <w:semiHidden/>
    <w:unhideWhenUsed/>
    <w:rsid w:val="00583857"/>
    <w:pPr>
      <w:spacing w:after="100"/>
      <w:ind w:left="1760"/>
    </w:pPr>
  </w:style>
  <w:style w:type="paragraph" w:customStyle="1" w:styleId="Hjlptext">
    <w:name w:val="Hjälptext"/>
    <w:basedOn w:val="Normal"/>
    <w:next w:val="Normal"/>
    <w:rsid w:val="003178AE"/>
    <w:pPr>
      <w:spacing w:after="200"/>
    </w:pPr>
    <w:rPr>
      <w:rFonts w:ascii="Arial" w:eastAsia="Times New Roman" w:hAnsi="Arial" w:cs="Times New Roman"/>
      <w:color w:val="0000FF"/>
      <w:szCs w:val="22"/>
      <w:lang w:eastAsia="sv-SE"/>
    </w:rPr>
  </w:style>
  <w:style w:type="paragraph" w:customStyle="1" w:styleId="Brd">
    <w:name w:val="Bröd"/>
    <w:basedOn w:val="Normal"/>
    <w:link w:val="BrdChar"/>
    <w:rsid w:val="00855DCC"/>
    <w:pPr>
      <w:spacing w:after="200"/>
    </w:pPr>
    <w:rPr>
      <w:rFonts w:ascii="Arial" w:eastAsia="Times New Roman" w:hAnsi="Arial" w:cs="Times New Roman"/>
      <w:color w:val="auto"/>
      <w:szCs w:val="22"/>
      <w:lang w:eastAsia="sv-SE"/>
    </w:rPr>
  </w:style>
  <w:style w:type="character" w:customStyle="1" w:styleId="BrdChar">
    <w:name w:val="Bröd Char"/>
    <w:basedOn w:val="Standardstycketeckensnitt"/>
    <w:link w:val="Brd"/>
    <w:rsid w:val="00855DCC"/>
    <w:rPr>
      <w:rFonts w:ascii="Arial" w:eastAsia="Times New Roman" w:hAnsi="Arial" w:cs="Times New Roman"/>
      <w:lang w:eastAsia="sv-SE"/>
    </w:rPr>
  </w:style>
  <w:style w:type="paragraph" w:customStyle="1" w:styleId="FormatmallAdressfltFre0ptefter0pt1">
    <w:name w:val="Formatmall Adressfält + Före:  0 pt efter:  0 pt1"/>
    <w:basedOn w:val="Adressflt"/>
    <w:rsid w:val="00855DCC"/>
    <w:pPr>
      <w:overflowPunct/>
      <w:autoSpaceDE/>
      <w:autoSpaceDN/>
      <w:adjustRightInd/>
      <w:spacing w:before="0" w:after="0" w:line="276" w:lineRule="auto"/>
      <w:textAlignment w:val="auto"/>
    </w:pPr>
    <w:rPr>
      <w:sz w:val="20"/>
      <w:szCs w:val="20"/>
    </w:rPr>
  </w:style>
  <w:style w:type="table" w:styleId="Rutntstabell4dekorfrg3">
    <w:name w:val="Grid Table 4 Accent 3"/>
    <w:basedOn w:val="Normaltabell"/>
    <w:uiPriority w:val="49"/>
    <w:rsid w:val="0030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Olstomnmnande1">
    <w:name w:val="Olöst omnämnande1"/>
    <w:basedOn w:val="Standardstycketeckensnitt"/>
    <w:uiPriority w:val="99"/>
    <w:semiHidden/>
    <w:unhideWhenUsed/>
    <w:rsid w:val="0083313D"/>
    <w:rPr>
      <w:color w:val="605E5C"/>
      <w:shd w:val="clear" w:color="auto" w:fill="E1DFDD"/>
    </w:rPr>
  </w:style>
  <w:style w:type="table" w:styleId="Oformateradtabell1">
    <w:name w:val="Plain Table 1"/>
    <w:basedOn w:val="Normaltabell"/>
    <w:uiPriority w:val="99"/>
    <w:rsid w:val="0083313D"/>
    <w:pPr>
      <w:spacing w:after="0" w:line="240" w:lineRule="auto"/>
    </w:pPr>
    <w:rPr>
      <w:spacing w:val="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833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tttext">
    <w:name w:val="Tabetttext"/>
    <w:basedOn w:val="Normal"/>
    <w:qFormat/>
    <w:rsid w:val="0083313D"/>
    <w:pPr>
      <w:suppressAutoHyphens/>
      <w:spacing w:before="80"/>
    </w:pPr>
    <w:rPr>
      <w:sz w:val="18"/>
      <w:szCs w:val="18"/>
    </w:rPr>
  </w:style>
  <w:style w:type="table" w:styleId="Rutntstabell2dekorfrg3">
    <w:name w:val="Grid Table 2 Accent 3"/>
    <w:basedOn w:val="Normaltabell"/>
    <w:uiPriority w:val="47"/>
    <w:rsid w:val="0083313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1ljusdekorfrg3">
    <w:name w:val="Grid Table 1 Light Accent 3"/>
    <w:basedOn w:val="Normaltabell"/>
    <w:uiPriority w:val="46"/>
    <w:rsid w:val="0083313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
    <w:name w:val="Tabell"/>
    <w:basedOn w:val="Tabellista1"/>
    <w:uiPriority w:val="99"/>
    <w:rsid w:val="0083313D"/>
    <w:pPr>
      <w:spacing w:before="80" w:after="0" w:line="360" w:lineRule="auto"/>
    </w:pPr>
    <w:tblPr>
      <w:tblBorders>
        <w:top w:val="single" w:sz="4" w:space="0" w:color="BDCBF5"/>
        <w:left w:val="none" w:sz="0" w:space="0" w:color="auto"/>
        <w:bottom w:val="single" w:sz="4" w:space="0" w:color="BDCBF5"/>
        <w:right w:val="none" w:sz="0" w:space="0" w:color="auto"/>
        <w:insideH w:val="single" w:sz="4" w:space="0" w:color="BDCBF5"/>
        <w:insideV w:val="single" w:sz="4" w:space="0" w:color="BDCBF5"/>
      </w:tblBorders>
    </w:tblPr>
    <w:tcPr>
      <w:shd w:val="clear" w:color="auto" w:fill="DFE8F9"/>
    </w:tcPr>
    <w:tblStylePr w:type="firstRow">
      <w:rPr>
        <w:b/>
        <w:bCs/>
        <w:i/>
        <w:iCs/>
        <w:color w:val="800000"/>
      </w:rPr>
      <w:tblPr/>
      <w:tcPr>
        <w:tcBorders>
          <w:bottom w:val="single" w:sz="6" w:space="0" w:color="000000"/>
          <w:tl2br w:val="none" w:sz="0" w:space="0" w:color="auto"/>
          <w:tr2bl w:val="none" w:sz="0" w:space="0" w:color="auto"/>
        </w:tcBorders>
        <w:shd w:val="clear" w:color="auto" w:fill="BDCBF5"/>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3313D"/>
    <w:pPr>
      <w:suppressAutoHyphens/>
      <w:spacing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83313D"/>
    <w:pPr>
      <w:suppressAutoHyphens/>
      <w:spacing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rRubrik1Char">
    <w:name w:val="Nr Rubrik 1 Char"/>
    <w:link w:val="NrRubrik1"/>
    <w:rsid w:val="0083313D"/>
    <w:rPr>
      <w:rFonts w:eastAsia="Times New Roman" w:cs="Times New Roman"/>
      <w:b/>
      <w:kern w:val="28"/>
      <w:sz w:val="32"/>
      <w:szCs w:val="32"/>
      <w:lang w:eastAsia="sv-SE"/>
    </w:rPr>
  </w:style>
  <w:style w:type="paragraph" w:customStyle="1" w:styleId="underrubrik2">
    <w:name w:val="underrubrik2"/>
    <w:basedOn w:val="Normal"/>
    <w:next w:val="Normal"/>
    <w:autoRedefine/>
    <w:rsid w:val="0083313D"/>
    <w:pPr>
      <w:spacing w:before="280" w:after="80"/>
    </w:pPr>
    <w:rPr>
      <w:rFonts w:ascii="Times New Roman" w:eastAsia="Times New Roman" w:hAnsi="Times New Roman" w:cs="Times New Roman"/>
      <w:b/>
      <w:bCs/>
      <w:color w:val="000000"/>
      <w:szCs w:val="20"/>
      <w:lang w:eastAsia="sv-SE"/>
    </w:rPr>
  </w:style>
  <w:style w:type="character" w:customStyle="1" w:styleId="TabelltextChar">
    <w:name w:val="Tabelltext Char"/>
    <w:link w:val="Tabelltext"/>
    <w:locked/>
    <w:rsid w:val="0083313D"/>
    <w:rPr>
      <w:rFonts w:eastAsia="Arial Unicode MS" w:cs="Arial Unicode MS"/>
      <w:sz w:val="18"/>
      <w:szCs w:val="18"/>
    </w:rPr>
  </w:style>
  <w:style w:type="paragraph" w:customStyle="1" w:styleId="Tabelltext">
    <w:name w:val="Tabelltext"/>
    <w:basedOn w:val="Normal"/>
    <w:link w:val="TabelltextChar"/>
    <w:qFormat/>
    <w:rsid w:val="0083313D"/>
    <w:pPr>
      <w:suppressAutoHyphens/>
      <w:spacing w:before="40" w:after="40"/>
    </w:pPr>
    <w:rPr>
      <w:rFonts w:eastAsia="Arial Unicode MS" w:cs="Arial Unicode MS"/>
      <w:color w:val="auto"/>
      <w:sz w:val="18"/>
      <w:szCs w:val="18"/>
      <w:lang w:eastAsia="en-US"/>
    </w:rPr>
  </w:style>
  <w:style w:type="paragraph" w:customStyle="1" w:styleId="Default">
    <w:name w:val="Default"/>
    <w:rsid w:val="0083313D"/>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83313D"/>
    <w:rPr>
      <w:sz w:val="16"/>
      <w:szCs w:val="16"/>
    </w:rPr>
  </w:style>
  <w:style w:type="paragraph" w:styleId="Kommentarer">
    <w:name w:val="annotation text"/>
    <w:basedOn w:val="Normal"/>
    <w:link w:val="KommentarerChar"/>
    <w:uiPriority w:val="99"/>
    <w:unhideWhenUsed/>
    <w:rsid w:val="0083313D"/>
    <w:pPr>
      <w:spacing w:line="240" w:lineRule="auto"/>
    </w:pPr>
    <w:rPr>
      <w:rFonts w:asciiTheme="minorHAnsi" w:hAnsiTheme="minorHAnsi" w:cstheme="minorBidi"/>
      <w:color w:val="auto"/>
      <w:sz w:val="20"/>
      <w:szCs w:val="20"/>
      <w:lang w:eastAsia="en-US"/>
    </w:rPr>
  </w:style>
  <w:style w:type="character" w:customStyle="1" w:styleId="KommentarerChar">
    <w:name w:val="Kommentarer Char"/>
    <w:basedOn w:val="Standardstycketeckensnitt"/>
    <w:link w:val="Kommentarer"/>
    <w:uiPriority w:val="99"/>
    <w:rsid w:val="0083313D"/>
    <w:rPr>
      <w:rFonts w:asciiTheme="minorHAnsi" w:hAnsiTheme="minorHAnsi"/>
      <w:sz w:val="20"/>
      <w:szCs w:val="20"/>
    </w:rPr>
  </w:style>
  <w:style w:type="paragraph" w:customStyle="1" w:styleId="xmsonormal">
    <w:name w:val="x_msonormal"/>
    <w:basedOn w:val="Normal"/>
    <w:rsid w:val="0083313D"/>
    <w:pPr>
      <w:spacing w:after="0" w:line="240" w:lineRule="auto"/>
    </w:pPr>
    <w:rPr>
      <w:rFonts w:ascii="Calibri" w:hAnsi="Calibri" w:cs="Calibri"/>
      <w:color w:val="auto"/>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koping.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nykoping.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ykoping.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mmun@nykoping.se" TargetMode="External"/><Relationship Id="rId14"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kempe\AppData\Roaming\Microsoft\Templates\Normal%20-%20kopi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B4AF-13FB-4DC8-A96C-68A946DF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kopia</Template>
  <TotalTime>1</TotalTime>
  <Pages>16</Pages>
  <Words>4560</Words>
  <Characters>24172</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Utredning</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dc:title>
  <dc:creator>kommun@nykoping.se</dc:creator>
  <cp:lastModifiedBy>Johnsson Marie</cp:lastModifiedBy>
  <cp:revision>2</cp:revision>
  <dcterms:created xsi:type="dcterms:W3CDTF">2023-12-14T14:51:00Z</dcterms:created>
  <dcterms:modified xsi:type="dcterms:W3CDTF">2023-12-14T14:51:00Z</dcterms:modified>
</cp:coreProperties>
</file>