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D03F" w14:textId="77777777" w:rsidR="00307333" w:rsidRPr="00307333" w:rsidRDefault="00351556" w:rsidP="00FA720F">
      <w:pPr>
        <w:spacing w:after="60" w:line="240" w:lineRule="auto"/>
        <w:ind w:left="-567" w:right="-567"/>
        <w:jc w:val="center"/>
        <w:rPr>
          <w:rFonts w:eastAsia="Times New Roman" w:cs="Times New Roman"/>
          <w:caps/>
          <w:color w:val="00003A"/>
          <w:sz w:val="32"/>
          <w:szCs w:val="20"/>
        </w:rPr>
      </w:pPr>
      <w:bookmarkStart w:id="0" w:name="xxDocument"/>
      <w:bookmarkEnd w:id="0"/>
      <w:r w:rsidRPr="00307333">
        <w:rPr>
          <w:rFonts w:eastAsia="Times New Roman" w:cs="Times New Roman"/>
          <w:caps/>
          <w:color w:val="00003A"/>
          <w:sz w:val="32"/>
          <w:szCs w:val="20"/>
        </w:rPr>
        <w:t>Barn- och ungdomsnämnden</w:t>
      </w:r>
    </w:p>
    <w:p w14:paraId="43F7F0C1" w14:textId="77777777" w:rsidR="00307333" w:rsidRDefault="00351556" w:rsidP="00FA720F">
      <w:pPr>
        <w:spacing w:before="120" w:after="120" w:line="240" w:lineRule="auto"/>
        <w:ind w:left="-567" w:right="-567"/>
        <w:jc w:val="center"/>
        <w:rPr>
          <w:rFonts w:eastAsia="Times New Roman" w:cs="Times New Roman"/>
          <w:b/>
          <w:caps/>
          <w:color w:val="00003A"/>
          <w:sz w:val="72"/>
          <w:szCs w:val="20"/>
        </w:rPr>
      </w:pPr>
      <w:r>
        <w:rPr>
          <w:rFonts w:eastAsia="Times New Roman" w:cs="Times New Roman"/>
          <w:b/>
          <w:caps/>
          <w:color w:val="00003A"/>
          <w:sz w:val="72"/>
          <w:szCs w:val="20"/>
        </w:rPr>
        <w:t xml:space="preserve">Överenskommelse </w:t>
      </w:r>
    </w:p>
    <w:p w14:paraId="19DBFD39" w14:textId="77777777" w:rsidR="00307333" w:rsidRDefault="00351556" w:rsidP="00FA720F">
      <w:pPr>
        <w:spacing w:before="120" w:after="120" w:line="240" w:lineRule="auto"/>
        <w:ind w:left="-567" w:right="-567"/>
        <w:jc w:val="center"/>
        <w:rPr>
          <w:rFonts w:eastAsia="Times New Roman" w:cs="Times New Roman"/>
          <w:b/>
          <w:caps/>
          <w:color w:val="00003A"/>
          <w:sz w:val="72"/>
          <w:szCs w:val="20"/>
        </w:rPr>
      </w:pPr>
      <w:r>
        <w:rPr>
          <w:noProof/>
        </w:rPr>
        <w:drawing>
          <wp:anchor distT="0" distB="0" distL="114300" distR="114300" simplePos="0" relativeHeight="251662336" behindDoc="0" locked="0" layoutInCell="1" allowOverlap="1" wp14:anchorId="3D7DC159" wp14:editId="12FBD4D5">
            <wp:simplePos x="0" y="0"/>
            <wp:positionH relativeFrom="margin">
              <wp:posOffset>-324485</wp:posOffset>
            </wp:positionH>
            <wp:positionV relativeFrom="margin">
              <wp:posOffset>2716530</wp:posOffset>
            </wp:positionV>
            <wp:extent cx="6358890" cy="5709920"/>
            <wp:effectExtent l="0" t="0" r="3810" b="508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sida mål och budget.jpg"/>
                    <pic:cNvPicPr/>
                  </pic:nvPicPr>
                  <pic:blipFill>
                    <a:blip r:embed="rId8" cstate="print">
                      <a:extLst>
                        <a:ext uri="{28A0092B-C50C-407E-A947-70E740481C1C}">
                          <a14:useLocalDpi xmlns:a14="http://schemas.microsoft.com/office/drawing/2010/main" val="0"/>
                        </a:ext>
                      </a:extLst>
                    </a:blip>
                    <a:srcRect l="16211" r="7519" b="190"/>
                    <a:stretch>
                      <a:fillRect/>
                    </a:stretch>
                  </pic:blipFill>
                  <pic:spPr bwMode="auto">
                    <a:xfrm>
                      <a:off x="0" y="0"/>
                      <a:ext cx="6358890" cy="570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7333">
        <w:rPr>
          <w:rFonts w:eastAsia="Times New Roman" w:cs="Times New Roman"/>
          <w:b/>
          <w:caps/>
          <w:color w:val="00003A"/>
          <w:sz w:val="72"/>
          <w:szCs w:val="20"/>
        </w:rPr>
        <w:t>2024</w:t>
      </w:r>
      <w:r>
        <w:rPr>
          <w:rFonts w:eastAsia="Times New Roman" w:cs="Times New Roman"/>
          <w:b/>
          <w:caps/>
          <w:color w:val="00003A"/>
          <w:sz w:val="72"/>
          <w:szCs w:val="20"/>
        </w:rPr>
        <w:t xml:space="preserve"> mellan Barn- och ungdomsnämnden och Division utbildning</w:t>
      </w:r>
    </w:p>
    <w:sdt>
      <w:sdtPr>
        <w:rPr>
          <w:rFonts w:eastAsiaTheme="minorHAnsi" w:cstheme="minorBidi"/>
          <w:b w:val="0"/>
          <w:sz w:val="22"/>
          <w:szCs w:val="22"/>
          <w:lang w:eastAsia="en-US"/>
        </w:rPr>
        <w:id w:val="-1561550124"/>
        <w:docPartObj>
          <w:docPartGallery w:val="Table of Contents"/>
          <w:docPartUnique/>
        </w:docPartObj>
      </w:sdtPr>
      <w:sdtEndPr>
        <w:rPr>
          <w:bCs/>
        </w:rPr>
      </w:sdtEndPr>
      <w:sdtContent>
        <w:p w14:paraId="278E36C5" w14:textId="77777777" w:rsidR="00FA720F" w:rsidRDefault="00351556">
          <w:pPr>
            <w:pStyle w:val="Innehllsfrteckningsrubrik"/>
          </w:pPr>
          <w:r>
            <w:t>Innehåll</w:t>
          </w:r>
        </w:p>
        <w:p w14:paraId="15D7ECD9" w14:textId="77777777" w:rsidR="00E6059D" w:rsidRDefault="00351556">
          <w:pPr>
            <w:pStyle w:val="Innehll1"/>
            <w:tabs>
              <w:tab w:val="right" w:leader="dot" w:pos="9062"/>
            </w:tabs>
            <w:rPr>
              <w:rFonts w:asciiTheme="minorHAnsi" w:eastAsiaTheme="minorEastAsia" w:hAnsiTheme="minorHAnsi"/>
              <w:noProof/>
              <w:lang w:eastAsia="sv-SE"/>
            </w:rPr>
          </w:pPr>
          <w:r>
            <w:fldChar w:fldCharType="begin"/>
          </w:r>
          <w:r>
            <w:instrText xml:space="preserve"> TOC \o "1-2" \h \z \u </w:instrText>
          </w:r>
          <w:r>
            <w:fldChar w:fldCharType="separate"/>
          </w:r>
          <w:hyperlink w:anchor="_Toc152323267" w:history="1">
            <w:r w:rsidRPr="00C546AB">
              <w:rPr>
                <w:rStyle w:val="Hyperlnk"/>
                <w:noProof/>
              </w:rPr>
              <w:t>Formalia</w:t>
            </w:r>
            <w:r>
              <w:rPr>
                <w:noProof/>
                <w:webHidden/>
              </w:rPr>
              <w:tab/>
            </w:r>
            <w:r>
              <w:rPr>
                <w:noProof/>
                <w:webHidden/>
              </w:rPr>
              <w:fldChar w:fldCharType="begin"/>
            </w:r>
            <w:r>
              <w:rPr>
                <w:noProof/>
                <w:webHidden/>
              </w:rPr>
              <w:instrText xml:space="preserve"> PAGEREF _Toc152323267 \h </w:instrText>
            </w:r>
            <w:r>
              <w:rPr>
                <w:noProof/>
                <w:webHidden/>
              </w:rPr>
            </w:r>
            <w:r>
              <w:rPr>
                <w:noProof/>
                <w:webHidden/>
              </w:rPr>
              <w:fldChar w:fldCharType="separate"/>
            </w:r>
            <w:r>
              <w:rPr>
                <w:noProof/>
                <w:webHidden/>
              </w:rPr>
              <w:t>3</w:t>
            </w:r>
            <w:r>
              <w:rPr>
                <w:noProof/>
                <w:webHidden/>
              </w:rPr>
              <w:fldChar w:fldCharType="end"/>
            </w:r>
          </w:hyperlink>
        </w:p>
        <w:p w14:paraId="17A60D09" w14:textId="77777777" w:rsidR="00E6059D" w:rsidRDefault="00351556">
          <w:pPr>
            <w:pStyle w:val="Innehll2"/>
            <w:tabs>
              <w:tab w:val="right" w:leader="dot" w:pos="9062"/>
            </w:tabs>
            <w:rPr>
              <w:rFonts w:asciiTheme="minorHAnsi" w:eastAsiaTheme="minorEastAsia" w:hAnsiTheme="minorHAnsi"/>
              <w:noProof/>
              <w:lang w:eastAsia="sv-SE"/>
            </w:rPr>
          </w:pPr>
          <w:hyperlink w:anchor="_Toc152323268" w:history="1">
            <w:r w:rsidRPr="00C546AB">
              <w:rPr>
                <w:rStyle w:val="Hyperlnk"/>
                <w:noProof/>
              </w:rPr>
              <w:t>Vision</w:t>
            </w:r>
            <w:r>
              <w:rPr>
                <w:noProof/>
                <w:webHidden/>
              </w:rPr>
              <w:tab/>
            </w:r>
            <w:r>
              <w:rPr>
                <w:noProof/>
                <w:webHidden/>
              </w:rPr>
              <w:fldChar w:fldCharType="begin"/>
            </w:r>
            <w:r>
              <w:rPr>
                <w:noProof/>
                <w:webHidden/>
              </w:rPr>
              <w:instrText xml:space="preserve"> PAGEREF _Toc152323268 \h </w:instrText>
            </w:r>
            <w:r>
              <w:rPr>
                <w:noProof/>
                <w:webHidden/>
              </w:rPr>
            </w:r>
            <w:r>
              <w:rPr>
                <w:noProof/>
                <w:webHidden/>
              </w:rPr>
              <w:fldChar w:fldCharType="separate"/>
            </w:r>
            <w:r>
              <w:rPr>
                <w:noProof/>
                <w:webHidden/>
              </w:rPr>
              <w:t>7</w:t>
            </w:r>
            <w:r>
              <w:rPr>
                <w:noProof/>
                <w:webHidden/>
              </w:rPr>
              <w:fldChar w:fldCharType="end"/>
            </w:r>
          </w:hyperlink>
        </w:p>
        <w:p w14:paraId="584EE1B1" w14:textId="77777777" w:rsidR="00E6059D" w:rsidRDefault="00351556">
          <w:pPr>
            <w:pStyle w:val="Innehll1"/>
            <w:tabs>
              <w:tab w:val="right" w:leader="dot" w:pos="9062"/>
            </w:tabs>
            <w:rPr>
              <w:rFonts w:asciiTheme="minorHAnsi" w:eastAsiaTheme="minorEastAsia" w:hAnsiTheme="minorHAnsi"/>
              <w:noProof/>
              <w:lang w:eastAsia="sv-SE"/>
            </w:rPr>
          </w:pPr>
          <w:hyperlink w:anchor="_Toc152323269" w:history="1">
            <w:r w:rsidRPr="00C546AB">
              <w:rPr>
                <w:rStyle w:val="Hyperlnk"/>
                <w:noProof/>
              </w:rPr>
              <w:t>Mål och uppdrag, området utbildning</w:t>
            </w:r>
            <w:r>
              <w:rPr>
                <w:noProof/>
                <w:webHidden/>
              </w:rPr>
              <w:tab/>
            </w:r>
            <w:r>
              <w:rPr>
                <w:noProof/>
                <w:webHidden/>
              </w:rPr>
              <w:fldChar w:fldCharType="begin"/>
            </w:r>
            <w:r>
              <w:rPr>
                <w:noProof/>
                <w:webHidden/>
              </w:rPr>
              <w:instrText xml:space="preserve"> PAGEREF _Toc152323269 \h </w:instrText>
            </w:r>
            <w:r>
              <w:rPr>
                <w:noProof/>
                <w:webHidden/>
              </w:rPr>
            </w:r>
            <w:r>
              <w:rPr>
                <w:noProof/>
                <w:webHidden/>
              </w:rPr>
              <w:fldChar w:fldCharType="separate"/>
            </w:r>
            <w:r>
              <w:rPr>
                <w:noProof/>
                <w:webHidden/>
              </w:rPr>
              <w:t>8</w:t>
            </w:r>
            <w:r>
              <w:rPr>
                <w:noProof/>
                <w:webHidden/>
              </w:rPr>
              <w:fldChar w:fldCharType="end"/>
            </w:r>
          </w:hyperlink>
        </w:p>
        <w:p w14:paraId="653531D1" w14:textId="77777777" w:rsidR="00E6059D" w:rsidRDefault="00351556">
          <w:pPr>
            <w:pStyle w:val="Innehll1"/>
            <w:tabs>
              <w:tab w:val="right" w:leader="dot" w:pos="9062"/>
            </w:tabs>
            <w:rPr>
              <w:rFonts w:asciiTheme="minorHAnsi" w:eastAsiaTheme="minorEastAsia" w:hAnsiTheme="minorHAnsi"/>
              <w:noProof/>
              <w:lang w:eastAsia="sv-SE"/>
            </w:rPr>
          </w:pPr>
          <w:hyperlink w:anchor="_Toc152323270" w:history="1">
            <w:r w:rsidRPr="00C546AB">
              <w:rPr>
                <w:rStyle w:val="Hyperlnk"/>
                <w:noProof/>
              </w:rPr>
              <w:t>Grunduppdrag skolverksamhet</w:t>
            </w:r>
            <w:r>
              <w:rPr>
                <w:noProof/>
                <w:webHidden/>
              </w:rPr>
              <w:tab/>
            </w:r>
            <w:r>
              <w:rPr>
                <w:noProof/>
                <w:webHidden/>
              </w:rPr>
              <w:fldChar w:fldCharType="begin"/>
            </w:r>
            <w:r>
              <w:rPr>
                <w:noProof/>
                <w:webHidden/>
              </w:rPr>
              <w:instrText xml:space="preserve"> PAGEREF _Toc152323270 \h </w:instrText>
            </w:r>
            <w:r>
              <w:rPr>
                <w:noProof/>
                <w:webHidden/>
              </w:rPr>
            </w:r>
            <w:r>
              <w:rPr>
                <w:noProof/>
                <w:webHidden/>
              </w:rPr>
              <w:fldChar w:fldCharType="separate"/>
            </w:r>
            <w:r>
              <w:rPr>
                <w:noProof/>
                <w:webHidden/>
              </w:rPr>
              <w:t>10</w:t>
            </w:r>
            <w:r>
              <w:rPr>
                <w:noProof/>
                <w:webHidden/>
              </w:rPr>
              <w:fldChar w:fldCharType="end"/>
            </w:r>
          </w:hyperlink>
        </w:p>
        <w:p w14:paraId="44C51C0E" w14:textId="77777777" w:rsidR="00E6059D" w:rsidRDefault="00351556">
          <w:pPr>
            <w:pStyle w:val="Innehll2"/>
            <w:tabs>
              <w:tab w:val="right" w:leader="dot" w:pos="9062"/>
            </w:tabs>
            <w:rPr>
              <w:rFonts w:asciiTheme="minorHAnsi" w:eastAsiaTheme="minorEastAsia" w:hAnsiTheme="minorHAnsi"/>
              <w:noProof/>
              <w:lang w:eastAsia="sv-SE"/>
            </w:rPr>
          </w:pPr>
          <w:hyperlink w:anchor="_Toc152323271" w:history="1">
            <w:r w:rsidRPr="00C546AB">
              <w:rPr>
                <w:rStyle w:val="Hyperlnk"/>
                <w:noProof/>
              </w:rPr>
              <w:t>Verksamhetsområde Förskola,</w:t>
            </w:r>
            <w:r>
              <w:rPr>
                <w:noProof/>
                <w:webHidden/>
              </w:rPr>
              <w:tab/>
            </w:r>
            <w:r>
              <w:rPr>
                <w:noProof/>
                <w:webHidden/>
              </w:rPr>
              <w:fldChar w:fldCharType="begin"/>
            </w:r>
            <w:r>
              <w:rPr>
                <w:noProof/>
                <w:webHidden/>
              </w:rPr>
              <w:instrText xml:space="preserve"> PAGEREF _Toc152323271 \h </w:instrText>
            </w:r>
            <w:r>
              <w:rPr>
                <w:noProof/>
                <w:webHidden/>
              </w:rPr>
            </w:r>
            <w:r>
              <w:rPr>
                <w:noProof/>
                <w:webHidden/>
              </w:rPr>
              <w:fldChar w:fldCharType="separate"/>
            </w:r>
            <w:r>
              <w:rPr>
                <w:noProof/>
                <w:webHidden/>
              </w:rPr>
              <w:t>10</w:t>
            </w:r>
            <w:r>
              <w:rPr>
                <w:noProof/>
                <w:webHidden/>
              </w:rPr>
              <w:fldChar w:fldCharType="end"/>
            </w:r>
          </w:hyperlink>
        </w:p>
        <w:p w14:paraId="58D22BF6" w14:textId="77777777" w:rsidR="00E6059D" w:rsidRDefault="00351556">
          <w:pPr>
            <w:pStyle w:val="Innehll2"/>
            <w:tabs>
              <w:tab w:val="right" w:leader="dot" w:pos="9062"/>
            </w:tabs>
            <w:rPr>
              <w:rFonts w:asciiTheme="minorHAnsi" w:eastAsiaTheme="minorEastAsia" w:hAnsiTheme="minorHAnsi"/>
              <w:noProof/>
              <w:lang w:eastAsia="sv-SE"/>
            </w:rPr>
          </w:pPr>
          <w:hyperlink w:anchor="_Toc152323272" w:history="1">
            <w:r w:rsidRPr="00C546AB">
              <w:rPr>
                <w:rStyle w:val="Hyperlnk"/>
                <w:noProof/>
              </w:rPr>
              <w:t>V</w:t>
            </w:r>
            <w:r w:rsidRPr="00C546AB">
              <w:rPr>
                <w:rStyle w:val="Hyperlnk"/>
                <w:noProof/>
              </w:rPr>
              <w:t>erksamhetsområde Fritidshem</w:t>
            </w:r>
            <w:r>
              <w:rPr>
                <w:noProof/>
                <w:webHidden/>
              </w:rPr>
              <w:tab/>
            </w:r>
            <w:r>
              <w:rPr>
                <w:noProof/>
                <w:webHidden/>
              </w:rPr>
              <w:fldChar w:fldCharType="begin"/>
            </w:r>
            <w:r>
              <w:rPr>
                <w:noProof/>
                <w:webHidden/>
              </w:rPr>
              <w:instrText xml:space="preserve"> PAGEREF _Toc152323272 \h </w:instrText>
            </w:r>
            <w:r>
              <w:rPr>
                <w:noProof/>
                <w:webHidden/>
              </w:rPr>
            </w:r>
            <w:r>
              <w:rPr>
                <w:noProof/>
                <w:webHidden/>
              </w:rPr>
              <w:fldChar w:fldCharType="separate"/>
            </w:r>
            <w:r>
              <w:rPr>
                <w:noProof/>
                <w:webHidden/>
              </w:rPr>
              <w:t>10</w:t>
            </w:r>
            <w:r>
              <w:rPr>
                <w:noProof/>
                <w:webHidden/>
              </w:rPr>
              <w:fldChar w:fldCharType="end"/>
            </w:r>
          </w:hyperlink>
        </w:p>
        <w:p w14:paraId="11ED6545" w14:textId="77777777" w:rsidR="00E6059D" w:rsidRDefault="00351556">
          <w:pPr>
            <w:pStyle w:val="Innehll2"/>
            <w:tabs>
              <w:tab w:val="right" w:leader="dot" w:pos="9062"/>
            </w:tabs>
            <w:rPr>
              <w:rFonts w:asciiTheme="minorHAnsi" w:eastAsiaTheme="minorEastAsia" w:hAnsiTheme="minorHAnsi"/>
              <w:noProof/>
              <w:lang w:eastAsia="sv-SE"/>
            </w:rPr>
          </w:pPr>
          <w:hyperlink w:anchor="_Toc152323273" w:history="1">
            <w:r w:rsidRPr="00C546AB">
              <w:rPr>
                <w:rStyle w:val="Hyperlnk"/>
                <w:noProof/>
              </w:rPr>
              <w:t>Verksamhetsområde Förskoleklass, Grundskola och Anpassad grundskola</w:t>
            </w:r>
            <w:r>
              <w:rPr>
                <w:noProof/>
                <w:webHidden/>
              </w:rPr>
              <w:tab/>
            </w:r>
            <w:r>
              <w:rPr>
                <w:noProof/>
                <w:webHidden/>
              </w:rPr>
              <w:fldChar w:fldCharType="begin"/>
            </w:r>
            <w:r>
              <w:rPr>
                <w:noProof/>
                <w:webHidden/>
              </w:rPr>
              <w:instrText xml:space="preserve"> PAGEREF _Toc152323273 \h </w:instrText>
            </w:r>
            <w:r>
              <w:rPr>
                <w:noProof/>
                <w:webHidden/>
              </w:rPr>
            </w:r>
            <w:r>
              <w:rPr>
                <w:noProof/>
                <w:webHidden/>
              </w:rPr>
              <w:fldChar w:fldCharType="separate"/>
            </w:r>
            <w:r>
              <w:rPr>
                <w:noProof/>
                <w:webHidden/>
              </w:rPr>
              <w:t>11</w:t>
            </w:r>
            <w:r>
              <w:rPr>
                <w:noProof/>
                <w:webHidden/>
              </w:rPr>
              <w:fldChar w:fldCharType="end"/>
            </w:r>
          </w:hyperlink>
        </w:p>
        <w:p w14:paraId="5B52C6EE" w14:textId="77777777" w:rsidR="00E6059D" w:rsidRDefault="00351556">
          <w:pPr>
            <w:pStyle w:val="Innehll2"/>
            <w:tabs>
              <w:tab w:val="right" w:leader="dot" w:pos="9062"/>
            </w:tabs>
            <w:rPr>
              <w:rFonts w:asciiTheme="minorHAnsi" w:eastAsiaTheme="minorEastAsia" w:hAnsiTheme="minorHAnsi"/>
              <w:noProof/>
              <w:lang w:eastAsia="sv-SE"/>
            </w:rPr>
          </w:pPr>
          <w:hyperlink w:anchor="_Toc152323274" w:history="1">
            <w:r w:rsidRPr="00C546AB">
              <w:rPr>
                <w:rStyle w:val="Hyperlnk"/>
                <w:noProof/>
              </w:rPr>
              <w:t>Verksamhetsområde Gymnasi</w:t>
            </w:r>
            <w:r w:rsidRPr="00C546AB">
              <w:rPr>
                <w:rStyle w:val="Hyperlnk"/>
                <w:noProof/>
              </w:rPr>
              <w:t>eskolan</w:t>
            </w:r>
            <w:r>
              <w:rPr>
                <w:noProof/>
                <w:webHidden/>
              </w:rPr>
              <w:tab/>
            </w:r>
            <w:r>
              <w:rPr>
                <w:noProof/>
                <w:webHidden/>
              </w:rPr>
              <w:fldChar w:fldCharType="begin"/>
            </w:r>
            <w:r>
              <w:rPr>
                <w:noProof/>
                <w:webHidden/>
              </w:rPr>
              <w:instrText xml:space="preserve"> PAGEREF _Toc152323274 \h </w:instrText>
            </w:r>
            <w:r>
              <w:rPr>
                <w:noProof/>
                <w:webHidden/>
              </w:rPr>
            </w:r>
            <w:r>
              <w:rPr>
                <w:noProof/>
                <w:webHidden/>
              </w:rPr>
              <w:fldChar w:fldCharType="separate"/>
            </w:r>
            <w:r>
              <w:rPr>
                <w:noProof/>
                <w:webHidden/>
              </w:rPr>
              <w:t>11</w:t>
            </w:r>
            <w:r>
              <w:rPr>
                <w:noProof/>
                <w:webHidden/>
              </w:rPr>
              <w:fldChar w:fldCharType="end"/>
            </w:r>
          </w:hyperlink>
        </w:p>
        <w:p w14:paraId="11A68183" w14:textId="77777777" w:rsidR="00E6059D" w:rsidRDefault="00351556">
          <w:pPr>
            <w:pStyle w:val="Innehll2"/>
            <w:tabs>
              <w:tab w:val="right" w:leader="dot" w:pos="9062"/>
            </w:tabs>
            <w:rPr>
              <w:rFonts w:asciiTheme="minorHAnsi" w:eastAsiaTheme="minorEastAsia" w:hAnsiTheme="minorHAnsi"/>
              <w:noProof/>
              <w:lang w:eastAsia="sv-SE"/>
            </w:rPr>
          </w:pPr>
          <w:hyperlink w:anchor="_Toc152323275" w:history="1">
            <w:r w:rsidRPr="00C546AB">
              <w:rPr>
                <w:rStyle w:val="Hyperlnk"/>
                <w:noProof/>
              </w:rPr>
              <w:t>Övriga verksamhetsområden</w:t>
            </w:r>
            <w:r>
              <w:rPr>
                <w:noProof/>
                <w:webHidden/>
              </w:rPr>
              <w:tab/>
            </w:r>
            <w:r>
              <w:rPr>
                <w:noProof/>
                <w:webHidden/>
              </w:rPr>
              <w:fldChar w:fldCharType="begin"/>
            </w:r>
            <w:r>
              <w:rPr>
                <w:noProof/>
                <w:webHidden/>
              </w:rPr>
              <w:instrText xml:space="preserve"> PAGEREF _Toc152323275 \h </w:instrText>
            </w:r>
            <w:r>
              <w:rPr>
                <w:noProof/>
                <w:webHidden/>
              </w:rPr>
            </w:r>
            <w:r>
              <w:rPr>
                <w:noProof/>
                <w:webHidden/>
              </w:rPr>
              <w:fldChar w:fldCharType="separate"/>
            </w:r>
            <w:r>
              <w:rPr>
                <w:noProof/>
                <w:webHidden/>
              </w:rPr>
              <w:t>12</w:t>
            </w:r>
            <w:r>
              <w:rPr>
                <w:noProof/>
                <w:webHidden/>
              </w:rPr>
              <w:fldChar w:fldCharType="end"/>
            </w:r>
          </w:hyperlink>
        </w:p>
        <w:p w14:paraId="3BC34B64" w14:textId="77777777" w:rsidR="00E6059D" w:rsidRDefault="00351556">
          <w:pPr>
            <w:pStyle w:val="Innehll1"/>
            <w:tabs>
              <w:tab w:val="right" w:leader="dot" w:pos="9062"/>
            </w:tabs>
            <w:rPr>
              <w:rFonts w:asciiTheme="minorHAnsi" w:eastAsiaTheme="minorEastAsia" w:hAnsiTheme="minorHAnsi"/>
              <w:noProof/>
              <w:lang w:eastAsia="sv-SE"/>
            </w:rPr>
          </w:pPr>
          <w:hyperlink w:anchor="_Toc152323276" w:history="1">
            <w:r w:rsidRPr="00C546AB">
              <w:rPr>
                <w:rStyle w:val="Hyperlnk"/>
                <w:noProof/>
              </w:rPr>
              <w:t>Hemkommunsverksamhet</w:t>
            </w:r>
            <w:r>
              <w:rPr>
                <w:noProof/>
                <w:webHidden/>
              </w:rPr>
              <w:tab/>
            </w:r>
            <w:r>
              <w:rPr>
                <w:noProof/>
                <w:webHidden/>
              </w:rPr>
              <w:fldChar w:fldCharType="begin"/>
            </w:r>
            <w:r>
              <w:rPr>
                <w:noProof/>
                <w:webHidden/>
              </w:rPr>
              <w:instrText xml:space="preserve"> PAGEREF _Toc152323276 \h </w:instrText>
            </w:r>
            <w:r>
              <w:rPr>
                <w:noProof/>
                <w:webHidden/>
              </w:rPr>
            </w:r>
            <w:r>
              <w:rPr>
                <w:noProof/>
                <w:webHidden/>
              </w:rPr>
              <w:fldChar w:fldCharType="separate"/>
            </w:r>
            <w:r>
              <w:rPr>
                <w:noProof/>
                <w:webHidden/>
              </w:rPr>
              <w:t>13</w:t>
            </w:r>
            <w:r>
              <w:rPr>
                <w:noProof/>
                <w:webHidden/>
              </w:rPr>
              <w:fldChar w:fldCharType="end"/>
            </w:r>
          </w:hyperlink>
        </w:p>
        <w:p w14:paraId="4E301C23" w14:textId="77777777" w:rsidR="00E6059D" w:rsidRDefault="00351556">
          <w:pPr>
            <w:pStyle w:val="Innehll2"/>
            <w:tabs>
              <w:tab w:val="right" w:leader="dot" w:pos="9062"/>
            </w:tabs>
            <w:rPr>
              <w:rFonts w:asciiTheme="minorHAnsi" w:eastAsiaTheme="minorEastAsia" w:hAnsiTheme="minorHAnsi"/>
              <w:noProof/>
              <w:lang w:eastAsia="sv-SE"/>
            </w:rPr>
          </w:pPr>
          <w:hyperlink w:anchor="_Toc152323277" w:history="1">
            <w:r w:rsidRPr="00C546AB">
              <w:rPr>
                <w:rStyle w:val="Hyperlnk"/>
                <w:noProof/>
              </w:rPr>
              <w:t>Anpassad grundskola</w:t>
            </w:r>
            <w:r>
              <w:rPr>
                <w:noProof/>
                <w:webHidden/>
              </w:rPr>
              <w:tab/>
            </w:r>
            <w:r>
              <w:rPr>
                <w:noProof/>
                <w:webHidden/>
              </w:rPr>
              <w:fldChar w:fldCharType="begin"/>
            </w:r>
            <w:r>
              <w:rPr>
                <w:noProof/>
                <w:webHidden/>
              </w:rPr>
              <w:instrText xml:space="preserve"> PAGEREF _Toc152323277 \h </w:instrText>
            </w:r>
            <w:r>
              <w:rPr>
                <w:noProof/>
                <w:webHidden/>
              </w:rPr>
            </w:r>
            <w:r>
              <w:rPr>
                <w:noProof/>
                <w:webHidden/>
              </w:rPr>
              <w:fldChar w:fldCharType="separate"/>
            </w:r>
            <w:r>
              <w:rPr>
                <w:noProof/>
                <w:webHidden/>
              </w:rPr>
              <w:t>14</w:t>
            </w:r>
            <w:r>
              <w:rPr>
                <w:noProof/>
                <w:webHidden/>
              </w:rPr>
              <w:fldChar w:fldCharType="end"/>
            </w:r>
          </w:hyperlink>
        </w:p>
        <w:p w14:paraId="26B43844" w14:textId="77777777" w:rsidR="00E6059D" w:rsidRDefault="00351556">
          <w:pPr>
            <w:pStyle w:val="Innehll2"/>
            <w:tabs>
              <w:tab w:val="right" w:leader="dot" w:pos="9062"/>
            </w:tabs>
            <w:rPr>
              <w:rFonts w:asciiTheme="minorHAnsi" w:eastAsiaTheme="minorEastAsia" w:hAnsiTheme="minorHAnsi"/>
              <w:noProof/>
              <w:lang w:eastAsia="sv-SE"/>
            </w:rPr>
          </w:pPr>
          <w:hyperlink w:anchor="_Toc152323278" w:history="1">
            <w:r w:rsidRPr="00C546AB">
              <w:rPr>
                <w:rStyle w:val="Hyperlnk"/>
                <w:noProof/>
              </w:rPr>
              <w:t>Anpassad gymnasieskola</w:t>
            </w:r>
            <w:r>
              <w:rPr>
                <w:noProof/>
                <w:webHidden/>
              </w:rPr>
              <w:tab/>
            </w:r>
            <w:r>
              <w:rPr>
                <w:noProof/>
                <w:webHidden/>
              </w:rPr>
              <w:fldChar w:fldCharType="begin"/>
            </w:r>
            <w:r>
              <w:rPr>
                <w:noProof/>
                <w:webHidden/>
              </w:rPr>
              <w:instrText xml:space="preserve"> PAGEREF _Toc152323278 \h </w:instrText>
            </w:r>
            <w:r>
              <w:rPr>
                <w:noProof/>
                <w:webHidden/>
              </w:rPr>
            </w:r>
            <w:r>
              <w:rPr>
                <w:noProof/>
                <w:webHidden/>
              </w:rPr>
              <w:fldChar w:fldCharType="separate"/>
            </w:r>
            <w:r>
              <w:rPr>
                <w:noProof/>
                <w:webHidden/>
              </w:rPr>
              <w:t>14</w:t>
            </w:r>
            <w:r>
              <w:rPr>
                <w:noProof/>
                <w:webHidden/>
              </w:rPr>
              <w:fldChar w:fldCharType="end"/>
            </w:r>
          </w:hyperlink>
        </w:p>
        <w:p w14:paraId="6ADF6277" w14:textId="77777777" w:rsidR="00E6059D" w:rsidRDefault="00351556">
          <w:pPr>
            <w:pStyle w:val="Innehll2"/>
            <w:tabs>
              <w:tab w:val="right" w:leader="dot" w:pos="9062"/>
            </w:tabs>
            <w:rPr>
              <w:rFonts w:asciiTheme="minorHAnsi" w:eastAsiaTheme="minorEastAsia" w:hAnsiTheme="minorHAnsi"/>
              <w:noProof/>
              <w:lang w:eastAsia="sv-SE"/>
            </w:rPr>
          </w:pPr>
          <w:hyperlink w:anchor="_Toc152323279" w:history="1">
            <w:r w:rsidRPr="00C546AB">
              <w:rPr>
                <w:rStyle w:val="Hyperlnk"/>
                <w:noProof/>
              </w:rPr>
              <w:t>Mod</w:t>
            </w:r>
            <w:r w:rsidRPr="00C546AB">
              <w:rPr>
                <w:rStyle w:val="Hyperlnk"/>
                <w:noProof/>
              </w:rPr>
              <w:t>ersmålsundervisning</w:t>
            </w:r>
            <w:r>
              <w:rPr>
                <w:noProof/>
                <w:webHidden/>
              </w:rPr>
              <w:tab/>
            </w:r>
            <w:r>
              <w:rPr>
                <w:noProof/>
                <w:webHidden/>
              </w:rPr>
              <w:fldChar w:fldCharType="begin"/>
            </w:r>
            <w:r>
              <w:rPr>
                <w:noProof/>
                <w:webHidden/>
              </w:rPr>
              <w:instrText xml:space="preserve"> PAGEREF _Toc152323279 \h </w:instrText>
            </w:r>
            <w:r>
              <w:rPr>
                <w:noProof/>
                <w:webHidden/>
              </w:rPr>
            </w:r>
            <w:r>
              <w:rPr>
                <w:noProof/>
                <w:webHidden/>
              </w:rPr>
              <w:fldChar w:fldCharType="separate"/>
            </w:r>
            <w:r>
              <w:rPr>
                <w:noProof/>
                <w:webHidden/>
              </w:rPr>
              <w:t>14</w:t>
            </w:r>
            <w:r>
              <w:rPr>
                <w:noProof/>
                <w:webHidden/>
              </w:rPr>
              <w:fldChar w:fldCharType="end"/>
            </w:r>
          </w:hyperlink>
        </w:p>
        <w:p w14:paraId="16D1604D" w14:textId="77777777" w:rsidR="00E6059D" w:rsidRDefault="00351556">
          <w:pPr>
            <w:pStyle w:val="Innehll2"/>
            <w:tabs>
              <w:tab w:val="right" w:leader="dot" w:pos="9062"/>
            </w:tabs>
            <w:rPr>
              <w:rFonts w:asciiTheme="minorHAnsi" w:eastAsiaTheme="minorEastAsia" w:hAnsiTheme="minorHAnsi"/>
              <w:noProof/>
              <w:lang w:eastAsia="sv-SE"/>
            </w:rPr>
          </w:pPr>
          <w:hyperlink w:anchor="_Toc152323280" w:history="1">
            <w:r w:rsidRPr="00C546AB">
              <w:rPr>
                <w:rStyle w:val="Hyperlnk"/>
                <w:noProof/>
              </w:rPr>
              <w:t>Nyköpings ungdomsmottagning</w:t>
            </w:r>
            <w:r>
              <w:rPr>
                <w:noProof/>
                <w:webHidden/>
              </w:rPr>
              <w:tab/>
            </w:r>
            <w:r>
              <w:rPr>
                <w:noProof/>
                <w:webHidden/>
              </w:rPr>
              <w:fldChar w:fldCharType="begin"/>
            </w:r>
            <w:r>
              <w:rPr>
                <w:noProof/>
                <w:webHidden/>
              </w:rPr>
              <w:instrText xml:space="preserve"> PAGEREF _Toc152323280 \h </w:instrText>
            </w:r>
            <w:r>
              <w:rPr>
                <w:noProof/>
                <w:webHidden/>
              </w:rPr>
            </w:r>
            <w:r>
              <w:rPr>
                <w:noProof/>
                <w:webHidden/>
              </w:rPr>
              <w:fldChar w:fldCharType="separate"/>
            </w:r>
            <w:r>
              <w:rPr>
                <w:noProof/>
                <w:webHidden/>
              </w:rPr>
              <w:t>15</w:t>
            </w:r>
            <w:r>
              <w:rPr>
                <w:noProof/>
                <w:webHidden/>
              </w:rPr>
              <w:fldChar w:fldCharType="end"/>
            </w:r>
          </w:hyperlink>
        </w:p>
        <w:p w14:paraId="79682131" w14:textId="77777777" w:rsidR="00E6059D" w:rsidRDefault="00351556">
          <w:pPr>
            <w:pStyle w:val="Innehll2"/>
            <w:tabs>
              <w:tab w:val="right" w:leader="dot" w:pos="9062"/>
            </w:tabs>
            <w:rPr>
              <w:rFonts w:asciiTheme="minorHAnsi" w:eastAsiaTheme="minorEastAsia" w:hAnsiTheme="minorHAnsi"/>
              <w:noProof/>
              <w:lang w:eastAsia="sv-SE"/>
            </w:rPr>
          </w:pPr>
          <w:hyperlink w:anchor="_Toc152323281" w:history="1">
            <w:r w:rsidRPr="00C546AB">
              <w:rPr>
                <w:rStyle w:val="Hyperlnk"/>
                <w:noProof/>
              </w:rPr>
              <w:t>Närvaroteamet</w:t>
            </w:r>
            <w:r>
              <w:rPr>
                <w:noProof/>
                <w:webHidden/>
              </w:rPr>
              <w:tab/>
            </w:r>
            <w:r>
              <w:rPr>
                <w:noProof/>
                <w:webHidden/>
              </w:rPr>
              <w:fldChar w:fldCharType="begin"/>
            </w:r>
            <w:r>
              <w:rPr>
                <w:noProof/>
                <w:webHidden/>
              </w:rPr>
              <w:instrText xml:space="preserve"> PAGEREF _Toc152323281 \h </w:instrText>
            </w:r>
            <w:r>
              <w:rPr>
                <w:noProof/>
                <w:webHidden/>
              </w:rPr>
            </w:r>
            <w:r>
              <w:rPr>
                <w:noProof/>
                <w:webHidden/>
              </w:rPr>
              <w:fldChar w:fldCharType="separate"/>
            </w:r>
            <w:r>
              <w:rPr>
                <w:noProof/>
                <w:webHidden/>
              </w:rPr>
              <w:t>15</w:t>
            </w:r>
            <w:r>
              <w:rPr>
                <w:noProof/>
                <w:webHidden/>
              </w:rPr>
              <w:fldChar w:fldCharType="end"/>
            </w:r>
          </w:hyperlink>
        </w:p>
        <w:p w14:paraId="2ACE4FFC" w14:textId="77777777" w:rsidR="00E6059D" w:rsidRDefault="00351556">
          <w:pPr>
            <w:pStyle w:val="Innehll2"/>
            <w:tabs>
              <w:tab w:val="right" w:leader="dot" w:pos="9062"/>
            </w:tabs>
            <w:rPr>
              <w:rFonts w:asciiTheme="minorHAnsi" w:eastAsiaTheme="minorEastAsia" w:hAnsiTheme="minorHAnsi"/>
              <w:noProof/>
              <w:lang w:eastAsia="sv-SE"/>
            </w:rPr>
          </w:pPr>
          <w:hyperlink w:anchor="_Toc152323282" w:history="1">
            <w:r w:rsidRPr="00C546AB">
              <w:rPr>
                <w:rStyle w:val="Hyperlnk"/>
                <w:noProof/>
              </w:rPr>
              <w:t>Toleransprojektet</w:t>
            </w:r>
            <w:r>
              <w:rPr>
                <w:noProof/>
                <w:webHidden/>
              </w:rPr>
              <w:tab/>
            </w:r>
            <w:r>
              <w:rPr>
                <w:noProof/>
                <w:webHidden/>
              </w:rPr>
              <w:fldChar w:fldCharType="begin"/>
            </w:r>
            <w:r>
              <w:rPr>
                <w:noProof/>
                <w:webHidden/>
              </w:rPr>
              <w:instrText xml:space="preserve"> PAGEREF _Toc152323282 \h </w:instrText>
            </w:r>
            <w:r>
              <w:rPr>
                <w:noProof/>
                <w:webHidden/>
              </w:rPr>
            </w:r>
            <w:r>
              <w:rPr>
                <w:noProof/>
                <w:webHidden/>
              </w:rPr>
              <w:fldChar w:fldCharType="separate"/>
            </w:r>
            <w:r>
              <w:rPr>
                <w:noProof/>
                <w:webHidden/>
              </w:rPr>
              <w:t>15</w:t>
            </w:r>
            <w:r>
              <w:rPr>
                <w:noProof/>
                <w:webHidden/>
              </w:rPr>
              <w:fldChar w:fldCharType="end"/>
            </w:r>
          </w:hyperlink>
        </w:p>
        <w:p w14:paraId="47DF41B3" w14:textId="77777777" w:rsidR="00E6059D" w:rsidRDefault="00351556">
          <w:pPr>
            <w:pStyle w:val="Innehll2"/>
            <w:tabs>
              <w:tab w:val="right" w:leader="dot" w:pos="9062"/>
            </w:tabs>
            <w:rPr>
              <w:rFonts w:asciiTheme="minorHAnsi" w:eastAsiaTheme="minorEastAsia" w:hAnsiTheme="minorHAnsi"/>
              <w:noProof/>
              <w:lang w:eastAsia="sv-SE"/>
            </w:rPr>
          </w:pPr>
          <w:hyperlink w:anchor="_Toc152323283" w:history="1">
            <w:r w:rsidRPr="00C546AB">
              <w:rPr>
                <w:rStyle w:val="Hyperlnk"/>
                <w:noProof/>
              </w:rPr>
              <w:t>Antagningsorganisation gymnasieutbildning</w:t>
            </w:r>
            <w:r>
              <w:rPr>
                <w:noProof/>
                <w:webHidden/>
              </w:rPr>
              <w:tab/>
            </w:r>
            <w:r>
              <w:rPr>
                <w:noProof/>
                <w:webHidden/>
              </w:rPr>
              <w:fldChar w:fldCharType="begin"/>
            </w:r>
            <w:r>
              <w:rPr>
                <w:noProof/>
                <w:webHidden/>
              </w:rPr>
              <w:instrText xml:space="preserve"> PAGEREF _Toc152323283 \h </w:instrText>
            </w:r>
            <w:r>
              <w:rPr>
                <w:noProof/>
                <w:webHidden/>
              </w:rPr>
            </w:r>
            <w:r>
              <w:rPr>
                <w:noProof/>
                <w:webHidden/>
              </w:rPr>
              <w:fldChar w:fldCharType="separate"/>
            </w:r>
            <w:r>
              <w:rPr>
                <w:noProof/>
                <w:webHidden/>
              </w:rPr>
              <w:t>16</w:t>
            </w:r>
            <w:r>
              <w:rPr>
                <w:noProof/>
                <w:webHidden/>
              </w:rPr>
              <w:fldChar w:fldCharType="end"/>
            </w:r>
          </w:hyperlink>
        </w:p>
        <w:p w14:paraId="5AE850FC" w14:textId="77777777" w:rsidR="00E6059D" w:rsidRDefault="00351556">
          <w:pPr>
            <w:pStyle w:val="Innehll2"/>
            <w:tabs>
              <w:tab w:val="right" w:leader="dot" w:pos="9062"/>
            </w:tabs>
            <w:rPr>
              <w:rFonts w:asciiTheme="minorHAnsi" w:eastAsiaTheme="minorEastAsia" w:hAnsiTheme="minorHAnsi"/>
              <w:noProof/>
              <w:lang w:eastAsia="sv-SE"/>
            </w:rPr>
          </w:pPr>
          <w:hyperlink w:anchor="_Toc152323284" w:history="1">
            <w:r w:rsidRPr="00C546AB">
              <w:rPr>
                <w:rStyle w:val="Hyperlnk"/>
                <w:noProof/>
              </w:rPr>
              <w:t>Riksidrottsgymnasium, kanot</w:t>
            </w:r>
            <w:r>
              <w:rPr>
                <w:noProof/>
                <w:webHidden/>
              </w:rPr>
              <w:tab/>
            </w:r>
            <w:r>
              <w:rPr>
                <w:noProof/>
                <w:webHidden/>
              </w:rPr>
              <w:fldChar w:fldCharType="begin"/>
            </w:r>
            <w:r>
              <w:rPr>
                <w:noProof/>
                <w:webHidden/>
              </w:rPr>
              <w:instrText xml:space="preserve"> PAGEREF _Toc152323284 \h </w:instrText>
            </w:r>
            <w:r>
              <w:rPr>
                <w:noProof/>
                <w:webHidden/>
              </w:rPr>
            </w:r>
            <w:r>
              <w:rPr>
                <w:noProof/>
                <w:webHidden/>
              </w:rPr>
              <w:fldChar w:fldCharType="separate"/>
            </w:r>
            <w:r>
              <w:rPr>
                <w:noProof/>
                <w:webHidden/>
              </w:rPr>
              <w:t>16</w:t>
            </w:r>
            <w:r>
              <w:rPr>
                <w:noProof/>
                <w:webHidden/>
              </w:rPr>
              <w:fldChar w:fldCharType="end"/>
            </w:r>
          </w:hyperlink>
        </w:p>
        <w:p w14:paraId="1D77AF09" w14:textId="77777777" w:rsidR="00E6059D" w:rsidRDefault="00351556">
          <w:pPr>
            <w:pStyle w:val="Innehll2"/>
            <w:tabs>
              <w:tab w:val="right" w:leader="dot" w:pos="9062"/>
            </w:tabs>
            <w:rPr>
              <w:rFonts w:asciiTheme="minorHAnsi" w:eastAsiaTheme="minorEastAsia" w:hAnsiTheme="minorHAnsi"/>
              <w:noProof/>
              <w:lang w:eastAsia="sv-SE"/>
            </w:rPr>
          </w:pPr>
          <w:hyperlink w:anchor="_Toc152323285" w:history="1">
            <w:r w:rsidRPr="00C546AB">
              <w:rPr>
                <w:rStyle w:val="Hyperlnk"/>
                <w:noProof/>
              </w:rPr>
              <w:t>Resursgrupper förskola</w:t>
            </w:r>
            <w:r>
              <w:rPr>
                <w:noProof/>
                <w:webHidden/>
              </w:rPr>
              <w:tab/>
            </w:r>
            <w:r>
              <w:rPr>
                <w:noProof/>
                <w:webHidden/>
              </w:rPr>
              <w:fldChar w:fldCharType="begin"/>
            </w:r>
            <w:r>
              <w:rPr>
                <w:noProof/>
                <w:webHidden/>
              </w:rPr>
              <w:instrText xml:space="preserve"> PAGEREF _Toc152323285 \h </w:instrText>
            </w:r>
            <w:r>
              <w:rPr>
                <w:noProof/>
                <w:webHidden/>
              </w:rPr>
            </w:r>
            <w:r>
              <w:rPr>
                <w:noProof/>
                <w:webHidden/>
              </w:rPr>
              <w:fldChar w:fldCharType="separate"/>
            </w:r>
            <w:r>
              <w:rPr>
                <w:noProof/>
                <w:webHidden/>
              </w:rPr>
              <w:t>16</w:t>
            </w:r>
            <w:r>
              <w:rPr>
                <w:noProof/>
                <w:webHidden/>
              </w:rPr>
              <w:fldChar w:fldCharType="end"/>
            </w:r>
          </w:hyperlink>
        </w:p>
        <w:p w14:paraId="1382BDCB" w14:textId="77777777" w:rsidR="00E6059D" w:rsidRDefault="00351556">
          <w:pPr>
            <w:pStyle w:val="Innehll2"/>
            <w:tabs>
              <w:tab w:val="right" w:leader="dot" w:pos="9062"/>
            </w:tabs>
            <w:rPr>
              <w:rFonts w:asciiTheme="minorHAnsi" w:eastAsiaTheme="minorEastAsia" w:hAnsiTheme="minorHAnsi"/>
              <w:noProof/>
              <w:lang w:eastAsia="sv-SE"/>
            </w:rPr>
          </w:pPr>
          <w:hyperlink w:anchor="_Toc152323286" w:history="1">
            <w:r w:rsidRPr="00C546AB">
              <w:rPr>
                <w:rStyle w:val="Hyperlnk"/>
                <w:noProof/>
              </w:rPr>
              <w:t>Resursskola grundskola</w:t>
            </w:r>
            <w:r>
              <w:rPr>
                <w:noProof/>
                <w:webHidden/>
              </w:rPr>
              <w:tab/>
            </w:r>
            <w:r>
              <w:rPr>
                <w:noProof/>
                <w:webHidden/>
              </w:rPr>
              <w:fldChar w:fldCharType="begin"/>
            </w:r>
            <w:r>
              <w:rPr>
                <w:noProof/>
                <w:webHidden/>
              </w:rPr>
              <w:instrText xml:space="preserve"> PAGEREF _Toc15232</w:instrText>
            </w:r>
            <w:r>
              <w:rPr>
                <w:noProof/>
                <w:webHidden/>
              </w:rPr>
              <w:instrText xml:space="preserve">3286 \h </w:instrText>
            </w:r>
            <w:r>
              <w:rPr>
                <w:noProof/>
                <w:webHidden/>
              </w:rPr>
            </w:r>
            <w:r>
              <w:rPr>
                <w:noProof/>
                <w:webHidden/>
              </w:rPr>
              <w:fldChar w:fldCharType="separate"/>
            </w:r>
            <w:r>
              <w:rPr>
                <w:noProof/>
                <w:webHidden/>
              </w:rPr>
              <w:t>16</w:t>
            </w:r>
            <w:r>
              <w:rPr>
                <w:noProof/>
                <w:webHidden/>
              </w:rPr>
              <w:fldChar w:fldCharType="end"/>
            </w:r>
          </w:hyperlink>
        </w:p>
        <w:p w14:paraId="19B7E034" w14:textId="77777777" w:rsidR="00E6059D" w:rsidRDefault="00351556">
          <w:pPr>
            <w:pStyle w:val="Innehll2"/>
            <w:tabs>
              <w:tab w:val="right" w:leader="dot" w:pos="9062"/>
            </w:tabs>
            <w:rPr>
              <w:rFonts w:asciiTheme="minorHAnsi" w:eastAsiaTheme="minorEastAsia" w:hAnsiTheme="minorHAnsi"/>
              <w:noProof/>
              <w:lang w:eastAsia="sv-SE"/>
            </w:rPr>
          </w:pPr>
          <w:hyperlink w:anchor="_Toc152323287" w:history="1">
            <w:r w:rsidRPr="00C546AB">
              <w:rPr>
                <w:rStyle w:val="Hyperlnk"/>
                <w:noProof/>
              </w:rPr>
              <w:t>Förskola för fler barn (Uppsökande verksamhet)</w:t>
            </w:r>
            <w:r>
              <w:rPr>
                <w:noProof/>
                <w:webHidden/>
              </w:rPr>
              <w:tab/>
            </w:r>
            <w:r>
              <w:rPr>
                <w:noProof/>
                <w:webHidden/>
              </w:rPr>
              <w:fldChar w:fldCharType="begin"/>
            </w:r>
            <w:r>
              <w:rPr>
                <w:noProof/>
                <w:webHidden/>
              </w:rPr>
              <w:instrText xml:space="preserve"> PAGEREF _Toc152323287 \h </w:instrText>
            </w:r>
            <w:r>
              <w:rPr>
                <w:noProof/>
                <w:webHidden/>
              </w:rPr>
            </w:r>
            <w:r>
              <w:rPr>
                <w:noProof/>
                <w:webHidden/>
              </w:rPr>
              <w:fldChar w:fldCharType="separate"/>
            </w:r>
            <w:r>
              <w:rPr>
                <w:noProof/>
                <w:webHidden/>
              </w:rPr>
              <w:t>17</w:t>
            </w:r>
            <w:r>
              <w:rPr>
                <w:noProof/>
                <w:webHidden/>
              </w:rPr>
              <w:fldChar w:fldCharType="end"/>
            </w:r>
          </w:hyperlink>
        </w:p>
        <w:p w14:paraId="3E20DAFF" w14:textId="77777777" w:rsidR="00E6059D" w:rsidRDefault="00351556">
          <w:pPr>
            <w:pStyle w:val="Innehll1"/>
            <w:tabs>
              <w:tab w:val="right" w:leader="dot" w:pos="9062"/>
            </w:tabs>
            <w:rPr>
              <w:rFonts w:asciiTheme="minorHAnsi" w:eastAsiaTheme="minorEastAsia" w:hAnsiTheme="minorHAnsi"/>
              <w:noProof/>
              <w:lang w:eastAsia="sv-SE"/>
            </w:rPr>
          </w:pPr>
          <w:hyperlink w:anchor="_Toc152323288" w:history="1">
            <w:r w:rsidRPr="00C546AB">
              <w:rPr>
                <w:rStyle w:val="Hyperlnk"/>
                <w:noProof/>
              </w:rPr>
              <w:t>Särskilda uppdrag</w:t>
            </w:r>
            <w:r>
              <w:rPr>
                <w:noProof/>
                <w:webHidden/>
              </w:rPr>
              <w:tab/>
            </w:r>
            <w:r>
              <w:rPr>
                <w:noProof/>
                <w:webHidden/>
              </w:rPr>
              <w:fldChar w:fldCharType="begin"/>
            </w:r>
            <w:r>
              <w:rPr>
                <w:noProof/>
                <w:webHidden/>
              </w:rPr>
              <w:instrText xml:space="preserve"> PAGEREF _Toc152323288 \h </w:instrText>
            </w:r>
            <w:r>
              <w:rPr>
                <w:noProof/>
                <w:webHidden/>
              </w:rPr>
            </w:r>
            <w:r>
              <w:rPr>
                <w:noProof/>
                <w:webHidden/>
              </w:rPr>
              <w:fldChar w:fldCharType="separate"/>
            </w:r>
            <w:r>
              <w:rPr>
                <w:noProof/>
                <w:webHidden/>
              </w:rPr>
              <w:t>18</w:t>
            </w:r>
            <w:r>
              <w:rPr>
                <w:noProof/>
                <w:webHidden/>
              </w:rPr>
              <w:fldChar w:fldCharType="end"/>
            </w:r>
          </w:hyperlink>
        </w:p>
        <w:p w14:paraId="0D7E33A5" w14:textId="77777777" w:rsidR="00E6059D" w:rsidRDefault="00351556">
          <w:pPr>
            <w:pStyle w:val="Innehll1"/>
            <w:tabs>
              <w:tab w:val="right" w:leader="dot" w:pos="9062"/>
            </w:tabs>
            <w:rPr>
              <w:rFonts w:asciiTheme="minorHAnsi" w:eastAsiaTheme="minorEastAsia" w:hAnsiTheme="minorHAnsi"/>
              <w:noProof/>
              <w:lang w:eastAsia="sv-SE"/>
            </w:rPr>
          </w:pPr>
          <w:hyperlink w:anchor="_Toc152323289" w:history="1">
            <w:r w:rsidRPr="00C546AB">
              <w:rPr>
                <w:rStyle w:val="Hyperlnk"/>
                <w:noProof/>
              </w:rPr>
              <w:t>Uppföljning av nyckeltal</w:t>
            </w:r>
            <w:r>
              <w:rPr>
                <w:noProof/>
                <w:webHidden/>
              </w:rPr>
              <w:tab/>
            </w:r>
            <w:r>
              <w:rPr>
                <w:noProof/>
                <w:webHidden/>
              </w:rPr>
              <w:fldChar w:fldCharType="begin"/>
            </w:r>
            <w:r>
              <w:rPr>
                <w:noProof/>
                <w:webHidden/>
              </w:rPr>
              <w:instrText xml:space="preserve"> PAGEREF _Toc152323289 \h </w:instrText>
            </w:r>
            <w:r>
              <w:rPr>
                <w:noProof/>
                <w:webHidden/>
              </w:rPr>
            </w:r>
            <w:r>
              <w:rPr>
                <w:noProof/>
                <w:webHidden/>
              </w:rPr>
              <w:fldChar w:fldCharType="separate"/>
            </w:r>
            <w:r>
              <w:rPr>
                <w:noProof/>
                <w:webHidden/>
              </w:rPr>
              <w:t>20</w:t>
            </w:r>
            <w:r>
              <w:rPr>
                <w:noProof/>
                <w:webHidden/>
              </w:rPr>
              <w:fldChar w:fldCharType="end"/>
            </w:r>
          </w:hyperlink>
        </w:p>
        <w:p w14:paraId="3D8FED99" w14:textId="77777777" w:rsidR="00FA720F" w:rsidRDefault="00351556">
          <w:r>
            <w:fldChar w:fldCharType="end"/>
          </w:r>
        </w:p>
      </w:sdtContent>
    </w:sdt>
    <w:p w14:paraId="559AEA50" w14:textId="77777777" w:rsidR="00307333" w:rsidRDefault="00307333" w:rsidP="00C456CC">
      <w:pPr>
        <w:tabs>
          <w:tab w:val="left" w:pos="7938"/>
        </w:tabs>
      </w:pPr>
    </w:p>
    <w:p w14:paraId="331BCFD6" w14:textId="77777777" w:rsidR="00632841" w:rsidRDefault="00632841"/>
    <w:p w14:paraId="4D01173D" w14:textId="77777777" w:rsidR="00632841" w:rsidRDefault="00351556">
      <w:r>
        <w:br w:type="page"/>
      </w:r>
    </w:p>
    <w:p w14:paraId="3DE5587A" w14:textId="77777777" w:rsidR="00562A22" w:rsidRPr="00E9069C" w:rsidRDefault="00351556" w:rsidP="00562A22">
      <w:pPr>
        <w:pStyle w:val="Rubrik1"/>
        <w:ind w:left="360" w:hanging="360"/>
      </w:pPr>
      <w:bookmarkStart w:id="1" w:name="_Toc152323267"/>
      <w:bookmarkStart w:id="2" w:name="_Toc149312425"/>
      <w:r w:rsidRPr="00E9069C">
        <w:lastRenderedPageBreak/>
        <w:t>Formalia</w:t>
      </w:r>
      <w:bookmarkEnd w:id="1"/>
    </w:p>
    <w:p w14:paraId="22800794" w14:textId="77777777" w:rsidR="00562A22" w:rsidRPr="00E9069C" w:rsidRDefault="00351556" w:rsidP="00562A22">
      <w:pPr>
        <w:pStyle w:val="Rubrik3"/>
      </w:pPr>
      <w:r w:rsidRPr="00E9069C">
        <w:t>Parter/kontaktpersoner</w:t>
      </w:r>
    </w:p>
    <w:p w14:paraId="24AF88A4" w14:textId="77777777" w:rsidR="00562A22" w:rsidRPr="00E465BA" w:rsidRDefault="00351556" w:rsidP="00562A22">
      <w:pPr>
        <w:pStyle w:val="Liststycke"/>
        <w:numPr>
          <w:ilvl w:val="0"/>
          <w:numId w:val="15"/>
        </w:numPr>
        <w:suppressAutoHyphens/>
        <w:spacing w:line="276" w:lineRule="auto"/>
      </w:pPr>
      <w:r w:rsidRPr="00E465BA">
        <w:t xml:space="preserve">Barn- och ungdomsnämnden (BUN). </w:t>
      </w:r>
      <w:r>
        <w:t>Ombud är nämndens sakkunniga tjänstemän.</w:t>
      </w:r>
      <w:r w:rsidRPr="00E9069C">
        <w:t xml:space="preserve"> </w:t>
      </w:r>
    </w:p>
    <w:p w14:paraId="7D19C72D" w14:textId="77777777" w:rsidR="00562A22" w:rsidRPr="00E9069C" w:rsidRDefault="00351556" w:rsidP="00562A22">
      <w:pPr>
        <w:pStyle w:val="Liststycke"/>
        <w:numPr>
          <w:ilvl w:val="0"/>
          <w:numId w:val="15"/>
        </w:numPr>
        <w:suppressAutoHyphens/>
        <w:spacing w:line="276" w:lineRule="auto"/>
      </w:pPr>
      <w:bookmarkStart w:id="3" w:name="_Hlk151563578"/>
      <w:r>
        <w:t>D</w:t>
      </w:r>
      <w:r w:rsidRPr="00E9069C">
        <w:t>ivision Utbildning (DU)</w:t>
      </w:r>
      <w:r w:rsidRPr="00E465BA">
        <w:t xml:space="preserve">. </w:t>
      </w:r>
      <w:bookmarkEnd w:id="3"/>
      <w:r>
        <w:t>Ombud är</w:t>
      </w:r>
      <w:r w:rsidRPr="00E9069C">
        <w:t xml:space="preserve"> </w:t>
      </w:r>
      <w:r w:rsidRPr="00E465BA">
        <w:t>divisionschef</w:t>
      </w:r>
      <w:r w:rsidRPr="00E9069C">
        <w:t xml:space="preserve">.  </w:t>
      </w:r>
    </w:p>
    <w:p w14:paraId="60FB141D" w14:textId="77777777" w:rsidR="00562A22" w:rsidRPr="000E4DB9" w:rsidRDefault="00351556" w:rsidP="00562A22">
      <w:pPr>
        <w:pStyle w:val="Rubrik3"/>
      </w:pPr>
      <w:r w:rsidRPr="000E4DB9">
        <w:t>Innehål</w:t>
      </w:r>
      <w:r>
        <w:t>l</w:t>
      </w:r>
    </w:p>
    <w:p w14:paraId="1B3F85AA" w14:textId="77777777" w:rsidR="00562A22" w:rsidRPr="00E9069C" w:rsidRDefault="00351556" w:rsidP="00562A22">
      <w:pPr>
        <w:pStyle w:val="Rubrik3"/>
      </w:pPr>
      <w:r w:rsidRPr="00E9069C">
        <w:t>Giltighetstid</w:t>
      </w:r>
    </w:p>
    <w:p w14:paraId="6EF77829" w14:textId="77777777" w:rsidR="00562A22" w:rsidRPr="00E9069C" w:rsidRDefault="00351556" w:rsidP="00562A22">
      <w:r w:rsidRPr="00E9069C">
        <w:t>Denna överenskommelse avser kalenderåret 202</w:t>
      </w:r>
      <w:r>
        <w:t>4</w:t>
      </w:r>
      <w:r w:rsidRPr="00E9069C">
        <w:t>.</w:t>
      </w:r>
    </w:p>
    <w:p w14:paraId="26C9BFF2" w14:textId="77777777" w:rsidR="00562A22" w:rsidRPr="00E9069C" w:rsidRDefault="00351556" w:rsidP="00562A22">
      <w:pPr>
        <w:pStyle w:val="Rubrik3"/>
      </w:pPr>
      <w:r w:rsidRPr="00E9069C">
        <w:t>Förändrade förutsättningar</w:t>
      </w:r>
    </w:p>
    <w:p w14:paraId="24D574EB" w14:textId="77777777" w:rsidR="00562A22" w:rsidRPr="00E9069C" w:rsidRDefault="00351556" w:rsidP="00562A22">
      <w:r w:rsidRPr="00E9069C">
        <w:t xml:space="preserve">Om förutsättningarna för genomförande av överenskommen verksamhet väsentligt förändras, till exempel genom protokollförda politiska beslut om </w:t>
      </w:r>
      <w:r w:rsidRPr="00E9069C">
        <w:t>inriktning, organisation, omfattning och kvalitet eller ändrade krav i lagar och förord</w:t>
      </w:r>
      <w:r w:rsidRPr="00E9069C">
        <w:softHyphen/>
        <w:t>ningar, kan överenskommelsen komma att revideras.</w:t>
      </w:r>
    </w:p>
    <w:p w14:paraId="2BF31238" w14:textId="77777777" w:rsidR="00562A22" w:rsidRPr="00E9069C" w:rsidRDefault="00351556" w:rsidP="00562A22">
      <w:pPr>
        <w:pStyle w:val="Rubrik3"/>
      </w:pPr>
      <w:r w:rsidRPr="00E9069C">
        <w:t>Omfattning</w:t>
      </w:r>
    </w:p>
    <w:p w14:paraId="270EC6B0" w14:textId="77777777" w:rsidR="00562A22" w:rsidRDefault="00351556" w:rsidP="00562A22">
      <w:r w:rsidRPr="00E9069C">
        <w:t xml:space="preserve">Överenskommelsen omfattar de verksamheter som ingår i </w:t>
      </w:r>
      <w:bookmarkStart w:id="4" w:name="_Hlk151563678"/>
      <w:r w:rsidRPr="00E9069C">
        <w:t>Barn- och ungdomsnämndens</w:t>
      </w:r>
      <w:bookmarkEnd w:id="4"/>
      <w:r w:rsidRPr="00E9069C">
        <w:t xml:space="preserve"> ansvarsområde utifrån av </w:t>
      </w:r>
      <w:r>
        <w:t>Ko</w:t>
      </w:r>
      <w:r>
        <w:t>mmunfullmäktige</w:t>
      </w:r>
      <w:r w:rsidRPr="00E9069C">
        <w:t xml:space="preserve"> utfärdat reglemente och för området gällande lagstiftning. </w:t>
      </w:r>
    </w:p>
    <w:p w14:paraId="7CE90754" w14:textId="77777777" w:rsidR="00F67097" w:rsidRPr="00595EE0" w:rsidRDefault="00351556" w:rsidP="003A5DE3">
      <w:pPr>
        <w:pStyle w:val="Rubrik3"/>
      </w:pPr>
      <w:r w:rsidRPr="00595EE0">
        <w:t>Ekonomisk uppföljning</w:t>
      </w:r>
    </w:p>
    <w:p w14:paraId="12CB26F7" w14:textId="77777777" w:rsidR="00F67097" w:rsidRDefault="00351556" w:rsidP="00F67097">
      <w:r w:rsidRPr="00DB3F14">
        <w:t xml:space="preserve">Division Utbildning ska på nämndsammanträden i anslutning till månadsuppföljningar i april, delår och oktober göra en rapportering av den ekonomiska situationen för perioden, prognos för helår samt föreslagna åtgärder. Uppföljningen ska kopplas till </w:t>
      </w:r>
      <w:r>
        <w:t>Kommun</w:t>
      </w:r>
      <w:r>
        <w:t>fullmäktige</w:t>
      </w:r>
      <w:r w:rsidRPr="00DB3F14">
        <w:t>s uppdrag om en långsiktigt plan för en ekonomi i balans.</w:t>
      </w:r>
    </w:p>
    <w:p w14:paraId="16A2988A" w14:textId="77777777" w:rsidR="002D6AA6" w:rsidRDefault="00351556" w:rsidP="00F67097">
      <w:r>
        <w:t xml:space="preserve">Ekonomisk uppföljning för Divisionen skall ske i fördjupad form under de dialogmöten som sker mellan Barn- och ungdomsnämndens </w:t>
      </w:r>
      <w:proofErr w:type="spellStart"/>
      <w:r>
        <w:t>presidie</w:t>
      </w:r>
      <w:proofErr w:type="spellEnd"/>
      <w:r>
        <w:t xml:space="preserve"> samt ledningsgruppen för Division Utbildning.</w:t>
      </w:r>
      <w:bookmarkStart w:id="5" w:name="_Toc149312438"/>
    </w:p>
    <w:bookmarkEnd w:id="5"/>
    <w:p w14:paraId="76C2B28F" w14:textId="77777777" w:rsidR="002D6AA6" w:rsidRDefault="00351556" w:rsidP="00562A22">
      <w:r>
        <w:br w:type="page"/>
      </w:r>
    </w:p>
    <w:p w14:paraId="2648FC48" w14:textId="77777777" w:rsidR="00F67097" w:rsidRPr="00E9069C" w:rsidRDefault="00F67097" w:rsidP="00562A22"/>
    <w:p w14:paraId="59031206" w14:textId="77777777" w:rsidR="00725DDE" w:rsidRDefault="00351556" w:rsidP="00562A22">
      <w:pPr>
        <w:pStyle w:val="Rubrik3"/>
      </w:pPr>
      <w:r>
        <w:t>Gr</w:t>
      </w:r>
      <w:r>
        <w:t>unduppdrag</w:t>
      </w:r>
      <w:r w:rsidRPr="00E9069C">
        <w:t>:</w:t>
      </w:r>
    </w:p>
    <w:p w14:paraId="65D74F09" w14:textId="77777777" w:rsidR="00725DDE" w:rsidRPr="00725DDE" w:rsidRDefault="00351556" w:rsidP="00725DDE">
      <w:pPr>
        <w:pStyle w:val="Rubrik3"/>
      </w:pPr>
      <w:r>
        <w:rPr>
          <w:b w:val="0"/>
          <w:bCs/>
        </w:rPr>
        <w:t>Bedriva en likvärdig utbildning i alla skolformer och fritidshem. Denna del finansieras av barn- och elevpeng.</w:t>
      </w:r>
      <w:r w:rsidR="00562A22">
        <w:t xml:space="preserve">  </w:t>
      </w:r>
    </w:p>
    <w:p w14:paraId="10000AD4" w14:textId="77777777" w:rsidR="00562A22" w:rsidRPr="00E9069C" w:rsidRDefault="00351556" w:rsidP="00562A22">
      <w:pPr>
        <w:pStyle w:val="Liststycke"/>
        <w:numPr>
          <w:ilvl w:val="0"/>
          <w:numId w:val="13"/>
        </w:numPr>
        <w:suppressAutoHyphens/>
        <w:spacing w:line="276" w:lineRule="auto"/>
      </w:pPr>
      <w:bookmarkStart w:id="6" w:name="_Hlk151563730"/>
      <w:r w:rsidRPr="00E9069C">
        <w:t>Förskola</w:t>
      </w:r>
    </w:p>
    <w:p w14:paraId="6CAC1279" w14:textId="77777777" w:rsidR="00562A22" w:rsidRPr="00E9069C" w:rsidRDefault="00351556" w:rsidP="00562A22">
      <w:pPr>
        <w:pStyle w:val="Liststycke"/>
        <w:numPr>
          <w:ilvl w:val="0"/>
          <w:numId w:val="13"/>
        </w:numPr>
        <w:suppressAutoHyphens/>
        <w:spacing w:line="276" w:lineRule="auto"/>
      </w:pPr>
      <w:r w:rsidRPr="00E9069C">
        <w:t>Fritidshem</w:t>
      </w:r>
    </w:p>
    <w:p w14:paraId="204D9349" w14:textId="77777777" w:rsidR="00562A22" w:rsidRPr="00E9069C" w:rsidRDefault="00351556" w:rsidP="00562A22">
      <w:pPr>
        <w:pStyle w:val="Liststycke"/>
        <w:numPr>
          <w:ilvl w:val="0"/>
          <w:numId w:val="13"/>
        </w:numPr>
        <w:suppressAutoHyphens/>
        <w:spacing w:line="276" w:lineRule="auto"/>
      </w:pPr>
      <w:r w:rsidRPr="00E9069C">
        <w:t>Förskoleklass</w:t>
      </w:r>
    </w:p>
    <w:p w14:paraId="5B181D93" w14:textId="77777777" w:rsidR="00562A22" w:rsidRPr="00E9069C" w:rsidRDefault="00351556" w:rsidP="00562A22">
      <w:pPr>
        <w:pStyle w:val="Liststycke"/>
        <w:numPr>
          <w:ilvl w:val="0"/>
          <w:numId w:val="13"/>
        </w:numPr>
        <w:suppressAutoHyphens/>
        <w:spacing w:line="276" w:lineRule="auto"/>
      </w:pPr>
      <w:r w:rsidRPr="00E9069C">
        <w:t>Grundskola</w:t>
      </w:r>
    </w:p>
    <w:p w14:paraId="47338A3C" w14:textId="77777777" w:rsidR="00562A22" w:rsidRPr="00E9069C" w:rsidRDefault="00351556" w:rsidP="00562A22">
      <w:pPr>
        <w:pStyle w:val="Liststycke"/>
        <w:numPr>
          <w:ilvl w:val="0"/>
          <w:numId w:val="13"/>
        </w:numPr>
        <w:suppressAutoHyphens/>
        <w:spacing w:line="276" w:lineRule="auto"/>
      </w:pPr>
      <w:r w:rsidRPr="00E9069C">
        <w:t>Gymnasieskola</w:t>
      </w:r>
    </w:p>
    <w:p w14:paraId="1F4B06FA" w14:textId="77777777" w:rsidR="00562A22" w:rsidRDefault="00351556" w:rsidP="00562A22">
      <w:pPr>
        <w:pStyle w:val="Liststycke"/>
        <w:numPr>
          <w:ilvl w:val="0"/>
          <w:numId w:val="13"/>
        </w:numPr>
        <w:suppressAutoHyphens/>
        <w:spacing w:line="276" w:lineRule="auto"/>
      </w:pPr>
      <w:r w:rsidRPr="00E9069C">
        <w:t>Elevhälsa</w:t>
      </w:r>
    </w:p>
    <w:p w14:paraId="1C575CDF" w14:textId="77777777" w:rsidR="00562A22" w:rsidRDefault="00351556" w:rsidP="00562A22">
      <w:pPr>
        <w:pStyle w:val="Liststycke"/>
        <w:numPr>
          <w:ilvl w:val="0"/>
          <w:numId w:val="13"/>
        </w:numPr>
        <w:suppressAutoHyphens/>
        <w:spacing w:line="276" w:lineRule="auto"/>
      </w:pPr>
      <w:r>
        <w:t>Skolbibliotek</w:t>
      </w:r>
    </w:p>
    <w:p w14:paraId="5E928564" w14:textId="77777777" w:rsidR="00562A22" w:rsidRDefault="00351556" w:rsidP="00562A22">
      <w:pPr>
        <w:pStyle w:val="Rubrik3"/>
      </w:pPr>
      <w:bookmarkStart w:id="7" w:name="_Hlk151563843"/>
      <w:bookmarkEnd w:id="6"/>
      <w:r w:rsidRPr="00F94F50">
        <w:t>Hemkommunverksamhet</w:t>
      </w:r>
    </w:p>
    <w:p w14:paraId="361437E1" w14:textId="77777777" w:rsidR="00562A22" w:rsidRDefault="00351556" w:rsidP="00562A22">
      <w:bookmarkStart w:id="8" w:name="_Hlk152164582"/>
      <w:r>
        <w:t xml:space="preserve">Verksamhet som utöver grundverksamhet uppfyller nämndens övriga myndighetsansvar och ekonomiska ansvar för att alla barn och ungdomar boende i kommunen har tillgång till förskola och skola benämns som hemkommunverksamhet. Verksamheter som står under denna </w:t>
      </w:r>
      <w:r>
        <w:t>rubrik är anslagsfinansierade.</w:t>
      </w:r>
    </w:p>
    <w:p w14:paraId="40B07174" w14:textId="77777777" w:rsidR="00562A22" w:rsidRDefault="00351556" w:rsidP="00562A22">
      <w:pPr>
        <w:pStyle w:val="Liststycke"/>
        <w:numPr>
          <w:ilvl w:val="0"/>
          <w:numId w:val="13"/>
        </w:numPr>
        <w:suppressAutoHyphens/>
        <w:spacing w:line="276" w:lineRule="auto"/>
      </w:pPr>
      <w:bookmarkStart w:id="9" w:name="_Hlk152164765"/>
      <w:bookmarkEnd w:id="8"/>
      <w:r w:rsidRPr="00E9069C">
        <w:t>Antagningsorganisation gymnasieutbildning</w:t>
      </w:r>
    </w:p>
    <w:p w14:paraId="4BFD4A41" w14:textId="77777777" w:rsidR="00562A22" w:rsidRPr="00E9069C" w:rsidRDefault="00351556" w:rsidP="00562A22">
      <w:pPr>
        <w:pStyle w:val="Liststycke"/>
        <w:numPr>
          <w:ilvl w:val="0"/>
          <w:numId w:val="13"/>
        </w:numPr>
        <w:suppressAutoHyphens/>
        <w:spacing w:line="276" w:lineRule="auto"/>
      </w:pPr>
      <w:r>
        <w:t>Barn- och elevplacering</w:t>
      </w:r>
    </w:p>
    <w:p w14:paraId="4F1674A8" w14:textId="77777777" w:rsidR="00562A22" w:rsidRPr="00BE637F" w:rsidRDefault="00351556" w:rsidP="00562A22">
      <w:pPr>
        <w:pStyle w:val="Liststycke"/>
        <w:numPr>
          <w:ilvl w:val="0"/>
          <w:numId w:val="13"/>
        </w:numPr>
        <w:suppressAutoHyphens/>
        <w:spacing w:line="276" w:lineRule="auto"/>
      </w:pPr>
      <w:r w:rsidRPr="00BE637F">
        <w:t>Modersmålsundervisning</w:t>
      </w:r>
    </w:p>
    <w:p w14:paraId="2B863117" w14:textId="77777777" w:rsidR="00562A22" w:rsidRDefault="00351556" w:rsidP="00562A22">
      <w:pPr>
        <w:pStyle w:val="Liststycke"/>
        <w:numPr>
          <w:ilvl w:val="0"/>
          <w:numId w:val="13"/>
        </w:numPr>
        <w:suppressAutoHyphens/>
        <w:spacing w:line="276" w:lineRule="auto"/>
      </w:pPr>
      <w:r w:rsidRPr="00E9069C">
        <w:t>Nyköpings ungdomsmottagning</w:t>
      </w:r>
    </w:p>
    <w:p w14:paraId="561613F3" w14:textId="77777777" w:rsidR="00562A22" w:rsidRDefault="00351556" w:rsidP="00562A22">
      <w:pPr>
        <w:pStyle w:val="Liststycke"/>
        <w:numPr>
          <w:ilvl w:val="0"/>
          <w:numId w:val="13"/>
        </w:numPr>
        <w:suppressAutoHyphens/>
        <w:spacing w:line="276" w:lineRule="auto"/>
      </w:pPr>
      <w:r>
        <w:t>Närvaroteamet</w:t>
      </w:r>
    </w:p>
    <w:p w14:paraId="28082DE4" w14:textId="77777777" w:rsidR="00562A22" w:rsidRPr="006251E5" w:rsidRDefault="00351556" w:rsidP="00562A22">
      <w:pPr>
        <w:pStyle w:val="Liststycke"/>
        <w:numPr>
          <w:ilvl w:val="0"/>
          <w:numId w:val="13"/>
        </w:numPr>
        <w:suppressAutoHyphens/>
        <w:spacing w:line="276" w:lineRule="auto"/>
      </w:pPr>
      <w:r w:rsidRPr="00897A3E">
        <w:t>Toleransprojektet</w:t>
      </w:r>
      <w:r w:rsidRPr="00E9069C">
        <w:t xml:space="preserve"> </w:t>
      </w:r>
      <w:bookmarkEnd w:id="7"/>
    </w:p>
    <w:p w14:paraId="5CD54AC9" w14:textId="77777777" w:rsidR="00562A22" w:rsidRPr="006251E5" w:rsidRDefault="00351556" w:rsidP="00562A22">
      <w:pPr>
        <w:pStyle w:val="Liststycke"/>
        <w:numPr>
          <w:ilvl w:val="0"/>
          <w:numId w:val="13"/>
        </w:numPr>
        <w:suppressAutoHyphens/>
        <w:spacing w:line="276" w:lineRule="auto"/>
      </w:pPr>
      <w:r>
        <w:t>Anpassad skola</w:t>
      </w:r>
    </w:p>
    <w:p w14:paraId="7DA2DB61" w14:textId="77777777" w:rsidR="00562A22" w:rsidRPr="006251E5" w:rsidRDefault="00351556" w:rsidP="00562A22">
      <w:pPr>
        <w:pStyle w:val="Liststycke"/>
        <w:numPr>
          <w:ilvl w:val="0"/>
          <w:numId w:val="13"/>
        </w:numPr>
        <w:suppressAutoHyphens/>
        <w:spacing w:line="276" w:lineRule="auto"/>
      </w:pPr>
      <w:r>
        <w:t>Natt o helgomsorg</w:t>
      </w:r>
    </w:p>
    <w:p w14:paraId="6BC71AB0" w14:textId="77777777" w:rsidR="00562A22" w:rsidRPr="006251E5" w:rsidRDefault="00351556" w:rsidP="00562A22">
      <w:pPr>
        <w:pStyle w:val="Liststycke"/>
        <w:numPr>
          <w:ilvl w:val="0"/>
          <w:numId w:val="13"/>
        </w:numPr>
        <w:suppressAutoHyphens/>
        <w:spacing w:line="276" w:lineRule="auto"/>
      </w:pPr>
      <w:r>
        <w:t>Resursskola</w:t>
      </w:r>
    </w:p>
    <w:p w14:paraId="5057B4EB" w14:textId="77777777" w:rsidR="00562A22" w:rsidRPr="004D5D44" w:rsidRDefault="00351556" w:rsidP="00562A22">
      <w:pPr>
        <w:pStyle w:val="Liststycke"/>
        <w:numPr>
          <w:ilvl w:val="0"/>
          <w:numId w:val="13"/>
        </w:numPr>
        <w:suppressAutoHyphens/>
        <w:spacing w:line="276" w:lineRule="auto"/>
      </w:pPr>
      <w:r>
        <w:t>Kanotgymnasiet</w:t>
      </w:r>
    </w:p>
    <w:p w14:paraId="4FC47343" w14:textId="77777777" w:rsidR="00562A22" w:rsidRPr="004D5D44" w:rsidRDefault="00351556" w:rsidP="00562A22">
      <w:pPr>
        <w:pStyle w:val="Liststycke"/>
        <w:numPr>
          <w:ilvl w:val="0"/>
          <w:numId w:val="13"/>
        </w:numPr>
        <w:suppressAutoHyphens/>
        <w:spacing w:line="276" w:lineRule="auto"/>
      </w:pPr>
      <w:r w:rsidRPr="004D5D44">
        <w:t>Uppsökande verksamhet Fler barn i förskolan</w:t>
      </w:r>
    </w:p>
    <w:p w14:paraId="3E86ADA7" w14:textId="77777777" w:rsidR="00562A22" w:rsidRDefault="00562A22" w:rsidP="00562A22">
      <w:pPr>
        <w:rPr>
          <w:b/>
          <w:bCs/>
        </w:rPr>
      </w:pPr>
      <w:bookmarkStart w:id="10" w:name="_Hlk151563762"/>
      <w:bookmarkEnd w:id="9"/>
    </w:p>
    <w:p w14:paraId="4FC0B11D" w14:textId="77777777" w:rsidR="00562A22" w:rsidRDefault="00351556" w:rsidP="00562A22">
      <w:pPr>
        <w:pStyle w:val="Rubrik3"/>
      </w:pPr>
      <w:r w:rsidRPr="00341BB0">
        <w:t>Särskilda uppdrag</w:t>
      </w:r>
      <w:r>
        <w:t xml:space="preserve"> / Samverkan med andra nämnder. </w:t>
      </w:r>
    </w:p>
    <w:p w14:paraId="2E579062" w14:textId="77777777" w:rsidR="00562A22" w:rsidRPr="00382C35" w:rsidRDefault="00351556" w:rsidP="00562A22">
      <w:r w:rsidRPr="00382C35">
        <w:t>Särskilda uppdrag/ Samverkan med andra nämnder är samverkan</w:t>
      </w:r>
      <w:r>
        <w:t xml:space="preserve"> och/ eller</w:t>
      </w:r>
      <w:r w:rsidRPr="00382C35">
        <w:t xml:space="preserve"> uppdrag Division utbildning har tillsammans med andra nämnder</w:t>
      </w:r>
      <w:r>
        <w:t xml:space="preserve"> som följs upp utav Barn- och</w:t>
      </w:r>
      <w:r>
        <w:t xml:space="preserve"> ungdomsnämnden. Detta arbete sker inom </w:t>
      </w:r>
      <w:r w:rsidRPr="00382C35">
        <w:t>grunduppdrag och ingen extra finansiering utgår</w:t>
      </w:r>
      <w:r>
        <w:t>.</w:t>
      </w:r>
      <w:r w:rsidRPr="00382C35">
        <w:t xml:space="preserve"> Uppdrag från huvudman</w:t>
      </w:r>
    </w:p>
    <w:p w14:paraId="704ADA30" w14:textId="77777777" w:rsidR="00562A22" w:rsidRPr="00135D75" w:rsidRDefault="00351556" w:rsidP="00562A22">
      <w:pPr>
        <w:pStyle w:val="Liststycke"/>
        <w:numPr>
          <w:ilvl w:val="0"/>
          <w:numId w:val="14"/>
        </w:numPr>
        <w:suppressAutoHyphens/>
        <w:spacing w:line="276" w:lineRule="auto"/>
      </w:pPr>
      <w:r w:rsidRPr="00135D75">
        <w:t>DU – DSO, BUN - SN Stärkt samverkan</w:t>
      </w:r>
      <w:r>
        <w:t>.</w:t>
      </w:r>
      <w:r w:rsidRPr="00135D75">
        <w:t xml:space="preserve"> </w:t>
      </w:r>
    </w:p>
    <w:p w14:paraId="02A1546F" w14:textId="77777777" w:rsidR="00562A22" w:rsidRPr="00135D75" w:rsidRDefault="00351556" w:rsidP="00562A22">
      <w:pPr>
        <w:pStyle w:val="Liststycke"/>
        <w:numPr>
          <w:ilvl w:val="0"/>
          <w:numId w:val="14"/>
        </w:numPr>
        <w:suppressAutoHyphens/>
        <w:spacing w:line="276" w:lineRule="auto"/>
      </w:pPr>
      <w:r w:rsidRPr="00135D75">
        <w:t xml:space="preserve">DU – DSO, BUN - VON </w:t>
      </w:r>
      <w:r>
        <w:t>Förstärkt barnperspektiv.</w:t>
      </w:r>
    </w:p>
    <w:p w14:paraId="0230D682" w14:textId="77777777" w:rsidR="00562A22" w:rsidRPr="00135D75" w:rsidRDefault="00351556" w:rsidP="00562A22">
      <w:pPr>
        <w:pStyle w:val="Liststycke"/>
        <w:numPr>
          <w:ilvl w:val="0"/>
          <w:numId w:val="14"/>
        </w:numPr>
        <w:suppressAutoHyphens/>
        <w:spacing w:line="276" w:lineRule="auto"/>
      </w:pPr>
      <w:r w:rsidRPr="00135D75">
        <w:t>KS-BUN, BUN-DU Biblioteksplan</w:t>
      </w:r>
    </w:p>
    <w:p w14:paraId="26A1E4D7" w14:textId="77777777" w:rsidR="00562A22" w:rsidRDefault="00351556" w:rsidP="00562A22">
      <w:pPr>
        <w:pStyle w:val="Liststycke"/>
        <w:numPr>
          <w:ilvl w:val="0"/>
          <w:numId w:val="14"/>
        </w:numPr>
        <w:suppressAutoHyphens/>
        <w:spacing w:line="276" w:lineRule="auto"/>
      </w:pPr>
      <w:r w:rsidRPr="00135D75">
        <w:t>KF- BUN och DU, Ekonomi i balan</w:t>
      </w:r>
      <w:r w:rsidRPr="00135D75">
        <w:t>s</w:t>
      </w:r>
    </w:p>
    <w:p w14:paraId="2BD4CBA4" w14:textId="77777777" w:rsidR="00562A22" w:rsidRDefault="00351556" w:rsidP="00562A22">
      <w:pPr>
        <w:pStyle w:val="Liststycke"/>
        <w:numPr>
          <w:ilvl w:val="0"/>
          <w:numId w:val="14"/>
        </w:numPr>
        <w:suppressAutoHyphens/>
        <w:spacing w:line="276" w:lineRule="auto"/>
      </w:pPr>
      <w:r>
        <w:t xml:space="preserve">BUN-DU </w:t>
      </w:r>
      <w:r w:rsidRPr="00EF10AC">
        <w:t>Insatser för ökad kvalitet och likvärdighet</w:t>
      </w:r>
    </w:p>
    <w:p w14:paraId="1D9525FA" w14:textId="77777777" w:rsidR="00562A22" w:rsidRPr="00135D75" w:rsidRDefault="00562A22" w:rsidP="00562A22">
      <w:pPr>
        <w:pStyle w:val="Liststycke"/>
      </w:pPr>
    </w:p>
    <w:bookmarkEnd w:id="10"/>
    <w:p w14:paraId="7DDEA1A9" w14:textId="77777777" w:rsidR="00562A22" w:rsidRDefault="00562A22" w:rsidP="00562A22"/>
    <w:p w14:paraId="60ECD949" w14:textId="77777777" w:rsidR="00562A22" w:rsidRPr="00897A3E" w:rsidRDefault="00351556" w:rsidP="00562A22">
      <w:pPr>
        <w:pStyle w:val="Rubrik3"/>
      </w:pPr>
      <w:r w:rsidRPr="00897A3E">
        <w:lastRenderedPageBreak/>
        <w:t>Insyn och tillsyn</w:t>
      </w:r>
    </w:p>
    <w:p w14:paraId="7958C053" w14:textId="77777777" w:rsidR="00562A22" w:rsidRPr="00E9069C" w:rsidRDefault="00351556" w:rsidP="00562A22">
      <w:bookmarkStart w:id="11" w:name="_Hlk151564104"/>
      <w:r w:rsidRPr="00E9069C">
        <w:t>Nämnden och dess ombud har rätt till skälig insyn i DU:s verksamhet i frågor som rör åtagande enligt denna överenskommelse. DU ska kontinuerligt hålla nämnden och dess ombud underrättade om förändringar i verksam</w:t>
      </w:r>
      <w:r w:rsidRPr="00E9069C">
        <w:softHyphen/>
        <w:t xml:space="preserve">heten. </w:t>
      </w:r>
    </w:p>
    <w:bookmarkEnd w:id="11"/>
    <w:p w14:paraId="5CD72530" w14:textId="77777777" w:rsidR="00562A22" w:rsidRPr="00E9069C" w:rsidRDefault="00351556" w:rsidP="00562A22">
      <w:r w:rsidRPr="00E9069C">
        <w:t>Parterna åtar sig att hålla varandr</w:t>
      </w:r>
      <w:r w:rsidRPr="00E9069C">
        <w:t>a underrättade om och samråda kring för</w:t>
      </w:r>
      <w:r w:rsidRPr="00E9069C">
        <w:softHyphen/>
        <w:t xml:space="preserve">ändringar i volymer, kvaliteter eller förändringar i avtal med underleverantörer som kan innebära förändrade kostnader för innevarande eller kommande period. </w:t>
      </w:r>
    </w:p>
    <w:p w14:paraId="44BA9826" w14:textId="77777777" w:rsidR="00562A22" w:rsidRPr="00E9069C" w:rsidRDefault="00351556" w:rsidP="00562A22">
      <w:bookmarkStart w:id="12" w:name="_Hlk151564187"/>
      <w:r w:rsidRPr="00E9069C">
        <w:t>Barn- och ungdomsnämnden har rätt att utöva den tillsyn s</w:t>
      </w:r>
      <w:r w:rsidRPr="00E9069C">
        <w:t xml:space="preserve">om nämnden anser är relevant. Utföraren ska medverka till att nämnden får efterfrågad statistik, utvärdering och uppföljning. </w:t>
      </w:r>
    </w:p>
    <w:p w14:paraId="456BD15B" w14:textId="77777777" w:rsidR="00562A22" w:rsidRDefault="00351556" w:rsidP="00562A22">
      <w:r>
        <w:t xml:space="preserve">Barn- och ungdomsnämndens </w:t>
      </w:r>
      <w:proofErr w:type="spellStart"/>
      <w:r>
        <w:t>presidie</w:t>
      </w:r>
      <w:proofErr w:type="spellEnd"/>
      <w:r>
        <w:t>, s</w:t>
      </w:r>
      <w:r w:rsidRPr="00E9069C">
        <w:t xml:space="preserve">akkunniga och divisionsledning har regelbundna </w:t>
      </w:r>
      <w:r>
        <w:t>dialogmöten där nämndens mål och överenskomme</w:t>
      </w:r>
      <w:r>
        <w:t>lsen BUN-DU följs upp.</w:t>
      </w:r>
      <w:r w:rsidRPr="00E9069C">
        <w:t xml:space="preserve"> </w:t>
      </w:r>
    </w:p>
    <w:p w14:paraId="544B6AF2" w14:textId="77777777" w:rsidR="00562A22" w:rsidRDefault="00351556" w:rsidP="00562A22">
      <w:r>
        <w:t xml:space="preserve">Nämndövergripande samverkan och uppdrag följs upp genom skriftlig rapport och i samarbetet </w:t>
      </w:r>
      <w:r w:rsidRPr="004E2F18">
        <w:t>DU – DSO</w:t>
      </w:r>
      <w:r>
        <w:t>, (BUN – SN), 2 dialogmöten per år.</w:t>
      </w:r>
      <w:r w:rsidRPr="00341BB0">
        <w:t xml:space="preserve"> </w:t>
      </w:r>
      <w:r>
        <w:t xml:space="preserve"> </w:t>
      </w:r>
    </w:p>
    <w:bookmarkEnd w:id="12"/>
    <w:p w14:paraId="6C52AC6A" w14:textId="77777777" w:rsidR="00562A22" w:rsidRDefault="00351556" w:rsidP="00562A22">
      <w:pPr>
        <w:rPr>
          <w:i/>
          <w:iCs/>
        </w:rPr>
      </w:pPr>
      <w:r w:rsidRPr="00C573D0">
        <w:rPr>
          <w:i/>
          <w:iCs/>
        </w:rPr>
        <w:t xml:space="preserve"> </w:t>
      </w:r>
    </w:p>
    <w:p w14:paraId="3AAD4AEE" w14:textId="77777777" w:rsidR="00562A22" w:rsidRDefault="00351556" w:rsidP="00562A22">
      <w:pPr>
        <w:pStyle w:val="Rubrik3"/>
      </w:pPr>
      <w:r w:rsidRPr="00C573D0">
        <w:t>Samråd om investeringar</w:t>
      </w:r>
    </w:p>
    <w:p w14:paraId="25206002" w14:textId="77777777" w:rsidR="00562A22" w:rsidRPr="00C573D0" w:rsidRDefault="00351556" w:rsidP="00562A22">
      <w:bookmarkStart w:id="13" w:name="_Hlk151565379"/>
      <w:r w:rsidRPr="00C573D0">
        <w:t xml:space="preserve">I enlighet med Budget 2024 </w:t>
      </w:r>
      <w:r>
        <w:t>(</w:t>
      </w:r>
      <w:proofErr w:type="gramStart"/>
      <w:r>
        <w:t>KFs</w:t>
      </w:r>
      <w:proofErr w:type="gramEnd"/>
      <w:r>
        <w:t xml:space="preserve"> budgetdokument) </w:t>
      </w:r>
      <w:r w:rsidRPr="00C573D0">
        <w:t>har divisionschef rät</w:t>
      </w:r>
      <w:r w:rsidRPr="00C573D0">
        <w:t>t att fatta beslut om investeringar inom egen ram. Vad som planeras och genomförs inom egen ram ska göras i dialog med ansvarig nämnd.</w:t>
      </w:r>
    </w:p>
    <w:p w14:paraId="660FF482" w14:textId="77777777" w:rsidR="00562A22" w:rsidRPr="00C573D0" w:rsidRDefault="00351556" w:rsidP="00562A22">
      <w:r w:rsidRPr="00C573D0">
        <w:t>Dialog sker i</w:t>
      </w:r>
      <w:r>
        <w:rPr>
          <w:b/>
          <w:bCs/>
        </w:rPr>
        <w:t xml:space="preserve"> </w:t>
      </w:r>
      <w:r>
        <w:t xml:space="preserve">första hand med ansvarig verksamhetsnämnd. Om behov finns tar divisionschefen alternativt </w:t>
      </w:r>
      <w:proofErr w:type="gramStart"/>
      <w:r>
        <w:t xml:space="preserve">verksamhetsnämnd </w:t>
      </w:r>
      <w:r>
        <w:t>initiativ</w:t>
      </w:r>
      <w:proofErr w:type="gramEnd"/>
      <w:r>
        <w:t xml:space="preserve"> till samråd med kommunstyrelses företrädare.</w:t>
      </w:r>
    </w:p>
    <w:bookmarkEnd w:id="13"/>
    <w:p w14:paraId="0D23F985" w14:textId="77777777" w:rsidR="00562A22" w:rsidRDefault="00562A22" w:rsidP="00562A22">
      <w:pPr>
        <w:rPr>
          <w:i/>
          <w:iCs/>
        </w:rPr>
      </w:pPr>
    </w:p>
    <w:p w14:paraId="38281213" w14:textId="77777777" w:rsidR="00562A22" w:rsidRPr="00E9069C" w:rsidRDefault="00351556" w:rsidP="00562A22">
      <w:pPr>
        <w:pStyle w:val="Rubrik3"/>
      </w:pPr>
      <w:r w:rsidRPr="00E9069C">
        <w:t>Dataskyddsombud</w:t>
      </w:r>
    </w:p>
    <w:p w14:paraId="744A2390" w14:textId="77777777" w:rsidR="00562A22" w:rsidRDefault="00351556" w:rsidP="00562A22">
      <w:r w:rsidRPr="00E9069C">
        <w:t>Informationsansvarig på Informationsförvaltningen Kommunledningskontoret</w:t>
      </w:r>
      <w:r>
        <w:t xml:space="preserve"> </w:t>
      </w:r>
      <w:r w:rsidRPr="000E4DB9">
        <w:t>är Dataskyddsombud.</w:t>
      </w:r>
    </w:p>
    <w:p w14:paraId="5B434226" w14:textId="77777777" w:rsidR="00562A22" w:rsidRPr="00E9069C" w:rsidRDefault="00351556" w:rsidP="00562A22">
      <w:pPr>
        <w:pStyle w:val="Rubrik3"/>
      </w:pPr>
      <w:r w:rsidRPr="00E9069C">
        <w:t xml:space="preserve">Styrande dokument  </w:t>
      </w:r>
    </w:p>
    <w:p w14:paraId="3E4D88F1" w14:textId="77777777" w:rsidR="00562A22" w:rsidRPr="00562A22" w:rsidRDefault="00351556" w:rsidP="00562A22">
      <w:pPr>
        <w:pStyle w:val="Liststycke"/>
        <w:numPr>
          <w:ilvl w:val="0"/>
          <w:numId w:val="17"/>
        </w:numPr>
      </w:pPr>
      <w:bookmarkStart w:id="14" w:name="_Hlk151564683"/>
      <w:r w:rsidRPr="00562A22">
        <w:t xml:space="preserve">Kommunallagen </w:t>
      </w:r>
      <w:proofErr w:type="gramStart"/>
      <w:r w:rsidRPr="00562A22">
        <w:t>( 2017:725</w:t>
      </w:r>
      <w:proofErr w:type="gramEnd"/>
      <w:r w:rsidRPr="00562A22">
        <w:t>)</w:t>
      </w:r>
    </w:p>
    <w:p w14:paraId="3F8B56EC" w14:textId="77777777" w:rsidR="00562A22" w:rsidRPr="00562A22" w:rsidRDefault="00351556" w:rsidP="00562A22">
      <w:pPr>
        <w:pStyle w:val="Liststycke"/>
        <w:numPr>
          <w:ilvl w:val="0"/>
          <w:numId w:val="17"/>
        </w:numPr>
      </w:pPr>
      <w:r w:rsidRPr="00562A22">
        <w:t>Skollagen (2010:800)</w:t>
      </w:r>
    </w:p>
    <w:p w14:paraId="5F927F9D" w14:textId="77777777" w:rsidR="00562A22" w:rsidRPr="00562A22" w:rsidRDefault="00351556" w:rsidP="00562A22">
      <w:pPr>
        <w:pStyle w:val="Liststycke"/>
        <w:numPr>
          <w:ilvl w:val="0"/>
          <w:numId w:val="17"/>
        </w:numPr>
      </w:pPr>
      <w:r w:rsidRPr="00562A22">
        <w:t>Skolförordningen (2011:185)</w:t>
      </w:r>
    </w:p>
    <w:p w14:paraId="123688BF" w14:textId="77777777" w:rsidR="00562A22" w:rsidRPr="00562A22" w:rsidRDefault="00351556" w:rsidP="00562A22">
      <w:pPr>
        <w:pStyle w:val="Liststycke"/>
        <w:numPr>
          <w:ilvl w:val="0"/>
          <w:numId w:val="17"/>
        </w:numPr>
      </w:pPr>
      <w:r w:rsidRPr="00562A22">
        <w:t>Gymnasieförordningen (2011:2039)</w:t>
      </w:r>
    </w:p>
    <w:p w14:paraId="5128D1A4" w14:textId="77777777" w:rsidR="00562A22" w:rsidRPr="00562A22" w:rsidRDefault="00351556" w:rsidP="00562A22">
      <w:pPr>
        <w:pStyle w:val="Liststycke"/>
        <w:numPr>
          <w:ilvl w:val="0"/>
          <w:numId w:val="17"/>
        </w:numPr>
      </w:pPr>
      <w:r w:rsidRPr="00562A22">
        <w:t>Delegationsordning Barn- och ungdomsnämnden</w:t>
      </w:r>
    </w:p>
    <w:p w14:paraId="25FF5AA5" w14:textId="77777777" w:rsidR="00562A22" w:rsidRPr="00562A22" w:rsidRDefault="00351556" w:rsidP="00562A22">
      <w:pPr>
        <w:pStyle w:val="Liststycke"/>
        <w:numPr>
          <w:ilvl w:val="0"/>
          <w:numId w:val="17"/>
        </w:numPr>
      </w:pPr>
      <w:r w:rsidRPr="00562A22">
        <w:t>Avgifter och dess tillämpning i förskola, fritidshem och annan pedagogisk verksamhet</w:t>
      </w:r>
    </w:p>
    <w:p w14:paraId="50452C27" w14:textId="77777777" w:rsidR="00562A22" w:rsidRPr="00562A22" w:rsidRDefault="00351556" w:rsidP="00562A22">
      <w:pPr>
        <w:pStyle w:val="Liststycke"/>
        <w:numPr>
          <w:ilvl w:val="0"/>
          <w:numId w:val="17"/>
        </w:numPr>
      </w:pPr>
      <w:r w:rsidRPr="00562A22">
        <w:rPr>
          <w:rFonts w:cs="Arial"/>
          <w:shd w:val="clear" w:color="auto" w:fill="FFFFFF"/>
        </w:rPr>
        <w:t xml:space="preserve">Föreskrifter, regler och styrande </w:t>
      </w:r>
      <w:r w:rsidRPr="00562A22">
        <w:rPr>
          <w:rFonts w:cs="Arial"/>
          <w:color w:val="00003A"/>
          <w:shd w:val="clear" w:color="auto" w:fill="FFFFFF"/>
        </w:rPr>
        <w:t>dokument</w:t>
      </w:r>
    </w:p>
    <w:p w14:paraId="08BBC790" w14:textId="77777777" w:rsidR="00562A22" w:rsidRPr="00562A22" w:rsidRDefault="00351556" w:rsidP="00562A22">
      <w:pPr>
        <w:pStyle w:val="Liststycke"/>
        <w:numPr>
          <w:ilvl w:val="0"/>
          <w:numId w:val="17"/>
        </w:numPr>
      </w:pPr>
      <w:r w:rsidRPr="00562A22">
        <w:t xml:space="preserve">Riktlinjer, </w:t>
      </w:r>
      <w:r w:rsidRPr="00562A22">
        <w:t>samlade i författningssamlingen</w:t>
      </w:r>
    </w:p>
    <w:p w14:paraId="26E3884D" w14:textId="77777777" w:rsidR="00562A22" w:rsidRPr="00562A22" w:rsidRDefault="00351556" w:rsidP="00562A22">
      <w:pPr>
        <w:pStyle w:val="Liststycke"/>
        <w:numPr>
          <w:ilvl w:val="0"/>
          <w:numId w:val="17"/>
        </w:numPr>
      </w:pPr>
      <w:r w:rsidRPr="00562A22">
        <w:t>Barn- och ungdomsnämndens budget 2024</w:t>
      </w:r>
    </w:p>
    <w:p w14:paraId="01F0B32A" w14:textId="77777777" w:rsidR="00562A22" w:rsidRDefault="00562A22" w:rsidP="00562A22">
      <w:pPr>
        <w:pStyle w:val="Rubrik3"/>
      </w:pPr>
      <w:bookmarkStart w:id="15" w:name="_Hlk151564823"/>
      <w:bookmarkEnd w:id="14"/>
    </w:p>
    <w:p w14:paraId="0A1606C9" w14:textId="77777777" w:rsidR="00562A22" w:rsidRPr="00E9069C" w:rsidRDefault="00351556" w:rsidP="00562A22">
      <w:pPr>
        <w:pStyle w:val="Rubrik3"/>
      </w:pPr>
      <w:r w:rsidRPr="00E9069C">
        <w:t>Finansiering</w:t>
      </w:r>
      <w:r>
        <w:t xml:space="preserve">  </w:t>
      </w:r>
    </w:p>
    <w:p w14:paraId="0A0F0D2A" w14:textId="77777777" w:rsidR="00562A22" w:rsidRDefault="00351556" w:rsidP="00562A22">
      <w:r>
        <w:t xml:space="preserve">Nämndens resursfördelning styr hemkommunens (Skollag 2 kap 8 §) förutsättningar för beräkning av ersättning till all regi, kommunal och fristående. Resursfördelning sker </w:t>
      </w:r>
      <w:r>
        <w:t xml:space="preserve">på lika </w:t>
      </w:r>
      <w:r>
        <w:lastRenderedPageBreak/>
        <w:t xml:space="preserve">villkor, oavsett huvudman. I fördelning av resurser vägs socioekonomiska faktorer och meritvärde i </w:t>
      </w:r>
      <w:r w:rsidRPr="00CE02A9">
        <w:t>årskurs 9 in.</w:t>
      </w:r>
      <w:r>
        <w:t xml:space="preserve"> Alla barn och elever ska ges möjlighet att lägga grunden för ett livslångt lärande och att nå läroplanens kunskapskrav.</w:t>
      </w:r>
    </w:p>
    <w:p w14:paraId="7E78BAF1" w14:textId="77777777" w:rsidR="00562A22" w:rsidRDefault="00351556" w:rsidP="00562A22">
      <w:r>
        <w:t xml:space="preserve">Inom Barn- och </w:t>
      </w:r>
      <w:r>
        <w:t xml:space="preserve">ungdomsnämndens budget finns vissa kostnader som inte fördelas ut direkt i bidraget per barn/elev. Kostnader för </w:t>
      </w:r>
      <w:r w:rsidRPr="009D594A">
        <w:t>hemkommunansvar,</w:t>
      </w:r>
      <w:r>
        <w:t xml:space="preserve"> tillexempel modersmålsundervisning, skolpliktsbevakning och satsningar som Närvaroteamet, är exempel på sådana poster som lyft</w:t>
      </w:r>
      <w:r>
        <w:t>s ut innan beräkningen av barn/elevpeng påbörjas, dessa är s.k. fria nyttigheter. Därefter fördelas tillgängliga medel inom respektive skolform till bidragsbelopp per barn/elev.</w:t>
      </w:r>
    </w:p>
    <w:p w14:paraId="78A8B76C" w14:textId="77777777" w:rsidR="00562A22" w:rsidRDefault="00351556" w:rsidP="00562A22">
      <w:r>
        <w:t>Under verksamhetsåret fördelas resurserna direkt till respektive förskole-/sko</w:t>
      </w:r>
      <w:r>
        <w:t>lområde samt till fristående anordnare i förhållande till antalet inskrivna barn och elever enligt följande:</w:t>
      </w:r>
    </w:p>
    <w:p w14:paraId="7B91978D" w14:textId="77777777" w:rsidR="00562A22" w:rsidRPr="003B7AA3" w:rsidRDefault="00351556" w:rsidP="00562A22">
      <w:r w:rsidRPr="003B7AA3">
        <w:t>Ersättningen är i huvudsak volymbaserad. Det innebär ett specifikt grundbelopp per barn/elev. Huvudman ersätts med grundbelopp för aktuellt barn- o</w:t>
      </w:r>
      <w:r w:rsidRPr="003B7AA3">
        <w:t xml:space="preserve">ch elevantal enligt statistik per den 15: </w:t>
      </w:r>
      <w:proofErr w:type="gramStart"/>
      <w:r w:rsidRPr="003B7AA3">
        <w:t>e</w:t>
      </w:r>
      <w:proofErr w:type="gramEnd"/>
      <w:r w:rsidRPr="003B7AA3">
        <w:t xml:space="preserve"> varje månad. </w:t>
      </w:r>
    </w:p>
    <w:p w14:paraId="1B6FFD07" w14:textId="77777777" w:rsidR="00562A22" w:rsidRDefault="00351556" w:rsidP="00562A22">
      <w:r w:rsidRPr="003B7AA3">
        <w:t xml:space="preserve">Grundbeloppet består av följande delar, pedagog-/undervisningspeng, </w:t>
      </w:r>
      <w:proofErr w:type="spellStart"/>
      <w:r w:rsidRPr="003B7AA3">
        <w:t>lärverktyg</w:t>
      </w:r>
      <w:proofErr w:type="spellEnd"/>
      <w:r w:rsidRPr="003B7AA3">
        <w:t>, elevhälsa, måltider, lokalersättning, övrigt och administration. Ersättning för lokalkostnader baseras på kommunens bu</w:t>
      </w:r>
      <w:r w:rsidRPr="003B7AA3">
        <w:t>dgeterade lokalkostnad per barn/elev.</w:t>
      </w:r>
      <w:r w:rsidRPr="00EE3210">
        <w:t xml:space="preserve"> </w:t>
      </w:r>
    </w:p>
    <w:p w14:paraId="324AB250" w14:textId="77777777" w:rsidR="00562A22" w:rsidRPr="00BC5078" w:rsidRDefault="00351556" w:rsidP="00562A22">
      <w:r w:rsidRPr="00BC5078">
        <w:t>Avstämning för grundskola/anpassad grundskola/förskoleklass/fritidshem sker den 15:e i varje månad. För grundskola/anpassad grundskola och förskoleklass baseras ersättningen för juni på avstämningen i maj. För grundsk</w:t>
      </w:r>
      <w:r w:rsidRPr="00BC5078">
        <w:t xml:space="preserve">ola/anpassad grundskola och förskoleklass baseras ersättningen för juli och augusti på avstämningen i september då elevantalet är känt för höstterminen. </w:t>
      </w:r>
    </w:p>
    <w:p w14:paraId="76A76673" w14:textId="77777777" w:rsidR="00562A22" w:rsidRDefault="00351556" w:rsidP="00562A22">
      <w:r w:rsidRPr="00BC5078">
        <w:t xml:space="preserve">Avstämning av antalet barn i förskola och pedagogisk omsorg sker den 15:e i varje månad. </w:t>
      </w:r>
    </w:p>
    <w:p w14:paraId="0F123D3F" w14:textId="77777777" w:rsidR="00562A22" w:rsidRDefault="00351556" w:rsidP="00562A22">
      <w:r>
        <w:rPr>
          <w:lang w:eastAsia="sv-SE"/>
        </w:rPr>
        <w:t xml:space="preserve">Huvudmannen </w:t>
      </w:r>
      <w:r>
        <w:rPr>
          <w:lang w:eastAsia="sv-SE"/>
        </w:rPr>
        <w:t xml:space="preserve">för förskolan </w:t>
      </w:r>
      <w:r w:rsidRPr="00F465C3">
        <w:rPr>
          <w:lang w:eastAsia="sv-SE"/>
        </w:rPr>
        <w:t>erhåller bidrag t. o. m. juni månad det</w:t>
      </w:r>
      <w:r>
        <w:rPr>
          <w:lang w:eastAsia="sv-SE"/>
        </w:rPr>
        <w:t xml:space="preserve"> år barnet ska börja förskoleklass.</w:t>
      </w:r>
    </w:p>
    <w:p w14:paraId="49C449EA" w14:textId="77777777" w:rsidR="00562A22" w:rsidRDefault="00351556" w:rsidP="00562A22">
      <w:pPr>
        <w:pStyle w:val="Rubrik3"/>
      </w:pPr>
      <w:bookmarkStart w:id="16" w:name="_Toc57105933"/>
      <w:bookmarkEnd w:id="15"/>
      <w:r>
        <w:t xml:space="preserve">Kommungemensamma kvalitets- och förbättringsarbetet </w:t>
      </w:r>
      <w:bookmarkEnd w:id="16"/>
    </w:p>
    <w:p w14:paraId="0A548069" w14:textId="77777777" w:rsidR="00562A22" w:rsidRDefault="00351556" w:rsidP="00562A22">
      <w:r>
        <w:t>Att säkerställa en kvalitativ verksamhet med utgångspunkt i medborgarens behov ska vara grundläggande för alla ver</w:t>
      </w:r>
      <w:r>
        <w:t xml:space="preserve">ksamheter i Nyköpings kommun. Det är en central del i Nyköpings styrmodell. Alla verksamheter ska ha ett systematiskt kvalitetsarbete som syftar till att både kvalitetssäkra och förbättra den service och de tjänster som kommunen levererar. </w:t>
      </w:r>
    </w:p>
    <w:p w14:paraId="66CEECEC" w14:textId="77777777" w:rsidR="00562A22" w:rsidRDefault="00351556" w:rsidP="00562A22">
      <w:r>
        <w:t>Ett systematisk</w:t>
      </w:r>
      <w:r>
        <w:t>t kvalitetsarbete innebär att vi löpande planerar, följer upp och utvecklar verksamheten på ett metodiskt sätt och att vi tar hänsyn till de krav, mål och riktlinjer som finns. Vi utgår från ett helhetsperspektiv där uppföljningsresultat, resultat från und</w:t>
      </w:r>
      <w:r>
        <w:t xml:space="preserve">ersökningar och mätningar, omvärldens förändringar och ekonomi vägs samman för en slutgiltig bedömning och analys av framtida behov och förutsättningar. </w:t>
      </w:r>
    </w:p>
    <w:p w14:paraId="2B63FD17" w14:textId="77777777" w:rsidR="00562A22" w:rsidRDefault="00351556" w:rsidP="00562A22">
      <w:r>
        <w:t>Ett fungerande kvalitetsarbete är avgörande för att ge politisk och tjänsteledning en möjlighet att fö</w:t>
      </w:r>
      <w:r>
        <w:t>lja måluppfyllelse och att garantera att kommunen håller hög kvalitet i verksamheten. Genom att säkerställa att kommunen lever upp till medborgarnas krav och förväntningar på service och tjänster av god kvalitet upprätthålls och förstärks också förtroendet</w:t>
      </w:r>
      <w:r>
        <w:t xml:space="preserve"> till kommunen. </w:t>
      </w:r>
    </w:p>
    <w:p w14:paraId="35F12FA7" w14:textId="77777777" w:rsidR="00214280" w:rsidRPr="00252D7A" w:rsidRDefault="00351556" w:rsidP="003A5DE3">
      <w:pPr>
        <w:pStyle w:val="Rubrik2"/>
      </w:pPr>
      <w:bookmarkStart w:id="17" w:name="_Toc152323268"/>
      <w:r w:rsidRPr="00252D7A">
        <w:lastRenderedPageBreak/>
        <w:t>Vision</w:t>
      </w:r>
      <w:bookmarkEnd w:id="2"/>
      <w:bookmarkEnd w:id="17"/>
      <w:r w:rsidRPr="00252D7A">
        <w:t xml:space="preserve"> </w:t>
      </w:r>
    </w:p>
    <w:p w14:paraId="00BDDA69" w14:textId="77777777" w:rsidR="00214280" w:rsidRDefault="00351556" w:rsidP="00214280">
      <w:r>
        <w:t xml:space="preserve">Vår vision fungerar som ett fyrljus för alla verksamheter i Nyköpings kommun genom att peka ut en riktning mot vår långsiktiga målbild - dit vi styr och leder gemensamt. </w:t>
      </w:r>
    </w:p>
    <w:p w14:paraId="0E709F3A" w14:textId="77777777" w:rsidR="00214280" w:rsidRDefault="00351556" w:rsidP="00214280">
      <w:pPr>
        <w:rPr>
          <w:noProof/>
        </w:rPr>
      </w:pPr>
      <w:r>
        <w:t xml:space="preserve">Visionen tar sikte på 2040 för att bland annat </w:t>
      </w:r>
      <w:r>
        <w:t>sammanfalla med kommunens översiktsplan Nyköping 2040.</w:t>
      </w:r>
      <w:r w:rsidRPr="00884216">
        <w:rPr>
          <w:noProof/>
        </w:rPr>
        <w:t xml:space="preserve"> </w:t>
      </w:r>
    </w:p>
    <w:p w14:paraId="11992694" w14:textId="77777777" w:rsidR="00214280" w:rsidRDefault="00351556" w:rsidP="00D83A69">
      <w:pPr>
        <w:jc w:val="center"/>
      </w:pPr>
      <w:r>
        <w:rPr>
          <w:noProof/>
        </w:rPr>
        <w:drawing>
          <wp:inline distT="0" distB="0" distL="0" distR="0" wp14:anchorId="726C7F9F" wp14:editId="4768F8E9">
            <wp:extent cx="5372100" cy="32575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72100" cy="3257550"/>
                    </a:xfrm>
                    <a:prstGeom prst="rect">
                      <a:avLst/>
                    </a:prstGeom>
                  </pic:spPr>
                </pic:pic>
              </a:graphicData>
            </a:graphic>
          </wp:inline>
        </w:drawing>
      </w:r>
    </w:p>
    <w:p w14:paraId="3B69A4B7" w14:textId="77777777" w:rsidR="00214280" w:rsidRDefault="00214280" w:rsidP="003A5DE3">
      <w:pPr>
        <w:pStyle w:val="Rubrik3"/>
      </w:pPr>
      <w:bookmarkStart w:id="18" w:name="_Toc149312426"/>
    </w:p>
    <w:p w14:paraId="5EE0D15D" w14:textId="77777777" w:rsidR="00214280" w:rsidRPr="00214280" w:rsidRDefault="00351556" w:rsidP="003A5DE3">
      <w:pPr>
        <w:pStyle w:val="Rubrik3"/>
      </w:pPr>
      <w:r w:rsidRPr="00252D7A">
        <w:t>Strategisk plan för mandatperioden</w:t>
      </w:r>
      <w:bookmarkEnd w:id="18"/>
      <w:r w:rsidRPr="00252D7A">
        <w:t xml:space="preserve"> </w:t>
      </w:r>
    </w:p>
    <w:p w14:paraId="71CCCCE0" w14:textId="77777777" w:rsidR="00214280" w:rsidRPr="00FE7C70" w:rsidRDefault="00351556" w:rsidP="00214280">
      <w:r w:rsidRPr="00FE7C70">
        <w:t xml:space="preserve">För mandatperioden 2022–2026 har Socialdemokraterna och Moderaterna följande prioriterade områden för Nyköpings kommun. </w:t>
      </w:r>
    </w:p>
    <w:p w14:paraId="58DCA363" w14:textId="77777777" w:rsidR="00214280" w:rsidRPr="00FE7C70" w:rsidRDefault="00351556" w:rsidP="00214280">
      <w:r w:rsidRPr="00FE7C70">
        <w:t xml:space="preserve">• Ett växande hållbart Nyköping där hela kommunens potential tas tillvara. </w:t>
      </w:r>
    </w:p>
    <w:p w14:paraId="2374EA1A" w14:textId="77777777" w:rsidR="00214280" w:rsidRPr="00FE7C70" w:rsidRDefault="00351556" w:rsidP="00214280">
      <w:r w:rsidRPr="00FE7C70">
        <w:t xml:space="preserve">• Ett tryggt Nyköping med en trygg välfärd. </w:t>
      </w:r>
    </w:p>
    <w:p w14:paraId="5745B8D1" w14:textId="77777777" w:rsidR="00214280" w:rsidRPr="00FE7C70" w:rsidRDefault="00351556" w:rsidP="00214280">
      <w:r w:rsidRPr="00FE7C70">
        <w:t xml:space="preserve">• Ordning och </w:t>
      </w:r>
      <w:r w:rsidRPr="00FE7C70">
        <w:t xml:space="preserve">reda i kommunens ekonomi. </w:t>
      </w:r>
    </w:p>
    <w:p w14:paraId="28D00DCF" w14:textId="77777777" w:rsidR="00214280" w:rsidRPr="00FE7C70" w:rsidRDefault="00351556" w:rsidP="00214280">
      <w:r w:rsidRPr="00FE7C70">
        <w:t xml:space="preserve">• Fler i arbete och färre i behov av bidrag. </w:t>
      </w:r>
    </w:p>
    <w:p w14:paraId="50AE768B" w14:textId="77777777" w:rsidR="00214280" w:rsidRPr="00FE7C70" w:rsidRDefault="00351556" w:rsidP="00214280">
      <w:r w:rsidRPr="00FE7C70">
        <w:t xml:space="preserve">• Starkt kunskapsfokus och </w:t>
      </w:r>
      <w:proofErr w:type="spellStart"/>
      <w:r w:rsidRPr="00FE7C70">
        <w:t>studiero</w:t>
      </w:r>
      <w:proofErr w:type="spellEnd"/>
      <w:r w:rsidRPr="00FE7C70">
        <w:t xml:space="preserve"> i skolan. </w:t>
      </w:r>
    </w:p>
    <w:p w14:paraId="5006A31D" w14:textId="77777777" w:rsidR="00214280" w:rsidRDefault="00351556" w:rsidP="00214280">
      <w:r w:rsidRPr="00FE7C70">
        <w:t xml:space="preserve">• Förbättrat företagsklimat för fler växande företag och fler arbetstillfällen. </w:t>
      </w:r>
    </w:p>
    <w:p w14:paraId="29AC699A" w14:textId="77777777" w:rsidR="00214280" w:rsidRDefault="00351556">
      <w:r>
        <w:br w:type="page"/>
      </w:r>
    </w:p>
    <w:p w14:paraId="565BF928" w14:textId="77777777" w:rsidR="00214280" w:rsidRDefault="00351556" w:rsidP="00214280">
      <w:pPr>
        <w:pStyle w:val="Rubrik1"/>
      </w:pPr>
      <w:bookmarkStart w:id="19" w:name="_Toc152323269"/>
      <w:r>
        <w:lastRenderedPageBreak/>
        <w:t xml:space="preserve">Mål och uppdrag, </w:t>
      </w:r>
      <w:r w:rsidR="003A5DE3">
        <w:t>området u</w:t>
      </w:r>
      <w:r>
        <w:t>tbildning</w:t>
      </w:r>
      <w:bookmarkEnd w:id="19"/>
    </w:p>
    <w:p w14:paraId="217266EC" w14:textId="77777777" w:rsidR="00214280" w:rsidRDefault="00214280" w:rsidP="00214280"/>
    <w:p w14:paraId="3CE33B15" w14:textId="77777777" w:rsidR="00214280" w:rsidRDefault="00351556" w:rsidP="00214280">
      <w:r>
        <w:t>Kommunfullmäktig</w:t>
      </w:r>
      <w:r>
        <w:t xml:space="preserve">e har för Barn- och ungdomsnämndens del angett nedanstående mål och uppdrag. Samtliga mål/uppdrag ska skriftligen avrapporteras inför delårsrapport och verksamhetsberättelse i VP-modulen. </w:t>
      </w:r>
      <w:r w:rsidR="00441CE9">
        <w:br/>
      </w:r>
    </w:p>
    <w:p w14:paraId="745E7C2D" w14:textId="77777777" w:rsidR="00441CE9" w:rsidRPr="00441CE9" w:rsidRDefault="00351556" w:rsidP="003A5DE3">
      <w:pPr>
        <w:pStyle w:val="Rubrik3"/>
      </w:pPr>
      <w:r>
        <w:rPr>
          <w:noProof/>
        </w:rPr>
        <mc:AlternateContent>
          <mc:Choice Requires="wps">
            <w:drawing>
              <wp:anchor distT="0" distB="0" distL="114300" distR="114300" simplePos="0" relativeHeight="251658240" behindDoc="1" locked="0" layoutInCell="1" allowOverlap="1" wp14:anchorId="2121F01E" wp14:editId="2E0570D6">
                <wp:simplePos x="0" y="0"/>
                <wp:positionH relativeFrom="column">
                  <wp:posOffset>-16217</wp:posOffset>
                </wp:positionH>
                <wp:positionV relativeFrom="paragraph">
                  <wp:posOffset>200831</wp:posOffset>
                </wp:positionV>
                <wp:extent cx="5753100" cy="965771"/>
                <wp:effectExtent l="0" t="0" r="19050" b="25400"/>
                <wp:wrapNone/>
                <wp:docPr id="9" name="Rektangel 9"/>
                <wp:cNvGraphicFramePr/>
                <a:graphic xmlns:a="http://schemas.openxmlformats.org/drawingml/2006/main">
                  <a:graphicData uri="http://schemas.microsoft.com/office/word/2010/wordprocessingShape">
                    <wps:wsp>
                      <wps:cNvSpPr/>
                      <wps:spPr>
                        <a:xfrm>
                          <a:off x="0" y="0"/>
                          <a:ext cx="5753100" cy="965771"/>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ktangel 9" o:spid="_x0000_s1025" style="width:453pt;height:76.05pt;margin-top:15.8pt;margin-left:-1.3pt;mso-height-percent:0;mso-height-relative:margin;mso-wrap-distance-bottom:0;mso-wrap-distance-left:9pt;mso-wrap-distance-right:9pt;mso-wrap-distance-top:0;mso-wrap-style:square;position:absolute;visibility:visible;v-text-anchor:middle;z-index:-251657216" fillcolor="#91bce3" strokecolor="#5b9bd5" strokeweight="0.5pt">
                <v:fill color2="#7aaddd" rotate="t" colors="0 #b1cbe9;0.5 #a3c1e5;1 #92b9e4" focus="100%" type="gradient">
                  <o:fill v:ext="view" type="gradientUnscaled"/>
                </v:fill>
              </v:rect>
            </w:pict>
          </mc:Fallback>
        </mc:AlternateContent>
      </w:r>
      <w:r>
        <w:t>Kommunfullmäktige</w:t>
      </w:r>
      <w:r w:rsidR="00214280">
        <w:t>s mål</w:t>
      </w:r>
    </w:p>
    <w:p w14:paraId="67CECB99" w14:textId="77777777" w:rsidR="00214280" w:rsidRDefault="00351556" w:rsidP="00441CE9">
      <w:pPr>
        <w:spacing w:line="276" w:lineRule="auto"/>
      </w:pPr>
      <w:r>
        <w:t>Nyköping har Sveriges bästa skola 2030. Må</w:t>
      </w:r>
      <w:r>
        <w:t>lbilden delas med alla elever, föräldrar, lärare och andra som är engagerade inom området utbildning. Nyköping är en plats där alla får möjlighet att utveckla sina talanger, intressen och drömmar. Nyköping är en plats där lärandet är roligt, meningsfullt o</w:t>
      </w:r>
      <w:r>
        <w:t xml:space="preserve">ch utmanande. Nyköping är en plats där alla känner sig trygga, respekterade och delaktiga. </w:t>
      </w:r>
    </w:p>
    <w:p w14:paraId="0365932A" w14:textId="77777777" w:rsidR="00214280" w:rsidRDefault="00214280" w:rsidP="00214280"/>
    <w:p w14:paraId="6ACB58EB" w14:textId="77777777" w:rsidR="00214280" w:rsidRDefault="00351556" w:rsidP="003A5DE3">
      <w:pPr>
        <w:pStyle w:val="Rubrik3"/>
      </w:pPr>
      <w:r>
        <w:t>Barn- och ungdomsnämndens mål</w:t>
      </w:r>
    </w:p>
    <w:p w14:paraId="161F2516" w14:textId="77777777" w:rsidR="00441CE9" w:rsidRPr="00D83A69" w:rsidRDefault="00351556" w:rsidP="00441CE9">
      <w:r w:rsidRPr="00D83A69">
        <w:t>Barn- och ungdomsnämnden ansvarar för kommunens alla barn och elever inskrivna i verksamhet. För en transparent och tydlig uppföljnin</w:t>
      </w:r>
      <w:r w:rsidRPr="00D83A69">
        <w:t>g har nämnden valt att följa upp varje målområde med fyra underrubriker; riket, hemkommun, kommunala skolor och fristående skolor.</w:t>
      </w:r>
    </w:p>
    <w:p w14:paraId="43DE7E41" w14:textId="77777777" w:rsidR="00441CE9" w:rsidRPr="00D83A69" w:rsidRDefault="00351556" w:rsidP="00441CE9">
      <w:r w:rsidRPr="00D83A69">
        <w:t>Barn- och ungdomsnämndens bidrag till Nyköpings kommuns mål gällande social, ekologisk och ekonomisk hållbarhet är att aktivt</w:t>
      </w:r>
      <w:r w:rsidRPr="00D83A69">
        <w:t xml:space="preserve"> arbeta för att kommunens barn och unga ska ges goda förutsättningar till trygghet, jämlikhet, god hälsa och livskvalitet.</w:t>
      </w:r>
    </w:p>
    <w:p w14:paraId="499E6578" w14:textId="77777777" w:rsidR="00441CE9" w:rsidRPr="00441CE9" w:rsidRDefault="00351556" w:rsidP="00441CE9">
      <w:r>
        <w:rPr>
          <w:noProof/>
        </w:rPr>
        <mc:AlternateContent>
          <mc:Choice Requires="wps">
            <w:drawing>
              <wp:anchor distT="0" distB="0" distL="114300" distR="114300" simplePos="0" relativeHeight="251660288" behindDoc="1" locked="0" layoutInCell="1" allowOverlap="1" wp14:anchorId="21C69597" wp14:editId="5A657F25">
                <wp:simplePos x="0" y="0"/>
                <wp:positionH relativeFrom="column">
                  <wp:posOffset>-15875</wp:posOffset>
                </wp:positionH>
                <wp:positionV relativeFrom="paragraph">
                  <wp:posOffset>264353</wp:posOffset>
                </wp:positionV>
                <wp:extent cx="5753100" cy="1109609"/>
                <wp:effectExtent l="0" t="0" r="19050" b="14605"/>
                <wp:wrapNone/>
                <wp:docPr id="10" name="Rektangel 10"/>
                <wp:cNvGraphicFramePr/>
                <a:graphic xmlns:a="http://schemas.openxmlformats.org/drawingml/2006/main">
                  <a:graphicData uri="http://schemas.microsoft.com/office/word/2010/wordprocessingShape">
                    <wps:wsp>
                      <wps:cNvSpPr/>
                      <wps:spPr>
                        <a:xfrm>
                          <a:off x="0" y="0"/>
                          <a:ext cx="5753100" cy="1109609"/>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ktangel 10" o:spid="_x0000_s1026" style="width:453pt;height:87.35pt;margin-top:20.8pt;margin-left:-1.25pt;mso-height-percent:0;mso-height-relative:margin;mso-wrap-distance-bottom:0;mso-wrap-distance-left:9pt;mso-wrap-distance-right:9pt;mso-wrap-distance-top:0;mso-wrap-style:square;position:absolute;visibility:visible;v-text-anchor:middle;z-index:-251655168" fillcolor="#91bce3" strokecolor="#5b9bd5" strokeweight="0.5pt">
                <v:fill color2="#7aaddd" rotate="t" colors="0 #b1cbe9;0.5 #a3c1e5;1 #92b9e4" focus="100%" type="gradient">
                  <o:fill v:ext="view" type="gradientUnscaled"/>
                </v:fill>
              </v:rect>
            </w:pict>
          </mc:Fallback>
        </mc:AlternateContent>
      </w:r>
    </w:p>
    <w:p w14:paraId="5CA78EF9" w14:textId="77777777" w:rsidR="00214280" w:rsidRDefault="00351556" w:rsidP="00214280">
      <w:r>
        <w:t>Nyköping ska ha Sveriges bästa skola 2030</w:t>
      </w:r>
    </w:p>
    <w:p w14:paraId="2324D341" w14:textId="77777777" w:rsidR="00214280" w:rsidRDefault="00351556" w:rsidP="00441CE9">
      <w:pPr>
        <w:pStyle w:val="Liststycke"/>
        <w:numPr>
          <w:ilvl w:val="0"/>
          <w:numId w:val="6"/>
        </w:numPr>
      </w:pPr>
      <w:r>
        <w:t>Utbildningsresultaten ska förbättras</w:t>
      </w:r>
    </w:p>
    <w:p w14:paraId="56C93490" w14:textId="77777777" w:rsidR="00214280" w:rsidRDefault="00351556" w:rsidP="00441CE9">
      <w:pPr>
        <w:pStyle w:val="Liststycke"/>
        <w:numPr>
          <w:ilvl w:val="0"/>
          <w:numId w:val="6"/>
        </w:numPr>
      </w:pPr>
      <w:r>
        <w:t>Andelen elever som trivs i skolan ska öka</w:t>
      </w:r>
    </w:p>
    <w:p w14:paraId="7FF24AE1" w14:textId="77777777" w:rsidR="00214280" w:rsidRDefault="00351556" w:rsidP="00441CE9">
      <w:pPr>
        <w:pStyle w:val="Liststycke"/>
        <w:numPr>
          <w:ilvl w:val="0"/>
          <w:numId w:val="6"/>
        </w:numPr>
      </w:pPr>
      <w:r>
        <w:t>Andelen personal som trivs på sin arbetsplats ska öka</w:t>
      </w:r>
    </w:p>
    <w:p w14:paraId="0D2FA063" w14:textId="77777777" w:rsidR="00307333" w:rsidRDefault="00351556" w:rsidP="00441CE9">
      <w:pPr>
        <w:pStyle w:val="Liststycke"/>
        <w:numPr>
          <w:ilvl w:val="0"/>
          <w:numId w:val="6"/>
        </w:numPr>
      </w:pPr>
      <w:r>
        <w:t>Effektiv organisation och budget i balans</w:t>
      </w:r>
    </w:p>
    <w:p w14:paraId="7728B92C" w14:textId="77777777" w:rsidR="00441CE9" w:rsidRDefault="00441CE9" w:rsidP="00441CE9"/>
    <w:p w14:paraId="7054CA90" w14:textId="77777777" w:rsidR="00441CE9" w:rsidRDefault="00351556" w:rsidP="00441CE9">
      <w:r>
        <w:t xml:space="preserve">Barn- och ungdomsnämnden har valt att bryta ner kommunfullmäktiges mål i fyra målområden. De fyra målområdena är utvalda utifrån de lokala förutsättningar och </w:t>
      </w:r>
      <w:r>
        <w:t xml:space="preserve">utmaningar som finns i Nyköping idag. </w:t>
      </w:r>
    </w:p>
    <w:p w14:paraId="7FEBE0A2" w14:textId="77777777" w:rsidR="007427F8" w:rsidRPr="00097A0A" w:rsidRDefault="00351556" w:rsidP="007427F8">
      <w:r w:rsidRPr="00D83A69">
        <w:t>Genom förbättrade utbildningsresultat ger man barn och unga ökade förutsättningar att göra aktiva och medvetna val som långsiktigt leder till social, ekologisk och ekonomisk hållbarhet. En grundförutsättning för detta</w:t>
      </w:r>
      <w:r w:rsidRPr="00D83A69">
        <w:t xml:space="preserve"> arbete är att elever och personal trivs och är trygga i sin verksamhet.</w:t>
      </w:r>
      <w:r w:rsidRPr="00097A0A">
        <w:t xml:space="preserve"> </w:t>
      </w:r>
    </w:p>
    <w:p w14:paraId="17159D77" w14:textId="77777777" w:rsidR="007427F8" w:rsidRDefault="007427F8" w:rsidP="00441CE9"/>
    <w:p w14:paraId="3346A663" w14:textId="77777777" w:rsidR="00441CE9" w:rsidRPr="000C3206" w:rsidRDefault="00351556" w:rsidP="000C3206">
      <w:pPr>
        <w:pStyle w:val="Rubrik3"/>
      </w:pPr>
      <w:bookmarkStart w:id="20" w:name="_Toc149312430"/>
      <w:r w:rsidRPr="000C3206">
        <w:t>Utbildningsresultaten ska förbättras</w:t>
      </w:r>
      <w:bookmarkEnd w:id="20"/>
    </w:p>
    <w:p w14:paraId="3869FABC" w14:textId="77777777" w:rsidR="00441CE9" w:rsidRDefault="00351556" w:rsidP="00441CE9">
      <w:pPr>
        <w:rPr>
          <w:rFonts w:eastAsia="Calibri"/>
        </w:rPr>
      </w:pPr>
      <w:r w:rsidRPr="00726738">
        <w:rPr>
          <w:rFonts w:eastAsia="Calibri"/>
        </w:rPr>
        <w:t xml:space="preserve">Den politiska viljeinriktningen är utbildningsresultaten ska öka. Detta ska leda till att alla elever ska </w:t>
      </w:r>
      <w:r>
        <w:rPr>
          <w:rFonts w:eastAsia="Calibri"/>
        </w:rPr>
        <w:t>ha minst 8 godkända betyg så att de är</w:t>
      </w:r>
      <w:r>
        <w:rPr>
          <w:rFonts w:eastAsia="Calibri"/>
        </w:rPr>
        <w:t xml:space="preserve"> </w:t>
      </w:r>
      <w:r w:rsidRPr="00726738">
        <w:rPr>
          <w:rFonts w:eastAsia="Calibri"/>
        </w:rPr>
        <w:t>behöriga att söka till ett yrkesprogram på gymnasiet. Andelen eleve</w:t>
      </w:r>
      <w:r>
        <w:rPr>
          <w:rFonts w:eastAsia="Calibri"/>
        </w:rPr>
        <w:t>r</w:t>
      </w:r>
      <w:r w:rsidRPr="00726738">
        <w:rPr>
          <w:rFonts w:eastAsia="Calibri"/>
        </w:rPr>
        <w:t xml:space="preserve"> med gymnasieexamen efter tre år ska öka. För att nå detta </w:t>
      </w:r>
      <w:r w:rsidRPr="00726738">
        <w:rPr>
          <w:rFonts w:eastAsia="Calibri"/>
        </w:rPr>
        <w:lastRenderedPageBreak/>
        <w:t xml:space="preserve">mål ser Barn – och ungdomsnämnden vikten av </w:t>
      </w:r>
      <w:r>
        <w:rPr>
          <w:rFonts w:eastAsia="Calibri"/>
        </w:rPr>
        <w:t xml:space="preserve">språkutvecklande arbetssätt samt god närvaro från förskola till och med gymnasiet. Alla verksamheter behöver medvetet arbeta för att motverka problematisk frånvaro. </w:t>
      </w:r>
    </w:p>
    <w:p w14:paraId="54C4BECF" w14:textId="77777777" w:rsidR="00441CE9" w:rsidRPr="000C3206" w:rsidRDefault="00351556" w:rsidP="000C3206">
      <w:pPr>
        <w:pStyle w:val="Rubrik3"/>
      </w:pPr>
      <w:bookmarkStart w:id="21" w:name="_Toc149312431"/>
      <w:r w:rsidRPr="000C3206">
        <w:t>Andelen elever som trivs i skolan ska öka</w:t>
      </w:r>
      <w:bookmarkEnd w:id="21"/>
    </w:p>
    <w:p w14:paraId="1AD8F41A" w14:textId="77777777" w:rsidR="00441CE9" w:rsidRPr="00446D08" w:rsidRDefault="00351556" w:rsidP="00441CE9">
      <w:pPr>
        <w:rPr>
          <w:rFonts w:eastAsia="Calibri"/>
        </w:rPr>
      </w:pPr>
      <w:r w:rsidRPr="00726738">
        <w:t>Att elever</w:t>
      </w:r>
      <w:r>
        <w:t xml:space="preserve"> har hög närvaro och</w:t>
      </w:r>
      <w:r w:rsidRPr="00726738">
        <w:t xml:space="preserve"> trivs i skolan är</w:t>
      </w:r>
      <w:r w:rsidRPr="00726738">
        <w:t xml:space="preserve"> en grundförutsättning för att tillgodogöra sig undervisning och befästa sin kunskap. Det leder till högre måluppfyllelse.</w:t>
      </w:r>
      <w:r>
        <w:t xml:space="preserve"> </w:t>
      </w:r>
      <w:r w:rsidRPr="00726738">
        <w:t xml:space="preserve"> </w:t>
      </w:r>
      <w:r w:rsidRPr="00726738">
        <w:rPr>
          <w:rFonts w:eastAsia="Calibri"/>
        </w:rPr>
        <w:t>För att nå detta mål</w:t>
      </w:r>
      <w:r>
        <w:rPr>
          <w:rFonts w:eastAsia="Calibri"/>
        </w:rPr>
        <w:t xml:space="preserve"> anser</w:t>
      </w:r>
      <w:r w:rsidRPr="00726738">
        <w:rPr>
          <w:rFonts w:eastAsia="Calibri"/>
        </w:rPr>
        <w:t xml:space="preserve"> Barn – och ungdomsnämnden </w:t>
      </w:r>
      <w:r>
        <w:rPr>
          <w:rFonts w:eastAsia="Calibri"/>
        </w:rPr>
        <w:t xml:space="preserve">att </w:t>
      </w:r>
      <w:proofErr w:type="spellStart"/>
      <w:r>
        <w:rPr>
          <w:rFonts w:eastAsia="Calibri"/>
        </w:rPr>
        <w:t>studiero</w:t>
      </w:r>
      <w:proofErr w:type="spellEnd"/>
      <w:r>
        <w:rPr>
          <w:rFonts w:eastAsia="Calibri"/>
        </w:rPr>
        <w:t xml:space="preserve"> är viktigt samt att alla barn och elever känner trygghet. </w:t>
      </w:r>
    </w:p>
    <w:p w14:paraId="10194850" w14:textId="77777777" w:rsidR="00441CE9" w:rsidRPr="000C3206" w:rsidRDefault="00351556" w:rsidP="000C3206">
      <w:pPr>
        <w:pStyle w:val="Rubrik3"/>
      </w:pPr>
      <w:bookmarkStart w:id="22" w:name="_Toc149312432"/>
      <w:r w:rsidRPr="000C3206">
        <w:t>Andelen</w:t>
      </w:r>
      <w:r w:rsidRPr="000C3206">
        <w:t xml:space="preserve"> personal som trivs på sin arbetsplats ska öka</w:t>
      </w:r>
      <w:bookmarkEnd w:id="22"/>
    </w:p>
    <w:p w14:paraId="34F7E7C0" w14:textId="77777777" w:rsidR="00441CE9" w:rsidRDefault="00351556" w:rsidP="00441CE9">
      <w:r>
        <w:t>En viktig förutsättning för att kunna erbjuda en bra och framgångsrik utbildning är att ha en hög andel utbildad en personal som trivs. En del i att behålla kompetent personal är att medvetet ha en kompetensut</w:t>
      </w:r>
      <w:r>
        <w:t>vecklingsplan.</w:t>
      </w:r>
    </w:p>
    <w:p w14:paraId="25827D8E" w14:textId="77777777" w:rsidR="00441CE9" w:rsidRPr="000C3206" w:rsidRDefault="00351556" w:rsidP="000C3206">
      <w:pPr>
        <w:pStyle w:val="Rubrik3"/>
      </w:pPr>
      <w:bookmarkStart w:id="23" w:name="_Toc149312433"/>
      <w:r w:rsidRPr="000C3206">
        <w:t>Effektiv organisation och budget i balans</w:t>
      </w:r>
      <w:bookmarkEnd w:id="23"/>
    </w:p>
    <w:p w14:paraId="1A176B08" w14:textId="77777777" w:rsidR="00441CE9" w:rsidRDefault="00351556" w:rsidP="00441CE9">
      <w:r>
        <w:t xml:space="preserve">Barn- och ungdomsnämnden arbetar aktivt med Kommunfullmäktiges uppdrag om en långsiktigt plan för en ekonomi i balans. Utifrån </w:t>
      </w:r>
      <w:r w:rsidR="003C5419">
        <w:t>KPMG:s</w:t>
      </w:r>
      <w:r>
        <w:t xml:space="preserve"> rekommendationer arbetar Barn-och ungdomsnämnden vidare med att r</w:t>
      </w:r>
      <w:r>
        <w:t xml:space="preserve">esursersättningsmodellen ska vara ett verktyg för att säkerställa likvärdig utbildning. </w:t>
      </w:r>
    </w:p>
    <w:p w14:paraId="0F71DF76" w14:textId="77777777" w:rsidR="003C5419" w:rsidRDefault="003C5419" w:rsidP="003C5419">
      <w:pPr>
        <w:pStyle w:val="Rubrik3"/>
      </w:pPr>
      <w:bookmarkStart w:id="24" w:name="_Toc149312435"/>
    </w:p>
    <w:p w14:paraId="1E966545" w14:textId="77777777" w:rsidR="003C5419" w:rsidRDefault="00351556" w:rsidP="003C5419">
      <w:pPr>
        <w:pStyle w:val="Rubrik3"/>
        <w:rPr>
          <w:rFonts w:cs="Calibri"/>
          <w:szCs w:val="22"/>
        </w:rPr>
      </w:pPr>
      <w:r>
        <w:t xml:space="preserve">Barnrättsperspektivet </w:t>
      </w:r>
    </w:p>
    <w:p w14:paraId="0AB7D2C6" w14:textId="77777777" w:rsidR="003C5419" w:rsidRDefault="00351556" w:rsidP="003C5419">
      <w:r>
        <w:t>Barnkonventionens artiklar 1–42 är inkorporerade i svensk lag. Nyköpings kommun är skyldig att efterleva barnrättslagen i likhet med övrig allm</w:t>
      </w:r>
      <w:r>
        <w:t>än lag. Barnkonventionen etablerar vad kommunen inom ramen för sina verksamheter och uppdrag måste säkerställa för varje barn och vad som inte får göras mot något barn utifrån principen om barnets bästa (artikel 3). Det ingår i verksamhetens uppdrag att ti</w:t>
      </w:r>
      <w:r>
        <w:t>ll sitt yttersta och med tillgängliga resurser tillse att barnets rättigheter tillgodoses för alla barn utifrån principen om barnets bästa och att kompensatoriska åtgärder föreslås och implementeras när så inte säkerställts. (art 4, art 3.)</w:t>
      </w:r>
    </w:p>
    <w:p w14:paraId="491DAD14" w14:textId="77777777" w:rsidR="003C5419" w:rsidRDefault="003C5419" w:rsidP="003C5419">
      <w:pPr>
        <w:pStyle w:val="Rubrik3"/>
      </w:pPr>
    </w:p>
    <w:p w14:paraId="1285A61F" w14:textId="77777777" w:rsidR="003C5419" w:rsidRDefault="00351556" w:rsidP="003C5419">
      <w:pPr>
        <w:pStyle w:val="Rubrik3"/>
        <w:rPr>
          <w:rFonts w:cs="Calibri"/>
          <w:szCs w:val="22"/>
        </w:rPr>
      </w:pPr>
      <w:r>
        <w:t>Jämställdhetsp</w:t>
      </w:r>
      <w:r>
        <w:t xml:space="preserve">erspektivet </w:t>
      </w:r>
    </w:p>
    <w:p w14:paraId="2C429C2D" w14:textId="77777777" w:rsidR="003C5419" w:rsidRDefault="00351556" w:rsidP="003C5419">
      <w:r>
        <w:t xml:space="preserve">2018 beslutade Kommunstyrelse att Nyköpings kommun ska erbjuda en jämställd verksamhet. Det övergripande målet är att alla, oavsett kön, ska ha samma makt att forma samhället och sina egna liv. Jämställdhet innebär att människor, oavsett kön, </w:t>
      </w:r>
      <w:r>
        <w:t>har samma rättigheter, skyldigheter och möjligheter inom alla områden i livet. Till stöd för arbetet finns kommunens framtagna ”Vägledning – Stöd i arbetet för att uppnå jämställd verksamhet, medborgarservice och tjänster” att tillgå. Stöd i arbetet kan äv</w:t>
      </w:r>
      <w:r>
        <w:t>en ges av Kommunledningskansliet.</w:t>
      </w:r>
    </w:p>
    <w:p w14:paraId="126E2492" w14:textId="77777777" w:rsidR="003C5419" w:rsidRDefault="003C5419" w:rsidP="003C5419">
      <w:pPr>
        <w:pStyle w:val="Rubrik3"/>
      </w:pPr>
    </w:p>
    <w:p w14:paraId="267DADB0" w14:textId="77777777" w:rsidR="003C5419" w:rsidRPr="007F5FD6" w:rsidRDefault="00351556" w:rsidP="003C5419">
      <w:pPr>
        <w:pStyle w:val="Rubrik3"/>
      </w:pPr>
      <w:r w:rsidRPr="007F5FD6">
        <w:t>Hållbar</w:t>
      </w:r>
      <w:r>
        <w:t xml:space="preserve"> utveckling i Nyköping</w:t>
      </w:r>
    </w:p>
    <w:p w14:paraId="3E7CF8B4" w14:textId="77777777" w:rsidR="003C5419" w:rsidRDefault="00351556" w:rsidP="003C5419">
      <w:pPr>
        <w:rPr>
          <w:lang w:eastAsia="sv-SE"/>
        </w:rPr>
      </w:pPr>
      <w:r w:rsidRPr="001C7274">
        <w:rPr>
          <w:lang w:eastAsia="sv-SE"/>
        </w:rPr>
        <w:t xml:space="preserve">I Nyköpings kommun arbetar vi utifrån </w:t>
      </w:r>
      <w:r>
        <w:rPr>
          <w:lang w:eastAsia="sv-SE"/>
        </w:rPr>
        <w:t>fyra</w:t>
      </w:r>
      <w:r w:rsidRPr="001C7274">
        <w:rPr>
          <w:lang w:eastAsia="sv-SE"/>
        </w:rPr>
        <w:t xml:space="preserve"> hållbarhetsprogram för att uppnå en ekologisk, ekonomisk och social hållbar samhällsutveckling</w:t>
      </w:r>
      <w:r>
        <w:rPr>
          <w:lang w:eastAsia="sv-SE"/>
        </w:rPr>
        <w:t xml:space="preserve"> samt </w:t>
      </w:r>
      <w:r w:rsidRPr="001C7274">
        <w:rPr>
          <w:lang w:eastAsia="sv-SE"/>
        </w:rPr>
        <w:t>effektiv organisation</w:t>
      </w:r>
      <w:r>
        <w:rPr>
          <w:lang w:eastAsia="sv-SE"/>
        </w:rPr>
        <w:t xml:space="preserve">. </w:t>
      </w:r>
      <w:r w:rsidRPr="001C7274">
        <w:rPr>
          <w:lang w:eastAsia="sv-SE"/>
        </w:rPr>
        <w:t>Utifrån de fyra hållbarhe</w:t>
      </w:r>
      <w:r w:rsidRPr="001C7274">
        <w:rPr>
          <w:lang w:eastAsia="sv-SE"/>
        </w:rPr>
        <w:t>tsprogrammen prioriterar de förtroendevalda politikerna årligen mål och</w:t>
      </w:r>
      <w:r>
        <w:rPr>
          <w:lang w:eastAsia="sv-SE"/>
        </w:rPr>
        <w:t xml:space="preserve"> uppdrag. </w:t>
      </w:r>
      <w:r w:rsidRPr="001C7274">
        <w:rPr>
          <w:lang w:eastAsia="sv-SE"/>
        </w:rPr>
        <w:t>Under året samordnas genomförandet av prioriterade uppdrag i kommunens verksamheter och avrapporteras löpande till de förtroendevalda.</w:t>
      </w:r>
      <w:r>
        <w:rPr>
          <w:lang w:eastAsia="sv-SE"/>
        </w:rPr>
        <w:t xml:space="preserve"> </w:t>
      </w:r>
      <w:r w:rsidRPr="001C7274">
        <w:rPr>
          <w:lang w:eastAsia="sv-SE"/>
        </w:rPr>
        <w:t>De uppdrag som prioriteras följs upp i v</w:t>
      </w:r>
      <w:r w:rsidRPr="001C7274">
        <w:rPr>
          <w:lang w:eastAsia="sv-SE"/>
        </w:rPr>
        <w:t>år uppföljningsprocess.</w:t>
      </w:r>
      <w:r w:rsidRPr="001C7274">
        <w:rPr>
          <w:rFonts w:ascii="Nunito Sans" w:hAnsi="Nunito Sans"/>
          <w:color w:val="000000"/>
          <w:shd w:val="clear" w:color="auto" w:fill="FFFFFF"/>
        </w:rPr>
        <w:t xml:space="preserve"> </w:t>
      </w:r>
      <w:r w:rsidRPr="001C7274">
        <w:rPr>
          <w:lang w:eastAsia="sv-SE"/>
        </w:rPr>
        <w:t xml:space="preserve">Analysen omsätts till förslag på uppdrag </w:t>
      </w:r>
      <w:r w:rsidRPr="001C7274">
        <w:rPr>
          <w:lang w:eastAsia="sv-SE"/>
        </w:rPr>
        <w:lastRenderedPageBreak/>
        <w:t>och aktiviteter som kan bidra till att utveckla hållbarhetsarbetet. De förtroendevalda använder förslagen som prioriteringsunderlag i kommande års planering.</w:t>
      </w:r>
    </w:p>
    <w:p w14:paraId="5B5DDAF8" w14:textId="77777777" w:rsidR="003C5419" w:rsidRDefault="00351556" w:rsidP="003C5419">
      <w:pPr>
        <w:rPr>
          <w:lang w:eastAsia="sv-SE"/>
        </w:rPr>
      </w:pPr>
      <w:r w:rsidRPr="00097A0A">
        <w:rPr>
          <w:lang w:eastAsia="sv-SE"/>
        </w:rPr>
        <w:t xml:space="preserve">Barn- och ungdomsnämndens </w:t>
      </w:r>
      <w:r>
        <w:rPr>
          <w:lang w:eastAsia="sv-SE"/>
        </w:rPr>
        <w:t>uppdrar</w:t>
      </w:r>
      <w:r>
        <w:rPr>
          <w:lang w:eastAsia="sv-SE"/>
        </w:rPr>
        <w:t xml:space="preserve"> till Division Utbildning att verka för</w:t>
      </w:r>
      <w:r w:rsidRPr="00097A0A">
        <w:rPr>
          <w:lang w:eastAsia="sv-SE"/>
        </w:rPr>
        <w:t xml:space="preserve"> Nyköpings kommuns mål gällande social, ekologisk och ekonomisk hållbarhet</w:t>
      </w:r>
      <w:r>
        <w:rPr>
          <w:lang w:eastAsia="sv-SE"/>
        </w:rPr>
        <w:t xml:space="preserve">. </w:t>
      </w:r>
    </w:p>
    <w:p w14:paraId="3AA6442B" w14:textId="77777777" w:rsidR="003C5419" w:rsidRDefault="003C5419" w:rsidP="007427F8">
      <w:pPr>
        <w:pStyle w:val="Rubrik1"/>
      </w:pPr>
    </w:p>
    <w:p w14:paraId="17920AED" w14:textId="77777777" w:rsidR="003C5419" w:rsidRDefault="00351556" w:rsidP="003C5419">
      <w:pPr>
        <w:pStyle w:val="Rubrik1"/>
      </w:pPr>
      <w:bookmarkStart w:id="25" w:name="_Toc152323270"/>
      <w:r>
        <w:t>Grunduppdrag skolverksamhet</w:t>
      </w:r>
      <w:bookmarkEnd w:id="25"/>
    </w:p>
    <w:p w14:paraId="58B9EFC0" w14:textId="77777777" w:rsidR="003C5419" w:rsidRDefault="00351556" w:rsidP="003C5419">
      <w:r>
        <w:t>Text med koppling till grunduppdraget skolverksamhet och verksamhetsområden med tillhörande skolchef</w:t>
      </w:r>
    </w:p>
    <w:p w14:paraId="702F87CB" w14:textId="77777777" w:rsidR="003C5419" w:rsidRDefault="003C5419" w:rsidP="003C5419"/>
    <w:p w14:paraId="6A7957ED" w14:textId="77777777" w:rsidR="003C5419" w:rsidRPr="00262938" w:rsidRDefault="00351556" w:rsidP="003C5419">
      <w:pPr>
        <w:pStyle w:val="Rubrik2"/>
      </w:pPr>
      <w:bookmarkStart w:id="26" w:name="_Toc152323271"/>
      <w:bookmarkStart w:id="27" w:name="_Hlk151565659"/>
      <w:r w:rsidRPr="00262938">
        <w:t>Verksamhetsområde Förskola,</w:t>
      </w:r>
      <w:bookmarkEnd w:id="26"/>
      <w:r w:rsidRPr="00262938">
        <w:t xml:space="preserve"> </w:t>
      </w:r>
    </w:p>
    <w:p w14:paraId="4C2F0F91" w14:textId="77777777" w:rsidR="003C5419" w:rsidRPr="003C5419" w:rsidRDefault="00351556" w:rsidP="003C5419">
      <w:pPr>
        <w:rPr>
          <w:b/>
        </w:rPr>
      </w:pPr>
      <w:bookmarkStart w:id="28" w:name="_Hlk152154986"/>
      <w:bookmarkEnd w:id="27"/>
      <w:r w:rsidRPr="003C5419">
        <w:rPr>
          <w:rStyle w:val="Rubrik3Char"/>
        </w:rPr>
        <w:t xml:space="preserve">Grunduppdrag </w:t>
      </w:r>
      <w:bookmarkStart w:id="29" w:name="_Hlk151565619"/>
      <w:r>
        <w:rPr>
          <w:b/>
        </w:rPr>
        <w:br/>
      </w:r>
      <w:r w:rsidRPr="00262938">
        <w:t>Division Utbildning ska utforma och genomföra förskola (Skollag 8 kap) i enlighet med författningarna. Beslutanderätt och ansvarsuppdrag i frågor som rör huvudmannens uppdrag regleras i nämndens delegationsordning</w:t>
      </w:r>
      <w:r w:rsidRPr="00262938">
        <w:t xml:space="preserve">.  </w:t>
      </w:r>
    </w:p>
    <w:bookmarkEnd w:id="29"/>
    <w:p w14:paraId="4474F9CE" w14:textId="77777777" w:rsidR="003C5419" w:rsidRPr="00262938" w:rsidRDefault="00351556" w:rsidP="003C5419">
      <w:pPr>
        <w:pStyle w:val="Rubrik3"/>
        <w:rPr>
          <w:lang w:eastAsia="sv-SE"/>
        </w:rPr>
      </w:pPr>
      <w:r w:rsidRPr="00262938">
        <w:rPr>
          <w:lang w:eastAsia="sv-SE"/>
        </w:rPr>
        <w:t>Uppföljning Grunduppdrag</w:t>
      </w:r>
    </w:p>
    <w:p w14:paraId="56A01C4A" w14:textId="77777777" w:rsidR="003C5419" w:rsidRDefault="00351556" w:rsidP="003C5419">
      <w:r w:rsidRPr="00262938">
        <w:t>Uppföljningen av grunduppdraget sker genom redovisning av senaste läsårets verksamhetsrapport. Divisionen ska, om nämnden så önskar kunna redovisa resultat och fakta på enhetsnivå. Redovisning sker på dialogmöte och på nämndsam</w:t>
      </w:r>
      <w:r w:rsidRPr="00262938">
        <w:t>manträde. Inlämning av underlag sker inför dialogmötet. En annan del av uppföljning av grunduppdraget är den nyckeltalsanalys som sker på dialogmöte och kommande nämndsammanträde.</w:t>
      </w:r>
      <w:r>
        <w:t xml:space="preserve"> </w:t>
      </w:r>
      <w:r w:rsidRPr="00262938">
        <w:t>Datum för redovisningarna är</w:t>
      </w:r>
      <w:r>
        <w:t xml:space="preserve"> D</w:t>
      </w:r>
      <w:r w:rsidRPr="007F5FD6">
        <w:t>ialogmöte 2024-11-11</w:t>
      </w:r>
      <w:r>
        <w:t xml:space="preserve"> samt Nämndsammanträde </w:t>
      </w:r>
      <w:r w:rsidRPr="00262938">
        <w:t>202</w:t>
      </w:r>
      <w:r>
        <w:t>4</w:t>
      </w:r>
      <w:r w:rsidRPr="00262938">
        <w:t>–</w:t>
      </w:r>
      <w:proofErr w:type="gramStart"/>
      <w:r>
        <w:t>12-04</w:t>
      </w:r>
      <w:proofErr w:type="gramEnd"/>
      <w:r>
        <w:t xml:space="preserve">. Skriftligt underlag ska vara sakkunnig tillhanda </w:t>
      </w:r>
      <w:r w:rsidRPr="007F5FD6">
        <w:t>2024-11-11</w:t>
      </w:r>
    </w:p>
    <w:p w14:paraId="576A3586" w14:textId="77777777" w:rsidR="003C5419" w:rsidRDefault="003C5419" w:rsidP="003C5419">
      <w:pPr>
        <w:pStyle w:val="Rubrik2"/>
      </w:pPr>
    </w:p>
    <w:p w14:paraId="20942C13" w14:textId="77777777" w:rsidR="003C5419" w:rsidRPr="007A35A8" w:rsidRDefault="00351556" w:rsidP="003C5419">
      <w:pPr>
        <w:pStyle w:val="Rubrik2"/>
      </w:pPr>
      <w:bookmarkStart w:id="30" w:name="_Toc152323272"/>
      <w:r w:rsidRPr="007A35A8">
        <w:t>Verksamhetsområde Fritidshem</w:t>
      </w:r>
      <w:bookmarkEnd w:id="30"/>
    </w:p>
    <w:p w14:paraId="6F6B98EF" w14:textId="77777777" w:rsidR="003C5419" w:rsidRPr="003C5419" w:rsidRDefault="00351556" w:rsidP="003C5419">
      <w:pPr>
        <w:rPr>
          <w:b/>
        </w:rPr>
      </w:pPr>
      <w:r w:rsidRPr="003C5419">
        <w:rPr>
          <w:rStyle w:val="Rubrik3Char"/>
        </w:rPr>
        <w:t>Grunduppdrag</w:t>
      </w:r>
      <w:r w:rsidRPr="003C5419">
        <w:rPr>
          <w:b/>
        </w:rPr>
        <w:t xml:space="preserve"> </w:t>
      </w:r>
      <w:r>
        <w:rPr>
          <w:b/>
        </w:rPr>
        <w:br/>
      </w:r>
      <w:r w:rsidRPr="007A35A8">
        <w:t>Division Utbildning ska utforma och genomföra fritidshem (Skollag 14 kap) i enlighet med författningarna. Beslutanderätt och ansvarsuppdrag i f</w:t>
      </w:r>
      <w:r w:rsidRPr="007A35A8">
        <w:t xml:space="preserve">rågor som rör huvudmannens uppdrag regleras i nämndens delegationsordning.  </w:t>
      </w:r>
    </w:p>
    <w:p w14:paraId="0DD70655" w14:textId="77777777" w:rsidR="003C5419" w:rsidRPr="003C5419" w:rsidRDefault="00351556" w:rsidP="003C5419">
      <w:pPr>
        <w:rPr>
          <w:b/>
          <w:lang w:eastAsia="sv-SE"/>
        </w:rPr>
      </w:pPr>
      <w:r w:rsidRPr="003C5419">
        <w:rPr>
          <w:rStyle w:val="Rubrik3Char"/>
        </w:rPr>
        <w:t>Uppföljning Grunduppdrag</w:t>
      </w:r>
      <w:r>
        <w:rPr>
          <w:b/>
          <w:lang w:eastAsia="sv-SE"/>
        </w:rPr>
        <w:br/>
      </w:r>
      <w:r w:rsidRPr="007A35A8">
        <w:t>Uppföljningen av grunduppdraget sker genom redovisning av senaste läsårets verksamhetsrapport. Divisionen ska, om nämnden så önskar kunna redovisa resulta</w:t>
      </w:r>
      <w:r w:rsidRPr="007A35A8">
        <w:t xml:space="preserve">t och fakta på enhetsnivå. Redovisning sker på dialogmöte och på nämndsammanträde. Inlämning av underlag sker inför dialogmötet. En annan del av uppföljning av grunduppdraget är den nyckeltalsannalys som sker på dialogmöte och kommande nämndsammanträde. </w:t>
      </w:r>
      <w:r w:rsidRPr="00262938">
        <w:t>Da</w:t>
      </w:r>
      <w:r w:rsidRPr="00262938">
        <w:t xml:space="preserve">tum för </w:t>
      </w:r>
      <w:r>
        <w:t>uppföljning</w:t>
      </w:r>
      <w:r w:rsidRPr="00262938">
        <w:t xml:space="preserve"> är </w:t>
      </w:r>
      <w:r w:rsidRPr="007F5FD6">
        <w:t>dialogmöte 2024-11-11</w:t>
      </w:r>
      <w:r>
        <w:t xml:space="preserve"> samt nämndsammanträde </w:t>
      </w:r>
      <w:r w:rsidRPr="00262938">
        <w:t>202</w:t>
      </w:r>
      <w:r>
        <w:t>4</w:t>
      </w:r>
      <w:r w:rsidRPr="00262938">
        <w:t>–</w:t>
      </w:r>
      <w:r>
        <w:t xml:space="preserve">12 - 04.  Skriftligt underlag ska vara sakkunnig tillhanda </w:t>
      </w:r>
      <w:r w:rsidRPr="007F5FD6">
        <w:t>2024-11-11</w:t>
      </w:r>
      <w:r>
        <w:t>.</w:t>
      </w:r>
      <w:r w:rsidRPr="00914060">
        <w:t xml:space="preserve"> </w:t>
      </w:r>
      <w:r w:rsidRPr="007A35A8">
        <w:t>Muntlig redovisning på sammanträdet kan bli aktuell.</w:t>
      </w:r>
    </w:p>
    <w:p w14:paraId="0D1AA7F3" w14:textId="77777777" w:rsidR="003C5419" w:rsidRPr="007A35A8" w:rsidRDefault="00351556" w:rsidP="003C5419">
      <w:pPr>
        <w:pStyle w:val="Rubrik2"/>
      </w:pPr>
      <w:bookmarkStart w:id="31" w:name="_Toc152323273"/>
      <w:bookmarkEnd w:id="28"/>
      <w:r w:rsidRPr="007A35A8">
        <w:lastRenderedPageBreak/>
        <w:t xml:space="preserve">Verksamhetsområde Förskoleklass, Grundskola och </w:t>
      </w:r>
      <w:r>
        <w:t>Anpassad gru</w:t>
      </w:r>
      <w:r>
        <w:t>ndskola</w:t>
      </w:r>
      <w:bookmarkEnd w:id="31"/>
    </w:p>
    <w:p w14:paraId="52A9CA2D" w14:textId="77777777" w:rsidR="003C5419" w:rsidRPr="003C5419" w:rsidRDefault="00351556" w:rsidP="003C5419">
      <w:pPr>
        <w:rPr>
          <w:b/>
        </w:rPr>
      </w:pPr>
      <w:r w:rsidRPr="003C5419">
        <w:rPr>
          <w:rStyle w:val="Rubrik3Char"/>
        </w:rPr>
        <w:t xml:space="preserve">Grunduppdrag </w:t>
      </w:r>
      <w:r>
        <w:rPr>
          <w:b/>
        </w:rPr>
        <w:br/>
      </w:r>
      <w:r w:rsidRPr="007A35A8">
        <w:t xml:space="preserve">Division Utbildning ska utforma och genomföra förskoleklass (Skollag 9 kap) i enlighet med författningarna. Beslutanderätt och ansvarsuppdrag i frågor som rör huvudmannens uppdrag regleras i nämndens delegationsordning. </w:t>
      </w:r>
    </w:p>
    <w:p w14:paraId="56BE0354" w14:textId="77777777" w:rsidR="003C5419" w:rsidRPr="007A35A8" w:rsidRDefault="00351556" w:rsidP="003C5419">
      <w:pPr>
        <w:rPr>
          <w:rFonts w:cs="Times New Roman"/>
          <w:strike/>
          <w:lang w:eastAsia="sv-SE"/>
        </w:rPr>
      </w:pPr>
      <w:r w:rsidRPr="007A35A8">
        <w:t>Division Utbi</w:t>
      </w:r>
      <w:r w:rsidRPr="007A35A8">
        <w:t xml:space="preserve">ldning ska utforma och genomföra grundskola (Skollag 10 kap) i enlighet med författningarna. Beslutanderätt och ansvarsuppdrag i frågor som rör huvudmannens uppdrag regleras i nämndens delegationsordning. </w:t>
      </w:r>
    </w:p>
    <w:p w14:paraId="52928555" w14:textId="77777777" w:rsidR="003C5419" w:rsidRPr="003C5419" w:rsidRDefault="00351556" w:rsidP="003C5419">
      <w:pPr>
        <w:rPr>
          <w:b/>
          <w:lang w:eastAsia="sv-SE"/>
        </w:rPr>
      </w:pPr>
      <w:r w:rsidRPr="003C5419">
        <w:rPr>
          <w:rStyle w:val="Rubrik3Char"/>
        </w:rPr>
        <w:t>Uppföljning Grunduppdrag</w:t>
      </w:r>
      <w:r>
        <w:rPr>
          <w:b/>
          <w:lang w:eastAsia="sv-SE"/>
        </w:rPr>
        <w:br/>
      </w:r>
      <w:r w:rsidRPr="007A35A8">
        <w:t>Uppföljningen av grunduppdraget sker genom redovisning av senaste läsårets verksamhetsrapport. Divisionen ska, om nämnden så önskar kunna redovisa resultat och fakta på enhetsnivå. Redovisning sker på dialogmöte och på nämndsammanträde. Inlämning av underl</w:t>
      </w:r>
      <w:r w:rsidRPr="007A35A8">
        <w:t>ag sker inför dialogmötet. En annan del av uppföljning av grunduppdraget är den nyckeltalsannalys som sker på dialogmöte och kommande nämndsammanträde</w:t>
      </w:r>
      <w:r>
        <w:t xml:space="preserve">. </w:t>
      </w:r>
      <w:r w:rsidRPr="00262938">
        <w:t xml:space="preserve">Datum för </w:t>
      </w:r>
      <w:r>
        <w:t xml:space="preserve">uppföljning </w:t>
      </w:r>
      <w:r w:rsidRPr="00262938">
        <w:t xml:space="preserve">är </w:t>
      </w:r>
      <w:r w:rsidRPr="007F5FD6">
        <w:t>dialogmöte 2024-11-11</w:t>
      </w:r>
      <w:r>
        <w:t xml:space="preserve"> samt nämndsammanträde </w:t>
      </w:r>
      <w:r w:rsidRPr="00262938">
        <w:t>202</w:t>
      </w:r>
      <w:r>
        <w:t>4</w:t>
      </w:r>
      <w:r w:rsidRPr="00262938">
        <w:t>–</w:t>
      </w:r>
      <w:proofErr w:type="gramStart"/>
      <w:r>
        <w:t>12-04</w:t>
      </w:r>
      <w:proofErr w:type="gramEnd"/>
      <w:r>
        <w:t>.  Skriftligt underlag sk</w:t>
      </w:r>
      <w:r>
        <w:t xml:space="preserve">a vara sakkunnig tillhanda </w:t>
      </w:r>
      <w:r w:rsidRPr="007F5FD6">
        <w:t>2024-11-11</w:t>
      </w:r>
      <w:r>
        <w:t>.</w:t>
      </w:r>
      <w:r w:rsidRPr="00914060">
        <w:t xml:space="preserve"> </w:t>
      </w:r>
      <w:r w:rsidRPr="007A35A8">
        <w:t xml:space="preserve">Muntlig redovisning på sammanträdet kan bli aktuell. </w:t>
      </w:r>
    </w:p>
    <w:p w14:paraId="5A11E339" w14:textId="77777777" w:rsidR="003C5419" w:rsidRDefault="003C5419" w:rsidP="003C5419">
      <w:pPr>
        <w:pStyle w:val="Rubrik2"/>
      </w:pPr>
    </w:p>
    <w:p w14:paraId="7B46D746" w14:textId="77777777" w:rsidR="003C5419" w:rsidRPr="00E42FC9" w:rsidRDefault="00351556" w:rsidP="003C5419">
      <w:pPr>
        <w:pStyle w:val="Rubrik2"/>
      </w:pPr>
      <w:bookmarkStart w:id="32" w:name="_Toc152323274"/>
      <w:r w:rsidRPr="00E42FC9">
        <w:t>Verksamhetsområde</w:t>
      </w:r>
      <w:r w:rsidRPr="00E42FC9">
        <w:rPr>
          <w:color w:val="FF0000"/>
        </w:rPr>
        <w:t xml:space="preserve"> </w:t>
      </w:r>
      <w:r w:rsidRPr="00E42FC9">
        <w:t>Gymnasieskolan</w:t>
      </w:r>
      <w:bookmarkEnd w:id="32"/>
      <w:r w:rsidRPr="00E42FC9">
        <w:t xml:space="preserve"> </w:t>
      </w:r>
    </w:p>
    <w:p w14:paraId="67BD82E7" w14:textId="77777777" w:rsidR="003C5419" w:rsidRPr="003C5419" w:rsidRDefault="00351556" w:rsidP="003C5419">
      <w:pPr>
        <w:rPr>
          <w:b/>
        </w:rPr>
      </w:pPr>
      <w:r w:rsidRPr="003C5419">
        <w:rPr>
          <w:rStyle w:val="Rubrik3Char"/>
        </w:rPr>
        <w:t>Grunduppdrag</w:t>
      </w:r>
      <w:r>
        <w:rPr>
          <w:b/>
        </w:rPr>
        <w:br/>
      </w:r>
      <w:r w:rsidRPr="00E42FC9">
        <w:t xml:space="preserve">Division Utbildning ska utforma och bedriva gymnasieskola och </w:t>
      </w:r>
      <w:r>
        <w:t>anpassad gymnasieskola</w:t>
      </w:r>
      <w:r w:rsidRPr="00E42FC9">
        <w:t>skola i enlighet med författnin</w:t>
      </w:r>
      <w:r w:rsidRPr="00E42FC9">
        <w:t xml:space="preserve">garna (Skollag 2010:800 15 - 19 kap, </w:t>
      </w:r>
      <w:proofErr w:type="spellStart"/>
      <w:r w:rsidRPr="00E42FC9">
        <w:t>GyF</w:t>
      </w:r>
      <w:proofErr w:type="spellEnd"/>
      <w:r w:rsidRPr="00E42FC9">
        <w:t xml:space="preserve"> 2010:2039). Beslutanderätt och ansvarsuppdrag i frågor som rör huvudmannens uppdrag regleras i nämndens delegationsordning.   </w:t>
      </w:r>
    </w:p>
    <w:p w14:paraId="6C53B61A" w14:textId="77777777" w:rsidR="003C5419" w:rsidRPr="003C5419" w:rsidRDefault="00351556" w:rsidP="003C5419">
      <w:pPr>
        <w:rPr>
          <w:rFonts w:eastAsiaTheme="majorEastAsia" w:cstheme="majorBidi"/>
          <w:b/>
          <w:i/>
          <w:iCs/>
          <w:sz w:val="24"/>
          <w:szCs w:val="24"/>
        </w:rPr>
      </w:pPr>
      <w:r w:rsidRPr="000C48C4">
        <w:rPr>
          <w:rStyle w:val="Rubrik3Char"/>
          <w:iCs/>
        </w:rPr>
        <w:t>Uppföljning Grunduppdrag</w:t>
      </w:r>
      <w:r>
        <w:rPr>
          <w:rStyle w:val="Rubrik3Char"/>
          <w:i/>
          <w:iCs/>
        </w:rPr>
        <w:br/>
      </w:r>
      <w:r w:rsidRPr="00E42FC9">
        <w:t>Uppföljningen av grunduppdraget sker genom redovisning av senas</w:t>
      </w:r>
      <w:r w:rsidRPr="00E42FC9">
        <w:t>te läsårets verksamhetsrapport. Divisionen ska, om nämnden så önskar kunna redovisa resultat och fakta på enhetsnivå. Redovisning sker på dialogmöte och på nämndsammanträde. Inlämning av underlag sker inför dialogmötet. En annan del av uppföljning av grund</w:t>
      </w:r>
      <w:r w:rsidRPr="00E42FC9">
        <w:t xml:space="preserve">uppdraget är den nyckeltalsannalys som sker på dialogmöte och kommande nämnd-sammanträde. Datum för redovisningarna är </w:t>
      </w:r>
      <w:r>
        <w:t xml:space="preserve">dialogmöte den 2024-09-11 samt nämndsammanträde </w:t>
      </w:r>
      <w:r w:rsidRPr="0074473C">
        <w:t>2024-</w:t>
      </w:r>
      <w:r>
        <w:t>10-16.</w:t>
      </w:r>
    </w:p>
    <w:p w14:paraId="627DE9A5" w14:textId="77777777" w:rsidR="000C48C4" w:rsidRDefault="000C48C4" w:rsidP="003C5419"/>
    <w:p w14:paraId="137955DB" w14:textId="77777777" w:rsidR="000C48C4" w:rsidRDefault="00351556" w:rsidP="000C48C4">
      <w:pPr>
        <w:pStyle w:val="Rubrik2"/>
      </w:pPr>
      <w:r>
        <w:br w:type="page"/>
      </w:r>
    </w:p>
    <w:p w14:paraId="30DF7027" w14:textId="77777777" w:rsidR="000C48C4" w:rsidRDefault="00351556" w:rsidP="000C48C4">
      <w:pPr>
        <w:pStyle w:val="Rubrik2"/>
      </w:pPr>
      <w:bookmarkStart w:id="33" w:name="_Toc152323275"/>
      <w:r>
        <w:lastRenderedPageBreak/>
        <w:t>Övriga verksamhetsområden</w:t>
      </w:r>
      <w:bookmarkEnd w:id="33"/>
    </w:p>
    <w:p w14:paraId="06DE477C" w14:textId="77777777" w:rsidR="000C48C4" w:rsidRPr="007A35A8" w:rsidRDefault="00351556" w:rsidP="000C48C4">
      <w:pPr>
        <w:pStyle w:val="Rubrik3"/>
      </w:pPr>
      <w:r w:rsidRPr="007A35A8">
        <w:t>Elevhälsa</w:t>
      </w:r>
    </w:p>
    <w:p w14:paraId="1869262F" w14:textId="77777777" w:rsidR="000C48C4" w:rsidRDefault="00351556" w:rsidP="000C48C4">
      <w:r>
        <w:t>Division Utbildning ska utforma och ge</w:t>
      </w:r>
      <w:r>
        <w:t>nomföra elevhälsa (Skollag 2 kap) i enlighet med författningarna. Beslutanderätt och ansvarsuppdrag i frågor som rör huvudmannens uppdrag regleras i nämndens delegationsordning.</w:t>
      </w:r>
    </w:p>
    <w:p w14:paraId="14EA8D27" w14:textId="77777777" w:rsidR="000C48C4" w:rsidRDefault="00351556" w:rsidP="000C48C4">
      <w:r w:rsidRPr="007A35A8">
        <w:t>Uppföljningen av grundverksamheten sker genom inlämning av Patientsäkerhetsberättelse avseende den medicinska delen för läsåret 2023</w:t>
      </w:r>
      <w:r>
        <w:t>/2024</w:t>
      </w:r>
      <w:r w:rsidRPr="007A35A8">
        <w:t xml:space="preserve">. </w:t>
      </w:r>
      <w:r w:rsidRPr="00262938">
        <w:t xml:space="preserve">Datum för </w:t>
      </w:r>
      <w:r>
        <w:t>uppföljning</w:t>
      </w:r>
      <w:r w:rsidRPr="00262938">
        <w:t xml:space="preserve"> är </w:t>
      </w:r>
      <w:r>
        <w:t xml:space="preserve">nämndsammanträde </w:t>
      </w:r>
      <w:r w:rsidRPr="00262938">
        <w:t>202</w:t>
      </w:r>
      <w:r>
        <w:t>4</w:t>
      </w:r>
      <w:r w:rsidRPr="00262938">
        <w:t>–</w:t>
      </w:r>
      <w:r>
        <w:t xml:space="preserve"> </w:t>
      </w:r>
      <w:proofErr w:type="gramStart"/>
      <w:r>
        <w:t>04-17</w:t>
      </w:r>
      <w:proofErr w:type="gramEnd"/>
      <w:r>
        <w:t xml:space="preserve">.  Skriftligt underlag ska vara sakkunnig tillhanda </w:t>
      </w:r>
      <w:r w:rsidRPr="007F5FD6">
        <w:t>2024-</w:t>
      </w:r>
      <w:r>
        <w:t>03-25.</w:t>
      </w:r>
      <w:r w:rsidRPr="007A35A8">
        <w:t>M</w:t>
      </w:r>
      <w:r w:rsidRPr="007A35A8">
        <w:t xml:space="preserve">untlig redovisning på sammanträdet kan bli aktuell. </w:t>
      </w:r>
    </w:p>
    <w:p w14:paraId="0535CDDD" w14:textId="77777777" w:rsidR="000C48C4" w:rsidRDefault="00351556" w:rsidP="000C48C4">
      <w:pPr>
        <w:pStyle w:val="Rubrik3"/>
      </w:pPr>
      <w:r w:rsidRPr="00FD68DE">
        <w:t>Skolbibliotek</w:t>
      </w:r>
    </w:p>
    <w:p w14:paraId="7C274FB4" w14:textId="77777777" w:rsidR="000C48C4" w:rsidRDefault="00351556" w:rsidP="000C48C4">
      <w:r>
        <w:t xml:space="preserve">Division Utbildning ska uppfylla elevernas tillgången till skolbibliotek i enlighet med författningarna (Skollag 2 kap 36§) </w:t>
      </w:r>
      <w:r w:rsidRPr="00595EE0">
        <w:t>Eleverna i grundskolan, anpassade grundskolan, specialskolan, gymnasieskolan och anpassade gymnasieskolan ska ha tillgång till skolb</w:t>
      </w:r>
      <w:r w:rsidRPr="00595EE0">
        <w:t>ibliotek. Verksamheten ska används som en del i undervisningen för att stärka elevernas språkliga förmåga och digitala kompetens.</w:t>
      </w:r>
    </w:p>
    <w:p w14:paraId="0B29A3FB" w14:textId="77777777" w:rsidR="00926B5E" w:rsidRPr="00595EE0" w:rsidRDefault="00351556" w:rsidP="00926B5E">
      <w:r w:rsidRPr="008E4136">
        <w:t>Datum för uppföljning är dialogmöte 2024-11-11 samt nämndsammanträde 2024–12–04.  Skriftligt underlag ska vara sakkunnig tillh</w:t>
      </w:r>
      <w:r w:rsidRPr="008E4136">
        <w:t>anda 2024-11-11.</w:t>
      </w:r>
    </w:p>
    <w:p w14:paraId="578483C3" w14:textId="77777777" w:rsidR="00926B5E" w:rsidRPr="00595EE0" w:rsidRDefault="00926B5E" w:rsidP="000C48C4"/>
    <w:p w14:paraId="11BFB6CB" w14:textId="77777777" w:rsidR="000C48C4" w:rsidRDefault="000C48C4" w:rsidP="000C48C4">
      <w:pPr>
        <w:pStyle w:val="Rubrik2"/>
      </w:pPr>
    </w:p>
    <w:p w14:paraId="02D45341" w14:textId="77777777" w:rsidR="00F67097" w:rsidRDefault="00351556" w:rsidP="000C48C4">
      <w:pPr>
        <w:rPr>
          <w:rStyle w:val="Rubrik1Char"/>
        </w:rPr>
      </w:pPr>
      <w:r>
        <w:rPr>
          <w:rStyle w:val="Rubrik1Char"/>
        </w:rPr>
        <w:br w:type="page"/>
      </w:r>
    </w:p>
    <w:p w14:paraId="268A9F5C" w14:textId="77777777" w:rsidR="000C48C4" w:rsidRDefault="00351556" w:rsidP="000C48C4">
      <w:bookmarkStart w:id="34" w:name="_Toc152323276"/>
      <w:r w:rsidRPr="000C48C4">
        <w:rPr>
          <w:rStyle w:val="Rubrik1Char"/>
        </w:rPr>
        <w:lastRenderedPageBreak/>
        <w:t>Hemkommunsverksamhet</w:t>
      </w:r>
      <w:bookmarkEnd w:id="34"/>
      <w:r w:rsidRPr="000C48C4">
        <w:rPr>
          <w:rStyle w:val="Rubrik1Char"/>
        </w:rPr>
        <w:t xml:space="preserve"> </w:t>
      </w:r>
      <w:r>
        <w:br/>
        <w:t>Verksamhet som utöver grundverksamhet uppfyller nämndens övriga myndighetsansvar och ekonomiska ansvar för att alla barn och ungdomar boende i kommunen har tillgång till förskola och skola benämns som hemkommunver</w:t>
      </w:r>
      <w:r>
        <w:t>ksamhet. Verksamheter som står under denna rubrik är anslagsfinansierade. Division Utbildning har i uppdrag från Barn-och ungdomsnämnden att utföra nedanstående verksamheter.</w:t>
      </w:r>
    </w:p>
    <w:p w14:paraId="2F104F7D" w14:textId="77777777" w:rsidR="000C48C4" w:rsidRDefault="00351556" w:rsidP="000C48C4">
      <w:pPr>
        <w:pStyle w:val="Liststycke"/>
        <w:numPr>
          <w:ilvl w:val="0"/>
          <w:numId w:val="9"/>
        </w:numPr>
      </w:pPr>
      <w:r>
        <w:t>Antagningsorganisation gymnasieutbildning</w:t>
      </w:r>
    </w:p>
    <w:p w14:paraId="1FC62855" w14:textId="77777777" w:rsidR="000C48C4" w:rsidRDefault="00351556" w:rsidP="000C48C4">
      <w:pPr>
        <w:pStyle w:val="Liststycke"/>
        <w:numPr>
          <w:ilvl w:val="0"/>
          <w:numId w:val="9"/>
        </w:numPr>
      </w:pPr>
      <w:r>
        <w:t>Central administration/ Barn- och elevp</w:t>
      </w:r>
      <w:r>
        <w:t>lacering</w:t>
      </w:r>
    </w:p>
    <w:p w14:paraId="10060805" w14:textId="77777777" w:rsidR="000C48C4" w:rsidRDefault="00351556" w:rsidP="000C48C4">
      <w:pPr>
        <w:pStyle w:val="Liststycke"/>
        <w:numPr>
          <w:ilvl w:val="0"/>
          <w:numId w:val="9"/>
        </w:numPr>
      </w:pPr>
      <w:r>
        <w:t>Modersmålsundervisning</w:t>
      </w:r>
    </w:p>
    <w:p w14:paraId="526E51B3" w14:textId="77777777" w:rsidR="000C48C4" w:rsidRDefault="00351556" w:rsidP="000C48C4">
      <w:pPr>
        <w:pStyle w:val="Liststycke"/>
        <w:numPr>
          <w:ilvl w:val="0"/>
          <w:numId w:val="9"/>
        </w:numPr>
      </w:pPr>
      <w:r>
        <w:t>Nyköpings ungdomsmottagning</w:t>
      </w:r>
    </w:p>
    <w:p w14:paraId="6D412E78" w14:textId="77777777" w:rsidR="000C48C4" w:rsidRDefault="00351556" w:rsidP="000C48C4">
      <w:pPr>
        <w:pStyle w:val="Liststycke"/>
        <w:numPr>
          <w:ilvl w:val="0"/>
          <w:numId w:val="9"/>
        </w:numPr>
      </w:pPr>
      <w:r>
        <w:t>Närvaroteamet</w:t>
      </w:r>
    </w:p>
    <w:p w14:paraId="78A0A7C1" w14:textId="77777777" w:rsidR="000C48C4" w:rsidRDefault="00351556" w:rsidP="000C48C4">
      <w:pPr>
        <w:pStyle w:val="Liststycke"/>
        <w:numPr>
          <w:ilvl w:val="0"/>
          <w:numId w:val="9"/>
        </w:numPr>
      </w:pPr>
      <w:r>
        <w:t xml:space="preserve">Toleransprojektet </w:t>
      </w:r>
    </w:p>
    <w:p w14:paraId="46508230" w14:textId="77777777" w:rsidR="000C48C4" w:rsidRDefault="00351556" w:rsidP="000C48C4">
      <w:pPr>
        <w:pStyle w:val="Liststycke"/>
        <w:numPr>
          <w:ilvl w:val="0"/>
          <w:numId w:val="9"/>
        </w:numPr>
      </w:pPr>
      <w:r>
        <w:t>Anpassad skola</w:t>
      </w:r>
    </w:p>
    <w:p w14:paraId="199F34A5" w14:textId="77777777" w:rsidR="000C48C4" w:rsidRDefault="00351556" w:rsidP="000C48C4">
      <w:pPr>
        <w:pStyle w:val="Liststycke"/>
        <w:numPr>
          <w:ilvl w:val="0"/>
          <w:numId w:val="9"/>
        </w:numPr>
      </w:pPr>
      <w:r>
        <w:t>Natt o helgomsorg (Förskolan)</w:t>
      </w:r>
    </w:p>
    <w:p w14:paraId="0BB3632E" w14:textId="77777777" w:rsidR="000C48C4" w:rsidRDefault="00351556" w:rsidP="000C48C4">
      <w:pPr>
        <w:pStyle w:val="Liststycke"/>
        <w:numPr>
          <w:ilvl w:val="0"/>
          <w:numId w:val="9"/>
        </w:numPr>
      </w:pPr>
      <w:r>
        <w:t>Resursskola (Förskola, grundskola)</w:t>
      </w:r>
    </w:p>
    <w:p w14:paraId="7BF088E4" w14:textId="77777777" w:rsidR="000C48C4" w:rsidRDefault="00351556" w:rsidP="000C48C4">
      <w:pPr>
        <w:pStyle w:val="Liststycke"/>
        <w:numPr>
          <w:ilvl w:val="0"/>
          <w:numId w:val="9"/>
        </w:numPr>
      </w:pPr>
      <w:r>
        <w:t xml:space="preserve">Riksidrottsgymnasium (Kanot) </w:t>
      </w:r>
    </w:p>
    <w:p w14:paraId="55C080F9" w14:textId="77777777" w:rsidR="000C48C4" w:rsidRDefault="00351556" w:rsidP="000C48C4">
      <w:pPr>
        <w:pStyle w:val="Liststycke"/>
        <w:numPr>
          <w:ilvl w:val="0"/>
          <w:numId w:val="9"/>
        </w:numPr>
      </w:pPr>
      <w:r>
        <w:t>Uppsökande verksamhet (Fler barn i förskolan)</w:t>
      </w:r>
    </w:p>
    <w:p w14:paraId="5520AAE5" w14:textId="77777777" w:rsidR="003A5DE3" w:rsidRDefault="003A5DE3" w:rsidP="003A5DE3">
      <w:pPr>
        <w:pStyle w:val="Rubrik2"/>
        <w:rPr>
          <w:sz w:val="24"/>
          <w:szCs w:val="24"/>
        </w:rPr>
      </w:pPr>
    </w:p>
    <w:p w14:paraId="6148F63F" w14:textId="77777777" w:rsidR="000C48C4" w:rsidRDefault="00351556" w:rsidP="003A5DE3">
      <w:r>
        <w:t xml:space="preserve">Nedan </w:t>
      </w:r>
      <w:r>
        <w:t>i dokumentet kommer det mer detaljerade u</w:t>
      </w:r>
      <w:r w:rsidR="00D538EB">
        <w:t>ppdragsbeskrivning</w:t>
      </w:r>
      <w:r>
        <w:t>ar av de uppdrag som Barn- och ungdomsnämnden har valt att benämna hemkommunsverksamhet. Det finns också beskrivningar under respektive område kring hur och när</w:t>
      </w:r>
      <w:r w:rsidR="00D538EB">
        <w:t xml:space="preserve"> uppföljning av hemkommunsverksamhet</w:t>
      </w:r>
      <w:r w:rsidR="004111A5">
        <w:t xml:space="preserve"> skall ske.</w:t>
      </w:r>
    </w:p>
    <w:p w14:paraId="471BADAC" w14:textId="77777777" w:rsidR="00D538EB" w:rsidRDefault="00D538EB" w:rsidP="00D538EB">
      <w:pPr>
        <w:pStyle w:val="Rubrik3"/>
      </w:pPr>
    </w:p>
    <w:p w14:paraId="0BE270B6" w14:textId="77777777" w:rsidR="00F67097" w:rsidRDefault="00351556" w:rsidP="00F67097">
      <w:pPr>
        <w:pStyle w:val="Rubrik3"/>
      </w:pPr>
      <w:r>
        <w:t>Natt- och helgomsorg (Förskolan)</w:t>
      </w:r>
    </w:p>
    <w:p w14:paraId="090AA5B3" w14:textId="77777777" w:rsidR="000C48C4" w:rsidRPr="00D538EB" w:rsidRDefault="00351556" w:rsidP="00F67097">
      <w:pPr>
        <w:rPr>
          <w:b/>
        </w:rPr>
      </w:pPr>
      <w:r w:rsidRPr="00D538EB">
        <w:rPr>
          <w:b/>
        </w:rPr>
        <w:t xml:space="preserve">Uppdrag </w:t>
      </w:r>
      <w:r w:rsidR="00F67097">
        <w:rPr>
          <w:b/>
        </w:rPr>
        <w:br/>
      </w:r>
      <w:r w:rsidRPr="00262938">
        <w:t xml:space="preserve">Division Utbildning ska utforma och genomföra annan pedagogisk verksamhet (Skollag 25 kap 5§) i enlighet med författningarna. Beslutanderätt och ansvarsuppdrag i frågor som rör huvudmannens uppdrag regleras i nämndens delegationsordning.  </w:t>
      </w:r>
    </w:p>
    <w:p w14:paraId="7883849D" w14:textId="77777777" w:rsidR="000C48C4" w:rsidRPr="00F67097" w:rsidRDefault="00351556" w:rsidP="00F67097">
      <w:pPr>
        <w:rPr>
          <w:b/>
          <w:lang w:eastAsia="sv-SE"/>
        </w:rPr>
      </w:pPr>
      <w:r w:rsidRPr="00D538EB">
        <w:rPr>
          <w:b/>
          <w:lang w:eastAsia="sv-SE"/>
        </w:rPr>
        <w:t>Uppföljning uppd</w:t>
      </w:r>
      <w:r w:rsidRPr="00D538EB">
        <w:rPr>
          <w:b/>
          <w:lang w:eastAsia="sv-SE"/>
        </w:rPr>
        <w:t>rag</w:t>
      </w:r>
      <w:r w:rsidR="00F67097">
        <w:rPr>
          <w:b/>
          <w:lang w:eastAsia="sv-SE"/>
        </w:rPr>
        <w:br/>
      </w:r>
      <w:r w:rsidRPr="00262938">
        <w:t>Uppföljningen av uppdraget sker genom redovisning av senaste läsårets verksamhetsrapport. Divisionen ska, om nämnden så önskar kunna redovisa resultat och fakta på enhetsnivå. Redovisning sker på dialogmöte och på nämndsammanträde. Inlämning av underla</w:t>
      </w:r>
      <w:r w:rsidRPr="00262938">
        <w:t xml:space="preserve">g sker inför dialogmötet. En annan del av uppföljning av grunduppdraget är den nyckeltalsanalys som sker på dialogmöte och kommande nämndsammanträde. Datum för redovisningarna är </w:t>
      </w:r>
      <w:r w:rsidRPr="007F5FD6">
        <w:t>dialogmöte 2024-11-11</w:t>
      </w:r>
      <w:r>
        <w:t xml:space="preserve"> samt nämndsammanträde </w:t>
      </w:r>
      <w:r w:rsidRPr="00262938">
        <w:t>202</w:t>
      </w:r>
      <w:r>
        <w:t>4</w:t>
      </w:r>
      <w:r w:rsidRPr="00262938">
        <w:t>–</w:t>
      </w:r>
      <w:r>
        <w:t xml:space="preserve">12–04.  Skriftligt underlag </w:t>
      </w:r>
      <w:r>
        <w:t xml:space="preserve">ska vara sakkunnig tillhanda </w:t>
      </w:r>
      <w:r w:rsidRPr="007F5FD6">
        <w:t>2024-11-11</w:t>
      </w:r>
    </w:p>
    <w:p w14:paraId="68836AE7" w14:textId="77777777" w:rsidR="000C48C4" w:rsidRDefault="000C48C4" w:rsidP="000C48C4">
      <w:pPr>
        <w:pStyle w:val="Rubrik1"/>
      </w:pPr>
    </w:p>
    <w:p w14:paraId="14A9011A" w14:textId="77777777" w:rsidR="003A5DE3" w:rsidRDefault="00351556" w:rsidP="00D538EB">
      <w:pPr>
        <w:pStyle w:val="Rubrik2"/>
      </w:pPr>
      <w:r>
        <w:br w:type="page"/>
      </w:r>
    </w:p>
    <w:p w14:paraId="329C0C7A" w14:textId="77777777" w:rsidR="000C48C4" w:rsidRPr="007A35A8" w:rsidRDefault="00351556" w:rsidP="00D538EB">
      <w:pPr>
        <w:pStyle w:val="Rubrik2"/>
      </w:pPr>
      <w:bookmarkStart w:id="35" w:name="_Toc152323277"/>
      <w:r w:rsidRPr="005660EA">
        <w:lastRenderedPageBreak/>
        <w:t>Anpassad grundskola</w:t>
      </w:r>
      <w:bookmarkEnd w:id="35"/>
    </w:p>
    <w:p w14:paraId="2797697B" w14:textId="77777777" w:rsidR="000C48C4" w:rsidRPr="00F67097" w:rsidRDefault="00351556" w:rsidP="00D538EB">
      <w:pPr>
        <w:pStyle w:val="Rubrik3"/>
        <w:rPr>
          <w:sz w:val="22"/>
        </w:rPr>
      </w:pPr>
      <w:r w:rsidRPr="00F67097">
        <w:rPr>
          <w:sz w:val="22"/>
        </w:rPr>
        <w:t xml:space="preserve">Uppdrag </w:t>
      </w:r>
    </w:p>
    <w:p w14:paraId="76B66042" w14:textId="77777777" w:rsidR="000C48C4" w:rsidRPr="007A35A8" w:rsidRDefault="00351556" w:rsidP="000C48C4">
      <w:pPr>
        <w:rPr>
          <w:rFonts w:cs="Times New Roman"/>
          <w:lang w:eastAsia="sv-SE"/>
        </w:rPr>
      </w:pPr>
      <w:r w:rsidRPr="007A35A8">
        <w:t xml:space="preserve">Beslutanderätt och ansvarsuppdrag i frågor som rör huvudmannens uppdrag regleras i nämndens delegationsordning. </w:t>
      </w:r>
    </w:p>
    <w:p w14:paraId="4D97B63E" w14:textId="77777777" w:rsidR="000C48C4" w:rsidRPr="007A35A8" w:rsidRDefault="00351556" w:rsidP="000C48C4">
      <w:r w:rsidRPr="007A35A8">
        <w:t xml:space="preserve">Division Utbildning ska utforma och genomföra </w:t>
      </w:r>
      <w:r>
        <w:t>anpassad grund</w:t>
      </w:r>
      <w:r w:rsidRPr="007A35A8">
        <w:t>skola (Skol</w:t>
      </w:r>
      <w:r w:rsidRPr="007A35A8">
        <w:t xml:space="preserve">lag 11 kap) i enlighet med författningarna. Beslutanderätt och ansvarsuppdrag i frågor som rör huvudmannens uppdrag regleras i nämndens delegationsordning. </w:t>
      </w:r>
    </w:p>
    <w:p w14:paraId="50374283" w14:textId="77777777" w:rsidR="000C48C4" w:rsidRPr="00F67097" w:rsidRDefault="00351556" w:rsidP="00D538EB">
      <w:pPr>
        <w:pStyle w:val="Rubrik3"/>
        <w:rPr>
          <w:sz w:val="22"/>
          <w:lang w:eastAsia="sv-SE"/>
        </w:rPr>
      </w:pPr>
      <w:r w:rsidRPr="00F67097">
        <w:rPr>
          <w:sz w:val="22"/>
          <w:lang w:eastAsia="sv-SE"/>
        </w:rPr>
        <w:t>Uppföljning uppdrag</w:t>
      </w:r>
    </w:p>
    <w:p w14:paraId="72FF7B32" w14:textId="77777777" w:rsidR="000C48C4" w:rsidRPr="00914060" w:rsidRDefault="00351556" w:rsidP="000C48C4">
      <w:r w:rsidRPr="007A35A8">
        <w:t>Uppföljningen av uppdraget sker genom redovisning av senaste läsårets verksamhe</w:t>
      </w:r>
      <w:r w:rsidRPr="007A35A8">
        <w:t>tsrapport. Divisionen ska, om nämnden så önskar kunna redovisa resultat och fakta på enhetsnivå. Redovisning sker på dialogmöte och på nämndsammanträde. Inlämning av underlag sker inför dialogmötet. En annan del av uppföljning av grunduppdraget är den nyck</w:t>
      </w:r>
      <w:r w:rsidRPr="007A35A8">
        <w:t>eltalsannalys som sker på dialogmöte och kommande nämndsammanträde</w:t>
      </w:r>
      <w:r>
        <w:t xml:space="preserve">. </w:t>
      </w:r>
      <w:r w:rsidRPr="00262938">
        <w:t xml:space="preserve">Datum för </w:t>
      </w:r>
      <w:r>
        <w:t xml:space="preserve">uppföljning </w:t>
      </w:r>
      <w:r w:rsidRPr="00262938">
        <w:t xml:space="preserve">är </w:t>
      </w:r>
      <w:r w:rsidRPr="007F5FD6">
        <w:t>dialogmöte 2024-11-11</w:t>
      </w:r>
      <w:r>
        <w:t xml:space="preserve"> samt nämndsammanträde </w:t>
      </w:r>
      <w:r w:rsidRPr="00262938">
        <w:t>202</w:t>
      </w:r>
      <w:r>
        <w:t>4</w:t>
      </w:r>
      <w:r w:rsidRPr="00262938">
        <w:t>–</w:t>
      </w:r>
      <w:r w:rsidR="00D538EB">
        <w:t>12–04</w:t>
      </w:r>
      <w:r>
        <w:t xml:space="preserve">.  Skriftligt underlag ska vara sakkunnig tillhanda </w:t>
      </w:r>
      <w:r w:rsidRPr="007F5FD6">
        <w:t>2024-11-11</w:t>
      </w:r>
      <w:r>
        <w:t>.</w:t>
      </w:r>
      <w:r w:rsidRPr="00914060">
        <w:t xml:space="preserve"> </w:t>
      </w:r>
      <w:r w:rsidRPr="007A35A8">
        <w:t>Muntlig redovisning på sammanträdet kan bli a</w:t>
      </w:r>
      <w:r w:rsidRPr="007A35A8">
        <w:t xml:space="preserve">ktuell. </w:t>
      </w:r>
    </w:p>
    <w:p w14:paraId="4E2624AD" w14:textId="77777777" w:rsidR="00D538EB" w:rsidRDefault="00D538EB" w:rsidP="000C48C4">
      <w:pPr>
        <w:pStyle w:val="Rubrik1"/>
      </w:pPr>
    </w:p>
    <w:p w14:paraId="2859CFE6" w14:textId="77777777" w:rsidR="00D538EB" w:rsidRPr="007D7A0B" w:rsidRDefault="00351556" w:rsidP="00D538EB">
      <w:pPr>
        <w:pStyle w:val="Rubrik2"/>
      </w:pPr>
      <w:bookmarkStart w:id="36" w:name="_Toc152323278"/>
      <w:r w:rsidRPr="007D7A0B">
        <w:t>Anpassad gymnasieskola</w:t>
      </w:r>
      <w:bookmarkEnd w:id="36"/>
    </w:p>
    <w:p w14:paraId="1889763C" w14:textId="77777777" w:rsidR="00D538EB" w:rsidRPr="00F67097" w:rsidRDefault="00351556" w:rsidP="00D538EB">
      <w:pPr>
        <w:pStyle w:val="Rubrik3"/>
        <w:rPr>
          <w:sz w:val="22"/>
        </w:rPr>
      </w:pPr>
      <w:r w:rsidRPr="00F67097">
        <w:rPr>
          <w:sz w:val="22"/>
        </w:rPr>
        <w:t>Uppdrag</w:t>
      </w:r>
    </w:p>
    <w:p w14:paraId="6C89A0CE" w14:textId="77777777" w:rsidR="00D538EB" w:rsidRDefault="00351556" w:rsidP="00D538EB">
      <w:r w:rsidRPr="00E42FC9">
        <w:t xml:space="preserve">Division Utbildning ska utforma och bedriva </w:t>
      </w:r>
      <w:r>
        <w:t>anpassad gymnasieskola</w:t>
      </w:r>
      <w:r w:rsidRPr="00E42FC9">
        <w:t xml:space="preserve">skola i enlighet med författningarna (Skollag 2010:800 15 - 19 kap, </w:t>
      </w:r>
      <w:proofErr w:type="spellStart"/>
      <w:r w:rsidRPr="00E42FC9">
        <w:t>GyF</w:t>
      </w:r>
      <w:proofErr w:type="spellEnd"/>
      <w:r w:rsidRPr="00E42FC9">
        <w:t xml:space="preserve"> 2010:2039). Beslutanderätt och ansvarsuppdrag i frågor som rör huvudmannens u</w:t>
      </w:r>
      <w:r w:rsidRPr="00E42FC9">
        <w:t xml:space="preserve">ppdrag regleras i nämndens delegationsordning.   </w:t>
      </w:r>
    </w:p>
    <w:p w14:paraId="76EAE3D6" w14:textId="77777777" w:rsidR="00D538EB" w:rsidRPr="00F67097" w:rsidRDefault="00351556" w:rsidP="00D538EB">
      <w:pPr>
        <w:pStyle w:val="Rubrik3"/>
        <w:rPr>
          <w:rStyle w:val="Rubrik4Char"/>
          <w:rFonts w:ascii="Avenir Next LT Pro" w:eastAsiaTheme="minorHAnsi" w:hAnsi="Avenir Next LT Pro" w:cs="Times New Roman"/>
          <w:b w:val="0"/>
          <w:i w:val="0"/>
          <w:iCs w:val="0"/>
          <w:color w:val="auto"/>
          <w:sz w:val="22"/>
          <w:lang w:eastAsia="sv-SE"/>
        </w:rPr>
      </w:pPr>
      <w:r w:rsidRPr="00F67097">
        <w:rPr>
          <w:sz w:val="22"/>
          <w:lang w:eastAsia="sv-SE"/>
        </w:rPr>
        <w:t>Uppföljning uppdrag</w:t>
      </w:r>
    </w:p>
    <w:p w14:paraId="2C338340" w14:textId="77777777" w:rsidR="00D538EB" w:rsidRPr="00E42FC9" w:rsidRDefault="00351556" w:rsidP="00D538EB">
      <w:r w:rsidRPr="00E42FC9">
        <w:t xml:space="preserve">Uppföljningen av uppdraget sker genom redovisning av senaste läsårets verksamhetsrapport. Divisionen ska, om nämnden så önskar kunna redovisa resultat och fakta på enhetsnivå. </w:t>
      </w:r>
      <w:r w:rsidRPr="00E42FC9">
        <w:t>Redovisning sker på dialogmöte och på nämndsammanträde. Inlämning av underlag sker inför dialogmötet. En annan del av uppföljning av grunduppdraget är den nyckeltalsannalys som sker på dialogmöte och kommande nämnd-sammanträde. Datum för redovisningarna är</w:t>
      </w:r>
      <w:r w:rsidRPr="00E42FC9">
        <w:t xml:space="preserve"> </w:t>
      </w:r>
      <w:r>
        <w:t xml:space="preserve">dialogmöte den 2024-09-11 samt nämndsammanträde </w:t>
      </w:r>
      <w:r w:rsidRPr="0074473C">
        <w:t>2024-</w:t>
      </w:r>
      <w:r>
        <w:t>10-16.</w:t>
      </w:r>
    </w:p>
    <w:p w14:paraId="4F3F077D" w14:textId="77777777" w:rsidR="00D538EB" w:rsidRDefault="00D538EB" w:rsidP="000C48C4">
      <w:pPr>
        <w:pStyle w:val="Rubrik1"/>
      </w:pPr>
    </w:p>
    <w:p w14:paraId="400F2D10" w14:textId="77777777" w:rsidR="002D6AA6" w:rsidRDefault="00351556" w:rsidP="002D6AA6">
      <w:pPr>
        <w:pStyle w:val="Rubrik2"/>
      </w:pPr>
      <w:bookmarkStart w:id="37" w:name="_Toc152323279"/>
      <w:r w:rsidRPr="003643DC">
        <w:t>Modersmålsundervisning</w:t>
      </w:r>
      <w:bookmarkEnd w:id="37"/>
    </w:p>
    <w:p w14:paraId="214092CF" w14:textId="77777777" w:rsidR="002D6AA6" w:rsidRDefault="00351556" w:rsidP="002D6AA6">
      <w:pPr>
        <w:pStyle w:val="Rubrik3"/>
        <w:rPr>
          <w:color w:val="000000"/>
          <w:sz w:val="22"/>
          <w:shd w:val="clear" w:color="auto" w:fill="FFFFFF"/>
        </w:rPr>
      </w:pPr>
      <w:r w:rsidRPr="00F67097">
        <w:rPr>
          <w:sz w:val="22"/>
        </w:rPr>
        <w:t>Uppdrag</w:t>
      </w:r>
      <w:r>
        <w:rPr>
          <w:sz w:val="22"/>
        </w:rPr>
        <w:br/>
      </w:r>
      <w:r w:rsidRPr="002D6AA6">
        <w:rPr>
          <w:b w:val="0"/>
          <w:sz w:val="22"/>
        </w:rPr>
        <w:t>I Nyköpings kommun genomför Division utbildning modersmålsundervisning för elever i grundskolan och anpassad grundskola. I grundskolan sker modersmålsundervisninge</w:t>
      </w:r>
      <w:r w:rsidRPr="002D6AA6">
        <w:rPr>
          <w:b w:val="0"/>
          <w:sz w:val="22"/>
        </w:rPr>
        <w:t>n oftast på eftermiddagar efter skoltid och är ett eget ämne som eleven får betyg i årskurs 6–9.</w:t>
      </w:r>
      <w:r w:rsidRPr="002D6AA6">
        <w:rPr>
          <w:color w:val="000000"/>
          <w:sz w:val="22"/>
          <w:shd w:val="clear" w:color="auto" w:fill="FFFFFF"/>
        </w:rPr>
        <w:t xml:space="preserve"> </w:t>
      </w:r>
    </w:p>
    <w:p w14:paraId="454CDA6D" w14:textId="77777777" w:rsidR="002D6AA6" w:rsidRPr="002D6AA6" w:rsidRDefault="00351556" w:rsidP="002D6AA6">
      <w:pPr>
        <w:pStyle w:val="Rubrik3"/>
        <w:rPr>
          <w:rStyle w:val="Rubrik4Char"/>
          <w:rFonts w:ascii="Avenir Next LT Pro" w:hAnsi="Avenir Next LT Pro"/>
          <w:i w:val="0"/>
          <w:iCs w:val="0"/>
          <w:color w:val="000000"/>
          <w:sz w:val="22"/>
          <w:shd w:val="clear" w:color="auto" w:fill="FFFFFF"/>
        </w:rPr>
      </w:pPr>
      <w:r w:rsidRPr="00F67097">
        <w:rPr>
          <w:sz w:val="22"/>
          <w:lang w:eastAsia="sv-SE"/>
        </w:rPr>
        <w:t>Uppföljning uppdrag</w:t>
      </w:r>
    </w:p>
    <w:p w14:paraId="30646F86" w14:textId="77777777" w:rsidR="00886054" w:rsidRPr="00F67097" w:rsidRDefault="00351556" w:rsidP="00886054">
      <w:pPr>
        <w:rPr>
          <w:b/>
          <w:lang w:eastAsia="sv-SE"/>
        </w:rPr>
      </w:pPr>
      <w:r w:rsidRPr="00886054">
        <w:t>Datum för redovisningarna är dialogmöte 2024-11-11 samt nämndsammanträde 2024–12–04.  Skriftligt underlag ska vara sakkunnig tillhanda 202</w:t>
      </w:r>
      <w:r w:rsidRPr="00886054">
        <w:t>4-11-11</w:t>
      </w:r>
    </w:p>
    <w:p w14:paraId="18173F0D" w14:textId="77777777" w:rsidR="00D538EB" w:rsidRDefault="00351556" w:rsidP="00D538EB">
      <w:pPr>
        <w:pStyle w:val="Rubrik2"/>
      </w:pPr>
      <w:bookmarkStart w:id="38" w:name="_Toc152323280"/>
      <w:r w:rsidRPr="00595EE0">
        <w:lastRenderedPageBreak/>
        <w:t>Nyköpings ungdomsmottagning</w:t>
      </w:r>
      <w:bookmarkEnd w:id="38"/>
    </w:p>
    <w:p w14:paraId="4EDA8141" w14:textId="77777777" w:rsidR="00D538EB" w:rsidRPr="00F67097" w:rsidRDefault="00351556" w:rsidP="00D538EB">
      <w:pPr>
        <w:pStyle w:val="Rubrik3"/>
        <w:rPr>
          <w:sz w:val="22"/>
        </w:rPr>
      </w:pPr>
      <w:r w:rsidRPr="00F67097">
        <w:rPr>
          <w:sz w:val="22"/>
        </w:rPr>
        <w:t>Uppdrag</w:t>
      </w:r>
    </w:p>
    <w:p w14:paraId="2F9D88E9" w14:textId="77777777" w:rsidR="00D538EB" w:rsidRDefault="00351556" w:rsidP="00D538EB">
      <w:pPr>
        <w:pStyle w:val="Default"/>
        <w:rPr>
          <w:sz w:val="22"/>
          <w:szCs w:val="22"/>
        </w:rPr>
      </w:pPr>
      <w:r>
        <w:rPr>
          <w:sz w:val="22"/>
          <w:szCs w:val="22"/>
        </w:rPr>
        <w:t xml:space="preserve">Nyköpings ungdomsmottagning ska bedriva verksamhet tillsammans med Region Sörmland. Ungdomsmottagningen är öppen för kommunens alla barn och ungdomar som är mellan 13 – 23 år. </w:t>
      </w:r>
      <w:r>
        <w:t xml:space="preserve">Division Utbildning ansvarar för Nyköpings kommuns del av avtalet med </w:t>
      </w:r>
      <w:r>
        <w:t>Region Sörmland gällande Nyköpings ungdomsmottagning.</w:t>
      </w:r>
    </w:p>
    <w:p w14:paraId="499A1482" w14:textId="77777777" w:rsidR="00D538EB" w:rsidRPr="007D7A0B" w:rsidRDefault="00351556" w:rsidP="00D538EB">
      <w:pPr>
        <w:pStyle w:val="Rubrik3"/>
        <w:rPr>
          <w:rStyle w:val="Rubrik4Char"/>
          <w:b w:val="0"/>
          <w:bCs/>
          <w:lang w:eastAsia="sv-SE"/>
        </w:rPr>
      </w:pPr>
      <w:r>
        <w:rPr>
          <w:lang w:eastAsia="sv-SE"/>
        </w:rPr>
        <w:br/>
      </w:r>
      <w:r w:rsidRPr="00F67097">
        <w:rPr>
          <w:sz w:val="22"/>
          <w:lang w:eastAsia="sv-SE"/>
        </w:rPr>
        <w:t>Uppföljning uppdrag</w:t>
      </w:r>
    </w:p>
    <w:p w14:paraId="37118C1B" w14:textId="77777777" w:rsidR="00D538EB" w:rsidRDefault="00351556" w:rsidP="00D538EB">
      <w:r w:rsidRPr="007A35A8">
        <w:t>Uppföljningen av verksamheten sker genom inlämning av en verksamhetsberättelse för läsåret 2023</w:t>
      </w:r>
      <w:r>
        <w:t xml:space="preserve">/2024. </w:t>
      </w:r>
      <w:r w:rsidRPr="00262938">
        <w:t xml:space="preserve">Datum för </w:t>
      </w:r>
      <w:r>
        <w:t>uppföljning</w:t>
      </w:r>
      <w:r w:rsidRPr="00262938">
        <w:t xml:space="preserve"> är </w:t>
      </w:r>
      <w:r>
        <w:t xml:space="preserve">nämndsammanträde </w:t>
      </w:r>
      <w:r w:rsidRPr="00262938">
        <w:t>202</w:t>
      </w:r>
      <w:r>
        <w:t>4</w:t>
      </w:r>
      <w:r w:rsidRPr="00262938">
        <w:t>–</w:t>
      </w:r>
      <w:proofErr w:type="gramStart"/>
      <w:r>
        <w:t>10-16</w:t>
      </w:r>
      <w:proofErr w:type="gramEnd"/>
      <w:r>
        <w:t xml:space="preserve">.  Skriftligt underlag ska </w:t>
      </w:r>
      <w:r>
        <w:t xml:space="preserve">vara sakkunnig tillhanda </w:t>
      </w:r>
      <w:r w:rsidRPr="007F5FD6">
        <w:t>2024-</w:t>
      </w:r>
      <w:r>
        <w:t>09-23.</w:t>
      </w:r>
      <w:r w:rsidRPr="007A35A8">
        <w:t>Muntlig redovisning på sammanträdet kan bli aktuell.</w:t>
      </w:r>
    </w:p>
    <w:p w14:paraId="3738A939" w14:textId="77777777" w:rsidR="00D538EB" w:rsidRDefault="00D538EB" w:rsidP="000C48C4">
      <w:pPr>
        <w:pStyle w:val="Rubrik1"/>
      </w:pPr>
    </w:p>
    <w:p w14:paraId="13C0B924" w14:textId="77777777" w:rsidR="00D538EB" w:rsidRDefault="00351556" w:rsidP="00D538EB">
      <w:pPr>
        <w:pStyle w:val="Rubrik2"/>
      </w:pPr>
      <w:bookmarkStart w:id="39" w:name="_Toc152323281"/>
      <w:r w:rsidRPr="00595EE0">
        <w:t>Närvaroteamet</w:t>
      </w:r>
      <w:bookmarkEnd w:id="39"/>
    </w:p>
    <w:p w14:paraId="638B4DDA" w14:textId="77777777" w:rsidR="00F67097" w:rsidRPr="00F67097" w:rsidRDefault="00351556" w:rsidP="00F67097">
      <w:pPr>
        <w:pStyle w:val="Rubrik3"/>
        <w:rPr>
          <w:sz w:val="22"/>
        </w:rPr>
      </w:pPr>
      <w:r w:rsidRPr="00F67097">
        <w:rPr>
          <w:sz w:val="22"/>
        </w:rPr>
        <w:t>Uppdrag</w:t>
      </w:r>
    </w:p>
    <w:p w14:paraId="723691BD" w14:textId="77777777" w:rsidR="00D538EB" w:rsidRDefault="00351556" w:rsidP="00D538EB">
      <w:pPr>
        <w:pStyle w:val="Default"/>
        <w:rPr>
          <w:sz w:val="22"/>
          <w:szCs w:val="22"/>
        </w:rPr>
      </w:pPr>
      <w:r>
        <w:rPr>
          <w:sz w:val="22"/>
          <w:szCs w:val="22"/>
        </w:rPr>
        <w:t>Närvaroprojektet har övergått till att vara ett grunduppdrag därmed är det nya namnet Närvaroteamet. De ska arbeta med metodutveckling och kompe</w:t>
      </w:r>
      <w:r>
        <w:rPr>
          <w:sz w:val="22"/>
          <w:szCs w:val="22"/>
        </w:rPr>
        <w:t>tenshöjande insatser för att andelen barn/elever med oroande frånvaro ska minska. Närvaroteamet är även en part i arbetet med individärenden kopplade till Utskottet för individärenden. Närvaroteamet är tillgängligt för både kommunal och fristående skolor m</w:t>
      </w:r>
      <w:r>
        <w:rPr>
          <w:sz w:val="22"/>
          <w:szCs w:val="22"/>
        </w:rPr>
        <w:t xml:space="preserve">ed elever från </w:t>
      </w:r>
      <w:r w:rsidRPr="0052182E">
        <w:rPr>
          <w:sz w:val="22"/>
          <w:szCs w:val="22"/>
        </w:rPr>
        <w:t>förskoleklass – åk9.</w:t>
      </w:r>
      <w:r>
        <w:rPr>
          <w:sz w:val="22"/>
          <w:szCs w:val="22"/>
        </w:rPr>
        <w:t xml:space="preserve"> Under 2024 påbörjas även implementering av metoden hos samtliga förskolor i kommunen.</w:t>
      </w:r>
    </w:p>
    <w:p w14:paraId="3281EEEE" w14:textId="77777777" w:rsidR="00D538EB" w:rsidRDefault="00D538EB" w:rsidP="00D538EB"/>
    <w:p w14:paraId="3DB7F043" w14:textId="77777777" w:rsidR="00D538EB" w:rsidRDefault="00351556" w:rsidP="00D538EB">
      <w:r w:rsidRPr="00F67097">
        <w:rPr>
          <w:b/>
          <w:lang w:eastAsia="sv-SE"/>
        </w:rPr>
        <w:t>Uppföljning uppdrag</w:t>
      </w:r>
      <w:r>
        <w:rPr>
          <w:b/>
        </w:rPr>
        <w:br/>
      </w:r>
      <w:r>
        <w:t>Uppföljning av verksamheten sker genom i</w:t>
      </w:r>
      <w:r w:rsidRPr="00A57495">
        <w:t>nlämning</w:t>
      </w:r>
      <w:r>
        <w:t xml:space="preserve"> av verksamhetsberättelse</w:t>
      </w:r>
      <w:r w:rsidRPr="00A57495">
        <w:t xml:space="preserve"> </w:t>
      </w:r>
      <w:r w:rsidRPr="007A35A8">
        <w:t>för läsåret 2023</w:t>
      </w:r>
      <w:r>
        <w:t xml:space="preserve">/2024. </w:t>
      </w:r>
      <w:r w:rsidRPr="007A35A8">
        <w:t>Inlämning</w:t>
      </w:r>
      <w:r>
        <w:t xml:space="preserve"> av skr</w:t>
      </w:r>
      <w:r>
        <w:t>iftligt underlag sker senast 2024-09-09.</w:t>
      </w:r>
      <w:r w:rsidRPr="007A35A8">
        <w:t xml:space="preserve"> </w:t>
      </w:r>
      <w:r>
        <w:t>Nä</w:t>
      </w:r>
      <w:r w:rsidRPr="007A35A8">
        <w:t xml:space="preserve">mndens sammanträde </w:t>
      </w:r>
      <w:r>
        <w:t xml:space="preserve">äger rum </w:t>
      </w:r>
      <w:r w:rsidRPr="00131743">
        <w:t>2024-09-18.</w:t>
      </w:r>
      <w:r w:rsidRPr="007A35A8">
        <w:t xml:space="preserve"> Muntlig redovisning på sammanträdet kan bli aktuell.</w:t>
      </w:r>
    </w:p>
    <w:p w14:paraId="5488FEF9" w14:textId="77777777" w:rsidR="00F67097" w:rsidRDefault="00F67097" w:rsidP="00D538EB">
      <w:pPr>
        <w:rPr>
          <w:b/>
        </w:rPr>
      </w:pPr>
    </w:p>
    <w:p w14:paraId="26AA7EFC" w14:textId="77777777" w:rsidR="00F67097" w:rsidRDefault="00351556" w:rsidP="00F67097">
      <w:pPr>
        <w:pStyle w:val="Rubrik2"/>
      </w:pPr>
      <w:bookmarkStart w:id="40" w:name="_Toc149312440"/>
      <w:bookmarkStart w:id="41" w:name="_Toc152323282"/>
      <w:r w:rsidRPr="0081512F">
        <w:t>Toleransprojektet</w:t>
      </w:r>
      <w:bookmarkEnd w:id="40"/>
      <w:bookmarkEnd w:id="41"/>
      <w:r w:rsidRPr="0081512F">
        <w:t xml:space="preserve"> </w:t>
      </w:r>
    </w:p>
    <w:p w14:paraId="75D64BEE" w14:textId="77777777" w:rsidR="00F67097" w:rsidRPr="00F67097" w:rsidRDefault="00351556" w:rsidP="00F67097">
      <w:pPr>
        <w:rPr>
          <w:b/>
        </w:rPr>
      </w:pPr>
      <w:r w:rsidRPr="00F67097">
        <w:rPr>
          <w:b/>
        </w:rPr>
        <w:t>Uppdrag</w:t>
      </w:r>
      <w:r>
        <w:rPr>
          <w:b/>
        </w:rPr>
        <w:br/>
      </w:r>
      <w:r>
        <w:t>Toleransprojektet är i första hand ett utbildningsprojekt som ska syfta till att öka förståe</w:t>
      </w:r>
      <w:r>
        <w:t xml:space="preserve">lsen för alla människors lika värde och ge eleverna verktyg att reflektera över sina egna och andras sociala roller och identiteter. Toleransprojektet arbetar långsiktigt och förebyggande för ökad social sammanhållning och uppmuntrar eleverna att medvetet </w:t>
      </w:r>
      <w:r>
        <w:t xml:space="preserve">välja att vara den bästa versionen av sig själv. </w:t>
      </w:r>
    </w:p>
    <w:p w14:paraId="392BE71E" w14:textId="77777777" w:rsidR="00F67097" w:rsidRDefault="00351556" w:rsidP="00F67097">
      <w:r w:rsidRPr="00F67097">
        <w:rPr>
          <w:b/>
          <w:lang w:eastAsia="sv-SE"/>
        </w:rPr>
        <w:t>Uppföljning uppdrag</w:t>
      </w:r>
      <w:r>
        <w:t xml:space="preserve"> </w:t>
      </w:r>
      <w:r>
        <w:br/>
        <w:t>Uppföljning av verksamheten sker genom i</w:t>
      </w:r>
      <w:r w:rsidRPr="00A57495">
        <w:t>nlämning</w:t>
      </w:r>
      <w:r>
        <w:t xml:space="preserve"> av verksamhetsberättelse</w:t>
      </w:r>
      <w:r w:rsidRPr="00A57495">
        <w:t xml:space="preserve"> </w:t>
      </w:r>
      <w:r w:rsidRPr="007A35A8">
        <w:t>för läsåret 2023</w:t>
      </w:r>
      <w:r>
        <w:t>/2024.</w:t>
      </w:r>
      <w:r w:rsidRPr="005B3541">
        <w:t xml:space="preserve"> </w:t>
      </w:r>
      <w:r w:rsidRPr="007A35A8">
        <w:t>Inlämning sker inför nämndens sammanträde 202</w:t>
      </w:r>
      <w:r>
        <w:t>4</w:t>
      </w:r>
      <w:r w:rsidRPr="007A35A8">
        <w:t>-09-0</w:t>
      </w:r>
      <w:r>
        <w:t>9</w:t>
      </w:r>
      <w:r w:rsidRPr="007A35A8">
        <w:t xml:space="preserve">. Muntlig redovisning på </w:t>
      </w:r>
      <w:r w:rsidRPr="007A35A8">
        <w:t>sammanträdet kan bli aktuell.</w:t>
      </w:r>
    </w:p>
    <w:p w14:paraId="644E34E6" w14:textId="77777777" w:rsidR="00F67097" w:rsidRDefault="00F67097" w:rsidP="00F67097"/>
    <w:p w14:paraId="275054F1" w14:textId="77777777" w:rsidR="00F67097" w:rsidRDefault="00351556" w:rsidP="00F67097">
      <w:pPr>
        <w:pStyle w:val="Rubrik2"/>
      </w:pPr>
      <w:bookmarkStart w:id="42" w:name="_Toc152323283"/>
      <w:r w:rsidRPr="00595EE0">
        <w:lastRenderedPageBreak/>
        <w:t>Antagningsorganisation gymnasieutbildning</w:t>
      </w:r>
      <w:bookmarkEnd w:id="42"/>
    </w:p>
    <w:p w14:paraId="4FD75EEB" w14:textId="77777777" w:rsidR="00F67097" w:rsidRDefault="00351556" w:rsidP="00F67097">
      <w:r w:rsidRPr="00F67097">
        <w:rPr>
          <w:b/>
        </w:rPr>
        <w:t>Uppdrag</w:t>
      </w:r>
      <w:r>
        <w:rPr>
          <w:b/>
        </w:rPr>
        <w:br/>
      </w:r>
      <w:r>
        <w:t xml:space="preserve">Antagningsorganisationen uppdrag är att hantera hela arbetsgången gällande gymnasieantagningen. </w:t>
      </w:r>
    </w:p>
    <w:p w14:paraId="14612E26" w14:textId="77777777" w:rsidR="00F67097" w:rsidRDefault="00351556" w:rsidP="00F67097">
      <w:r w:rsidRPr="00F67097">
        <w:rPr>
          <w:b/>
          <w:lang w:eastAsia="sv-SE"/>
        </w:rPr>
        <w:t>Uppföljning uppdrag</w:t>
      </w:r>
      <w:r>
        <w:rPr>
          <w:b/>
          <w:lang w:eastAsia="sv-SE"/>
        </w:rPr>
        <w:br/>
      </w:r>
      <w:r w:rsidRPr="00A57495">
        <w:t xml:space="preserve">Uppföljningen av gymnasieantagningen sker genom inlämning </w:t>
      </w:r>
      <w:r w:rsidRPr="00A57495">
        <w:t>av en sammanfattande redovisning av arbetet med antagningsåret 202</w:t>
      </w:r>
      <w:r>
        <w:t>4</w:t>
      </w:r>
      <w:r w:rsidRPr="00A57495">
        <w:t>/202</w:t>
      </w:r>
      <w:r>
        <w:t>5</w:t>
      </w:r>
      <w:r w:rsidRPr="00A57495">
        <w:t xml:space="preserve">. Inlämning </w:t>
      </w:r>
      <w:r>
        <w:t>lämnas till antagningsu</w:t>
      </w:r>
      <w:r w:rsidR="0099058B">
        <w:t>t</w:t>
      </w:r>
      <w:r>
        <w:t>skottet</w:t>
      </w:r>
      <w:r w:rsidRPr="00A57495">
        <w:t>. Muntlig redovisning på sammanträdet kan bli aktuell.</w:t>
      </w:r>
    </w:p>
    <w:p w14:paraId="6F3413EF" w14:textId="77777777" w:rsidR="00F67097" w:rsidRDefault="00F67097" w:rsidP="00F67097"/>
    <w:p w14:paraId="3BEDB781" w14:textId="77777777" w:rsidR="00F67097" w:rsidRDefault="00351556" w:rsidP="00F67097">
      <w:pPr>
        <w:pStyle w:val="Rubrik2"/>
      </w:pPr>
      <w:bookmarkStart w:id="43" w:name="_Toc152323284"/>
      <w:r w:rsidRPr="00595EE0">
        <w:t>Riksidrottsgymnasium, kanot</w:t>
      </w:r>
      <w:bookmarkEnd w:id="43"/>
    </w:p>
    <w:p w14:paraId="29A5971F" w14:textId="77777777" w:rsidR="00F67097" w:rsidRDefault="00351556" w:rsidP="00F67097">
      <w:pPr>
        <w:rPr>
          <w:rFonts w:cstheme="minorHAnsi"/>
          <w:color w:val="000000"/>
        </w:rPr>
      </w:pPr>
      <w:r w:rsidRPr="00F67097">
        <w:rPr>
          <w:b/>
        </w:rPr>
        <w:t>Uppdrag</w:t>
      </w:r>
      <w:r>
        <w:rPr>
          <w:b/>
        </w:rPr>
        <w:br/>
      </w:r>
      <w:r w:rsidRPr="00B65606">
        <w:rPr>
          <w:rFonts w:cstheme="minorHAnsi"/>
          <w:color w:val="000000"/>
        </w:rPr>
        <w:t>Riksidrottsgymnasiet Kanot ska erbjuda elever som</w:t>
      </w:r>
      <w:r w:rsidRPr="00B65606">
        <w:rPr>
          <w:rFonts w:cstheme="minorHAnsi"/>
          <w:color w:val="000000"/>
        </w:rPr>
        <w:t xml:space="preserve"> vill elitsatsa möjligheten att kombinera skola och träning. Verksamheten ska optimera förutsättningarna att kombinera skola och träning. </w:t>
      </w:r>
    </w:p>
    <w:p w14:paraId="50A35022" w14:textId="77777777" w:rsidR="00F67097" w:rsidRDefault="00351556" w:rsidP="00F67097">
      <w:r w:rsidRPr="00F67097">
        <w:rPr>
          <w:b/>
          <w:lang w:eastAsia="sv-SE"/>
        </w:rPr>
        <w:t>Uppföljning uppdrag</w:t>
      </w:r>
      <w:r>
        <w:rPr>
          <w:b/>
          <w:lang w:eastAsia="sv-SE"/>
        </w:rPr>
        <w:br/>
      </w:r>
      <w:r w:rsidRPr="00A57495">
        <w:t>Uppföljningen av Riksidrottsgymnasiet kanots verksamhet sker genom inlämning av en verksamhetsber</w:t>
      </w:r>
      <w:r w:rsidRPr="00A57495">
        <w:t>ättelse för läsåret 202</w:t>
      </w:r>
      <w:r>
        <w:t>3</w:t>
      </w:r>
      <w:r w:rsidRPr="00A57495">
        <w:t>/202</w:t>
      </w:r>
      <w:r>
        <w:t>4</w:t>
      </w:r>
      <w:r w:rsidRPr="00A57495">
        <w:t xml:space="preserve">. Inlämning </w:t>
      </w:r>
      <w:r>
        <w:t xml:space="preserve">av skriftligt underlag senast </w:t>
      </w:r>
      <w:r w:rsidRPr="00A57495">
        <w:t>202</w:t>
      </w:r>
      <w:r>
        <w:t>4</w:t>
      </w:r>
      <w:r w:rsidRPr="00A57495">
        <w:t>-</w:t>
      </w:r>
      <w:r w:rsidRPr="00054FA2">
        <w:t>10-07</w:t>
      </w:r>
      <w:r>
        <w:t>.N</w:t>
      </w:r>
      <w:r w:rsidRPr="00A57495">
        <w:t>ämndens sammanträde 202</w:t>
      </w:r>
      <w:r>
        <w:t>4</w:t>
      </w:r>
      <w:r w:rsidRPr="00A57495">
        <w:t>-</w:t>
      </w:r>
      <w:r w:rsidRPr="00054FA2">
        <w:t>10-</w:t>
      </w:r>
      <w:r>
        <w:t>16.</w:t>
      </w:r>
      <w:r w:rsidRPr="00A57495">
        <w:t xml:space="preserve"> Muntlig redovisning på sammanträdet kan bli aktuell.</w:t>
      </w:r>
    </w:p>
    <w:p w14:paraId="24461A52" w14:textId="77777777" w:rsidR="004111A5" w:rsidRDefault="004111A5" w:rsidP="00F67097"/>
    <w:p w14:paraId="306C79D5" w14:textId="77777777" w:rsidR="004111A5" w:rsidRDefault="00351556" w:rsidP="004111A5">
      <w:pPr>
        <w:pStyle w:val="Rubrik2"/>
      </w:pPr>
      <w:bookmarkStart w:id="44" w:name="_Toc152323285"/>
      <w:r>
        <w:t>Resurs</w:t>
      </w:r>
      <w:r w:rsidR="00886054">
        <w:t>grupper</w:t>
      </w:r>
      <w:r>
        <w:t xml:space="preserve"> förskola</w:t>
      </w:r>
      <w:bookmarkEnd w:id="44"/>
    </w:p>
    <w:p w14:paraId="4C8AA324" w14:textId="77777777" w:rsidR="004111A5" w:rsidRDefault="00351556" w:rsidP="004111A5">
      <w:r w:rsidRPr="004111A5">
        <w:rPr>
          <w:b/>
        </w:rPr>
        <w:t>Uppdrag</w:t>
      </w:r>
      <w:r w:rsidRPr="004111A5">
        <w:rPr>
          <w:b/>
        </w:rPr>
        <w:br/>
      </w:r>
      <w:r w:rsidRPr="004111A5">
        <w:t xml:space="preserve">Division utbildning har i uppdrag att bedriva </w:t>
      </w:r>
      <w:r w:rsidRPr="004111A5">
        <w:t>resurs</w:t>
      </w:r>
      <w:r w:rsidR="0099058B">
        <w:t>grupper</w:t>
      </w:r>
      <w:r w:rsidRPr="004111A5">
        <w:t xml:space="preserve"> inom verksamhetsområdet förskola</w:t>
      </w:r>
      <w:r>
        <w:t>. I uppdraget ingår det att bedriva särskilda undervisningsgrupper för barn med särskilda och extraordinära behov på utvalda kommunala förskolor.</w:t>
      </w:r>
    </w:p>
    <w:p w14:paraId="7DA16FD8" w14:textId="77777777" w:rsidR="00886054" w:rsidRPr="00914060" w:rsidRDefault="00351556" w:rsidP="00886054">
      <w:r w:rsidRPr="004111A5">
        <w:rPr>
          <w:b/>
        </w:rPr>
        <w:t>Uppföljning uppdrag</w:t>
      </w:r>
      <w:r>
        <w:br/>
      </w:r>
      <w:r w:rsidRPr="00886054">
        <w:t xml:space="preserve">Inlämning av skriftligt underlag </w:t>
      </w:r>
      <w:r w:rsidRPr="00886054">
        <w:t>senast 2024-1</w:t>
      </w:r>
      <w:r>
        <w:t>1</w:t>
      </w:r>
      <w:r w:rsidRPr="00886054">
        <w:t>-</w:t>
      </w:r>
      <w:r>
        <w:t>11</w:t>
      </w:r>
      <w:r w:rsidRPr="00886054">
        <w:t>.Nämndens sammanträde 2024-</w:t>
      </w:r>
      <w:r>
        <w:t>12</w:t>
      </w:r>
      <w:r w:rsidRPr="00886054">
        <w:t>-</w:t>
      </w:r>
      <w:r>
        <w:t>04</w:t>
      </w:r>
      <w:r w:rsidRPr="00886054">
        <w:t xml:space="preserve">. </w:t>
      </w:r>
      <w:r w:rsidRPr="007A35A8">
        <w:t xml:space="preserve">Muntlig redovisning på sammanträdet kan bli aktuell. </w:t>
      </w:r>
    </w:p>
    <w:p w14:paraId="354CB485" w14:textId="77777777" w:rsidR="004111A5" w:rsidRDefault="004111A5" w:rsidP="004111A5"/>
    <w:p w14:paraId="5AB62051" w14:textId="77777777" w:rsidR="004111A5" w:rsidRDefault="00351556" w:rsidP="004111A5">
      <w:pPr>
        <w:pStyle w:val="Rubrik2"/>
      </w:pPr>
      <w:bookmarkStart w:id="45" w:name="_Toc152323286"/>
      <w:r>
        <w:t>Resursskola grundskola</w:t>
      </w:r>
      <w:bookmarkEnd w:id="45"/>
    </w:p>
    <w:p w14:paraId="1802A0A4" w14:textId="77777777" w:rsidR="004111A5" w:rsidRPr="00EA4DB6" w:rsidRDefault="00351556" w:rsidP="004111A5">
      <w:r w:rsidRPr="004111A5">
        <w:rPr>
          <w:b/>
        </w:rPr>
        <w:t>Uppdrag</w:t>
      </w:r>
      <w:r w:rsidRPr="004111A5">
        <w:rPr>
          <w:b/>
        </w:rPr>
        <w:br/>
      </w:r>
      <w:r w:rsidRPr="00EA4DB6">
        <w:t xml:space="preserve">Division utbildning har i uppdrag att bedriva resursskola inom verksamhetsområdet grundskola. Resursskolan är en skola </w:t>
      </w:r>
      <w:r w:rsidRPr="00EA4DB6">
        <w:t>som begränsar sitt mottagande till elever som behöver särskilt stöd. Resursskolan är endast inriktade mot elever som behöver sådant särskilt stöd som den specifika resursskolan erbjuder för att kunna uppfylla de betygskriterier eller kriterier för bedömnin</w:t>
      </w:r>
      <w:r w:rsidRPr="00EA4DB6">
        <w:t>g av kunskaper som minst ska uppfyllas, eller för att undvika svårigheter i sin skolsituation</w:t>
      </w:r>
      <w:r w:rsidR="00EA4DB6" w:rsidRPr="00EA4DB6">
        <w:t xml:space="preserve">. </w:t>
      </w:r>
    </w:p>
    <w:p w14:paraId="37D9658E" w14:textId="77777777" w:rsidR="008E4136" w:rsidRPr="00914060" w:rsidRDefault="00351556" w:rsidP="008E4136">
      <w:r w:rsidRPr="004111A5">
        <w:rPr>
          <w:b/>
        </w:rPr>
        <w:t>Uppföljning uppdrag</w:t>
      </w:r>
      <w:r>
        <w:br/>
      </w:r>
      <w:r w:rsidRPr="008E4136">
        <w:t>Datum för uppföljning är dialogmöte 2024-11-11 samt nämndsammanträde 2024–12–04.  Skriftligt underlag ska vara sakkunnig tillhanda 2024-11-1</w:t>
      </w:r>
      <w:r w:rsidRPr="008E4136">
        <w:t>1.</w:t>
      </w:r>
      <w:r w:rsidRPr="00914060">
        <w:t xml:space="preserve"> </w:t>
      </w:r>
      <w:r w:rsidRPr="007A35A8">
        <w:t xml:space="preserve">Muntlig redovisning på sammanträdet kan bli aktuell. </w:t>
      </w:r>
    </w:p>
    <w:p w14:paraId="2A19D859" w14:textId="77777777" w:rsidR="00EA4DB6" w:rsidRDefault="00EA4DB6" w:rsidP="00EA4DB6">
      <w:pPr>
        <w:pStyle w:val="Rubrik2"/>
      </w:pPr>
    </w:p>
    <w:p w14:paraId="3C8D870E" w14:textId="77777777" w:rsidR="00EA4DB6" w:rsidRPr="004111A5" w:rsidRDefault="00351556" w:rsidP="00EA4DB6">
      <w:pPr>
        <w:pStyle w:val="Rubrik2"/>
      </w:pPr>
      <w:bookmarkStart w:id="46" w:name="_Toc152323287"/>
      <w:r>
        <w:t>Förskola för fler barn (Uppsökande verksamhet)</w:t>
      </w:r>
      <w:bookmarkEnd w:id="46"/>
    </w:p>
    <w:p w14:paraId="1C82EAD2" w14:textId="77777777" w:rsidR="00D83A69" w:rsidRPr="00D83A69" w:rsidRDefault="00351556" w:rsidP="00EA4DB6">
      <w:pPr>
        <w:rPr>
          <w:b/>
          <w:bCs/>
        </w:rPr>
      </w:pPr>
      <w:r w:rsidRPr="004111A5">
        <w:rPr>
          <w:b/>
        </w:rPr>
        <w:t>Uppdrag</w:t>
      </w:r>
      <w:r w:rsidRPr="004111A5">
        <w:rPr>
          <w:b/>
        </w:rPr>
        <w:br/>
      </w:r>
      <w:r w:rsidRPr="00262938">
        <w:t xml:space="preserve">Division Utbildning </w:t>
      </w:r>
      <w:r>
        <w:t xml:space="preserve">har i uppdrag att </w:t>
      </w:r>
      <w:r w:rsidRPr="00262938">
        <w:t>utforma och genomföra</w:t>
      </w:r>
      <w:r>
        <w:t xml:space="preserve"> arbetet med Förskola för fler barn. (Skollag 8 kap). Uppdraget har två delar, uppsö</w:t>
      </w:r>
      <w:r>
        <w:t xml:space="preserve">kande verksamhet och erbjuda plats till vissa grupper av barn. </w:t>
      </w:r>
    </w:p>
    <w:p w14:paraId="65773FBF" w14:textId="77777777" w:rsidR="008E4136" w:rsidRDefault="00351556" w:rsidP="008E4136">
      <w:r w:rsidRPr="004111A5">
        <w:rPr>
          <w:b/>
        </w:rPr>
        <w:t>Uppföljning uppdrag</w:t>
      </w:r>
      <w:r>
        <w:br/>
      </w:r>
      <w:r w:rsidRPr="008E4136">
        <w:t>Inlämning av skriftligt underlag sker senast 2024-09-09. Nämndens sammanträde äger rum 2024-09-18. Muntlig redovisning på sammanträdet kan bli aktuell.</w:t>
      </w:r>
    </w:p>
    <w:p w14:paraId="2AD56AD7" w14:textId="77777777" w:rsidR="00EA4DB6" w:rsidRDefault="00EA4DB6" w:rsidP="00EA4DB6"/>
    <w:p w14:paraId="58707586" w14:textId="77777777" w:rsidR="004111A5" w:rsidRPr="004111A5" w:rsidRDefault="004111A5" w:rsidP="004111A5"/>
    <w:p w14:paraId="6D597117" w14:textId="77777777" w:rsidR="002D6AA6" w:rsidRDefault="00351556" w:rsidP="00F67097">
      <w:r>
        <w:br w:type="page"/>
      </w:r>
    </w:p>
    <w:p w14:paraId="1B547046" w14:textId="77777777" w:rsidR="002D6AA6" w:rsidRDefault="00351556" w:rsidP="002D6AA6">
      <w:pPr>
        <w:pStyle w:val="Rubrik1"/>
      </w:pPr>
      <w:bookmarkStart w:id="47" w:name="_Toc152323288"/>
      <w:r>
        <w:lastRenderedPageBreak/>
        <w:t>Särskilda uppdra</w:t>
      </w:r>
      <w:r>
        <w:t>g</w:t>
      </w:r>
      <w:bookmarkEnd w:id="47"/>
    </w:p>
    <w:p w14:paraId="1163FD15" w14:textId="77777777" w:rsidR="0047459C" w:rsidRPr="0047459C" w:rsidRDefault="0047459C" w:rsidP="0047459C"/>
    <w:p w14:paraId="43F0C554" w14:textId="77777777" w:rsidR="002D6AA6" w:rsidRDefault="00351556" w:rsidP="00417423">
      <w:pPr>
        <w:pStyle w:val="Rubrik3"/>
      </w:pPr>
      <w:r>
        <w:t xml:space="preserve">DU – DSO, BUN - SN </w:t>
      </w:r>
      <w:r w:rsidR="008E3602">
        <w:t>Ökad samverkan</w:t>
      </w:r>
    </w:p>
    <w:p w14:paraId="06CEF1EC" w14:textId="77777777" w:rsidR="002D6AA6" w:rsidRDefault="00351556" w:rsidP="002D6AA6">
      <w:r>
        <w:t>Division Social omsorg och Division Utbildning har idag ett samverkansavtal sinsemellan, vilket reglerar deras samverkan. Socialnämnden och Barn- och ungdomsnämnden önskar att samverkan mellan divisionerna utvecklas ytt</w:t>
      </w:r>
      <w:r>
        <w:t>erligare under 2024. Uppföljning sker 2024-02-12 samt 2024-09-12.</w:t>
      </w:r>
    </w:p>
    <w:p w14:paraId="4C23AC5F" w14:textId="77777777" w:rsidR="002D6AA6" w:rsidRDefault="002D6AA6" w:rsidP="002D6AA6"/>
    <w:p w14:paraId="0F9896DA" w14:textId="77777777" w:rsidR="002D6AA6" w:rsidRDefault="00351556" w:rsidP="00417423">
      <w:pPr>
        <w:pStyle w:val="Rubrik3"/>
      </w:pPr>
      <w:r>
        <w:t xml:space="preserve">DU – DSO, BUN - VON </w:t>
      </w:r>
      <w:r w:rsidR="008E3602">
        <w:t xml:space="preserve"> </w:t>
      </w:r>
      <w:r>
        <w:t xml:space="preserve"> </w:t>
      </w:r>
      <w:r w:rsidR="008E3602">
        <w:t>Stärka barnperspektiv</w:t>
      </w:r>
    </w:p>
    <w:p w14:paraId="6BDFD09B" w14:textId="77777777" w:rsidR="002D6AA6" w:rsidRDefault="00351556" w:rsidP="002D6AA6">
      <w:r>
        <w:t xml:space="preserve">Utreda förutsättningarna för ett förstärkt barnperspektiv i övergångarna mellan anpassad skola och korttidstillsyn. I uppdraget ingår att utreda </w:t>
      </w:r>
      <w:r>
        <w:t>hur samverkan mellan DU och DSO kan vidareutvecklas för mer flexibla, resurseffektiva och individanpassade lösningar med barnets bästa i fokus. Uppföljning sker genom inlämning av skriftligt underlag 2024-05-20 för uppföljning i Barn- och ungdomsnämndens s</w:t>
      </w:r>
      <w:r>
        <w:t>ammanträde den 2024-06-12.</w:t>
      </w:r>
    </w:p>
    <w:p w14:paraId="0452B8FB" w14:textId="77777777" w:rsidR="002D6AA6" w:rsidRDefault="002D6AA6" w:rsidP="002D6AA6"/>
    <w:p w14:paraId="748F3399" w14:textId="77777777" w:rsidR="002D6AA6" w:rsidRDefault="00351556" w:rsidP="00417423">
      <w:pPr>
        <w:pStyle w:val="Rubrik3"/>
      </w:pPr>
      <w:r>
        <w:t xml:space="preserve">KS-BUN, BUN-DU </w:t>
      </w:r>
      <w:r w:rsidR="008E3602">
        <w:t>Implementering biblioteksplan</w:t>
      </w:r>
    </w:p>
    <w:p w14:paraId="34BB5A30" w14:textId="77777777" w:rsidR="008E4136" w:rsidRPr="00595EE0" w:rsidRDefault="00351556" w:rsidP="008E4136">
      <w:r>
        <w:t>Under 2024 ska DU påbörja och verka för implementering av Nyköpings kommuns biblioteksplan 2024–2027 i dess verksamhet</w:t>
      </w:r>
      <w:r w:rsidRPr="008E4136">
        <w:t xml:space="preserve">. Datum för uppföljning är dialogmöte 2024-11-11 samt </w:t>
      </w:r>
      <w:r w:rsidRPr="008E4136">
        <w:t>nämndsammanträde 2024–</w:t>
      </w:r>
      <w:proofErr w:type="gramStart"/>
      <w:r w:rsidRPr="008E4136">
        <w:t>12-04</w:t>
      </w:r>
      <w:proofErr w:type="gramEnd"/>
      <w:r w:rsidRPr="008E4136">
        <w:t>.  Skriftligt underlag ska vara sakkunnig tillhanda 2024-11-11.</w:t>
      </w:r>
    </w:p>
    <w:p w14:paraId="127FA29B" w14:textId="77777777" w:rsidR="002D6AA6" w:rsidRDefault="002D6AA6" w:rsidP="002D6AA6"/>
    <w:p w14:paraId="458DCC81" w14:textId="77777777" w:rsidR="002D6AA6" w:rsidRDefault="002D6AA6" w:rsidP="002D6AA6"/>
    <w:p w14:paraId="6BEB538B" w14:textId="77777777" w:rsidR="002D6AA6" w:rsidRDefault="00351556" w:rsidP="00417423">
      <w:pPr>
        <w:pStyle w:val="Rubrik3"/>
      </w:pPr>
      <w:r>
        <w:t xml:space="preserve">KF- BUN och DU, </w:t>
      </w:r>
      <w:r w:rsidR="008E3602">
        <w:t>E</w:t>
      </w:r>
      <w:r>
        <w:t>konomi i balans</w:t>
      </w:r>
    </w:p>
    <w:p w14:paraId="3DF0DDCD" w14:textId="77777777" w:rsidR="002D6AA6" w:rsidRDefault="00351556" w:rsidP="002D6AA6">
      <w:r>
        <w:t>Kommunfullmäktige</w:t>
      </w:r>
      <w:r>
        <w:t xml:space="preserve"> har gett BUN och Du ett särskilt uppdrag. BUN ska tillsammans med DU säkra en ekonomi i balans. </w:t>
      </w:r>
    </w:p>
    <w:p w14:paraId="5C79E74C" w14:textId="77777777" w:rsidR="002D6AA6" w:rsidRDefault="00351556" w:rsidP="002D6AA6">
      <w:r>
        <w:t>Uppdraget ska skriftligen avrapporteras inför delårsrapport och verksamhetsberättelse i VP-modulen.</w:t>
      </w:r>
    </w:p>
    <w:p w14:paraId="4BAB490B" w14:textId="77777777" w:rsidR="002D6AA6" w:rsidRDefault="00351556" w:rsidP="002D6AA6">
      <w:r>
        <w:t>Löpande uppföljning sker på dialogmöten 2024-01-17, 2024-0</w:t>
      </w:r>
      <w:r>
        <w:t>3-11, 2024-05-13, 2024-08-29, 2024-09-23 och 2024-11-11. Uppföljning till nämndsammanträden 2024-04-17, 2024-10-16. Uppföljning i KS 2024-04-22 samt 2024-10-21.</w:t>
      </w:r>
    </w:p>
    <w:p w14:paraId="051DFD32" w14:textId="77777777" w:rsidR="002D6AA6" w:rsidRDefault="002D6AA6" w:rsidP="002D6AA6"/>
    <w:p w14:paraId="6A87249A" w14:textId="77777777" w:rsidR="00417423" w:rsidRDefault="00351556" w:rsidP="00417423">
      <w:pPr>
        <w:pStyle w:val="Rubrik3"/>
      </w:pPr>
      <w:r>
        <w:t xml:space="preserve">BUN – DU </w:t>
      </w:r>
      <w:r w:rsidRPr="00417423">
        <w:t>Insatser för ökad kvalitet och likvärdighet</w:t>
      </w:r>
      <w:r w:rsidR="000410D1">
        <w:t>.</w:t>
      </w:r>
    </w:p>
    <w:p w14:paraId="5D94260C" w14:textId="77777777" w:rsidR="00417423" w:rsidRDefault="00351556" w:rsidP="00417423">
      <w:r>
        <w:t>Syftet med uppdraget är att öka kvalitet</w:t>
      </w:r>
      <w:r>
        <w:t xml:space="preserve">en och likvärdigheten i utbildningen som barn och elever får i den kommunala förskolan och skolan i Nyköping. Idag varierar kvaliteten beroende på vilken förskola eller skola ett barn eller elev blir placerad på. </w:t>
      </w:r>
    </w:p>
    <w:p w14:paraId="17848F1A" w14:textId="77777777" w:rsidR="00417423" w:rsidRDefault="00351556" w:rsidP="00417423">
      <w:r>
        <w:t>Division utbildning får i uppdrag att akti</w:t>
      </w:r>
      <w:r>
        <w:t>vt arbeta för att öka kvaliteten och likvärdigheten inom den kommunala verksamheten.</w:t>
      </w:r>
      <w:r w:rsidR="00A86D6C">
        <w:t xml:space="preserve"> Divisionen </w:t>
      </w:r>
      <w:r>
        <w:t>ska se till att analysera, planera och genomföra insatser</w:t>
      </w:r>
      <w:r w:rsidR="00A86D6C">
        <w:t xml:space="preserve"> utifrån det kommungemensamma kvalitets- och förbättringsarbetet för att </w:t>
      </w:r>
      <w:r>
        <w:t>skapa en bättre kvalitet och l</w:t>
      </w:r>
      <w:r>
        <w:t xml:space="preserve">ikvärdighet. Den kommunala förskolan och skolan får en resurstilldelning utifrån barnens och elevernas förutsättningar och behov. Skolor som har </w:t>
      </w:r>
      <w:r>
        <w:lastRenderedPageBreak/>
        <w:t>sämre resultat ska stödjas så att en ökning av kvaliteten och likvärdigheten kan upprätthållas. Tilldelningen u</w:t>
      </w:r>
      <w:r>
        <w:t xml:space="preserve">tifrån elevernas behov kan ses som den grundläggande tilldelningen. </w:t>
      </w:r>
      <w:r w:rsidR="00A86D6C">
        <w:t>Divisionen</w:t>
      </w:r>
      <w:r>
        <w:t xml:space="preserve"> ger temporärt stöd till skolor som har sviktande resultat, till exempel under något eller några år, för att utveckla skolans kapacitet att klara sitt uppdrag.</w:t>
      </w:r>
    </w:p>
    <w:p w14:paraId="53728BC5" w14:textId="77777777" w:rsidR="00417423" w:rsidRDefault="00417423" w:rsidP="00417423"/>
    <w:p w14:paraId="6C68EEAA" w14:textId="77777777" w:rsidR="00417423" w:rsidRDefault="00351556" w:rsidP="00417423">
      <w:r>
        <w:t>Division Utbildni</w:t>
      </w:r>
      <w:r>
        <w:t>ng får i uppdrag av Barn- och ungdomsnämnden att:</w:t>
      </w:r>
    </w:p>
    <w:p w14:paraId="1098D165" w14:textId="77777777" w:rsidR="00417423" w:rsidRDefault="00351556" w:rsidP="00417423">
      <w:pPr>
        <w:pStyle w:val="Liststycke"/>
        <w:numPr>
          <w:ilvl w:val="0"/>
          <w:numId w:val="19"/>
        </w:numPr>
      </w:pPr>
      <w:r>
        <w:t xml:space="preserve">Utifrån politikens samt nationella mål för området utbildning, samt genom det </w:t>
      </w:r>
      <w:r w:rsidR="00A86D6C">
        <w:t xml:space="preserve">kommungemensamma kvalitets- och förbättringsarbetet </w:t>
      </w:r>
      <w:r>
        <w:t>ta fram hållbara analysunderlag.</w:t>
      </w:r>
    </w:p>
    <w:p w14:paraId="51A5B6E1" w14:textId="77777777" w:rsidR="00417423" w:rsidRDefault="00351556" w:rsidP="00417423">
      <w:pPr>
        <w:pStyle w:val="Liststycke"/>
        <w:numPr>
          <w:ilvl w:val="0"/>
          <w:numId w:val="19"/>
        </w:numPr>
      </w:pPr>
      <w:r>
        <w:t>Utifrån analyserna planera och genomföra in</w:t>
      </w:r>
      <w:r>
        <w:t>satser som leder till bättre kvalitet och likvärdighet.</w:t>
      </w:r>
    </w:p>
    <w:p w14:paraId="5D65AF80" w14:textId="77777777" w:rsidR="000410D1" w:rsidRDefault="00351556" w:rsidP="00417423">
      <w:pPr>
        <w:pStyle w:val="Liststycke"/>
        <w:numPr>
          <w:ilvl w:val="0"/>
          <w:numId w:val="19"/>
        </w:numPr>
      </w:pPr>
      <w:r>
        <w:t>Styra och fördela resurser som tilldelats den kommunala verksamheten för att öka kvalitet och likvärdighet.</w:t>
      </w:r>
    </w:p>
    <w:p w14:paraId="210AB292" w14:textId="77777777" w:rsidR="00C86FF8" w:rsidRDefault="00351556" w:rsidP="00C86FF8">
      <w:r w:rsidRPr="00262938">
        <w:t xml:space="preserve">Datum för </w:t>
      </w:r>
      <w:r>
        <w:t>uppföljning</w:t>
      </w:r>
      <w:r w:rsidRPr="00262938">
        <w:t xml:space="preserve"> är </w:t>
      </w:r>
      <w:r>
        <w:t xml:space="preserve">nämndsammanträde </w:t>
      </w:r>
      <w:r w:rsidRPr="00262938">
        <w:t>202</w:t>
      </w:r>
      <w:r>
        <w:t>4</w:t>
      </w:r>
      <w:r w:rsidRPr="00262938">
        <w:t>–</w:t>
      </w:r>
      <w:r>
        <w:t>04–17. Skriftligt underlag ska vara sakkunnig</w:t>
      </w:r>
      <w:r>
        <w:t xml:space="preserve"> tillhanda </w:t>
      </w:r>
      <w:r w:rsidRPr="007F5FD6">
        <w:t>2024-</w:t>
      </w:r>
      <w:r>
        <w:t>03-25.</w:t>
      </w:r>
      <w:r w:rsidRPr="007A35A8">
        <w:t xml:space="preserve">Muntlig redovisning på sammanträdet kan bli aktuell. </w:t>
      </w:r>
    </w:p>
    <w:p w14:paraId="32714230" w14:textId="77777777" w:rsidR="007427F8" w:rsidRDefault="00351556" w:rsidP="000410D1">
      <w:r>
        <w:br w:type="page"/>
      </w:r>
    </w:p>
    <w:p w14:paraId="3E04F94A" w14:textId="77777777" w:rsidR="003C45AE" w:rsidRPr="0047459C" w:rsidRDefault="00351556" w:rsidP="00D34D5A">
      <w:pPr>
        <w:pStyle w:val="Rubrik1"/>
      </w:pPr>
      <w:bookmarkStart w:id="48" w:name="_Toc152323289"/>
      <w:bookmarkEnd w:id="24"/>
      <w:r w:rsidRPr="0047459C">
        <w:lastRenderedPageBreak/>
        <w:t>Uppföljning av nyckeltal</w:t>
      </w:r>
      <w:bookmarkEnd w:id="48"/>
      <w:r w:rsidRPr="0047459C">
        <w:t xml:space="preserve"> </w:t>
      </w:r>
    </w:p>
    <w:p w14:paraId="5FDC5B28" w14:textId="77777777" w:rsidR="0004583C" w:rsidRPr="0047459C" w:rsidRDefault="00351556" w:rsidP="0004583C">
      <w:r w:rsidRPr="0047459C">
        <w:t xml:space="preserve">De mål och målområden som Barn- och ungdomsnämnden beslutat om kommer nämnden att följa upp </w:t>
      </w:r>
      <w:r w:rsidR="00441B85" w:rsidRPr="0047459C">
        <w:t xml:space="preserve">i den verksamhetsuppföljning som sker under budgetåret 2024. Baserat på de mål som är framtagna har Barn- och ungdomsnämnden beslutat att följa upp följande nyckeltal. </w:t>
      </w:r>
    </w:p>
    <w:p w14:paraId="23A1EE1E" w14:textId="77777777" w:rsidR="003A5DE3" w:rsidRPr="003A5DE3" w:rsidRDefault="00351556" w:rsidP="003A5DE3">
      <w:pPr>
        <w:rPr>
          <w:b/>
          <w:bCs/>
        </w:rPr>
      </w:pPr>
      <w:r w:rsidRPr="00057159">
        <w:rPr>
          <w:b/>
          <w:bCs/>
        </w:rPr>
        <w:t>Utbildningsresultaten ska förbättras</w:t>
      </w:r>
      <w:r>
        <w:rPr>
          <w:b/>
          <w:bCs/>
        </w:rPr>
        <w:br/>
      </w:r>
      <w:r w:rsidRPr="00726738">
        <w:rPr>
          <w:rFonts w:eastAsia="Calibri"/>
        </w:rPr>
        <w:t xml:space="preserve">Den politiska viljeinriktningen är </w:t>
      </w:r>
      <w:r>
        <w:rPr>
          <w:rFonts w:eastAsia="Calibri"/>
        </w:rPr>
        <w:t xml:space="preserve">att </w:t>
      </w:r>
      <w:r w:rsidRPr="00726738">
        <w:rPr>
          <w:rFonts w:eastAsia="Calibri"/>
        </w:rPr>
        <w:t>utbildningsresultaten ska öka. Detta ska l</w:t>
      </w:r>
      <w:r w:rsidRPr="00726738">
        <w:rPr>
          <w:rFonts w:eastAsia="Calibri"/>
        </w:rPr>
        <w:t xml:space="preserve">eda till att alla elever ska </w:t>
      </w:r>
      <w:r>
        <w:rPr>
          <w:rFonts w:eastAsia="Calibri"/>
        </w:rPr>
        <w:t xml:space="preserve">ha minst 8 godkända betyg så att de är </w:t>
      </w:r>
      <w:r w:rsidRPr="00726738">
        <w:rPr>
          <w:rFonts w:eastAsia="Calibri"/>
        </w:rPr>
        <w:t>behöriga att söka till ett yrkesprogram på gymnasiet. Andelen eleve</w:t>
      </w:r>
      <w:r>
        <w:rPr>
          <w:rFonts w:eastAsia="Calibri"/>
        </w:rPr>
        <w:t>r</w:t>
      </w:r>
      <w:r w:rsidRPr="00726738">
        <w:rPr>
          <w:rFonts w:eastAsia="Calibri"/>
        </w:rPr>
        <w:t xml:space="preserve"> med gymnasieexamen efter tre år ska öka. För att nå detta mål ser Barn – och ungdomsnämnden vikten av </w:t>
      </w:r>
      <w:r>
        <w:rPr>
          <w:rFonts w:eastAsia="Calibri"/>
        </w:rPr>
        <w:t xml:space="preserve">språkutvecklande </w:t>
      </w:r>
      <w:r>
        <w:rPr>
          <w:rFonts w:eastAsia="Calibri"/>
        </w:rPr>
        <w:t xml:space="preserve">arbetssätt samt god närvaro från förskola till och med gymnasiet. Alla verksamheter behöver medvetet arbeta för att motverka problematisk frånvaro. </w:t>
      </w:r>
    </w:p>
    <w:p w14:paraId="1638AD8C" w14:textId="77777777" w:rsidR="003A5DE3" w:rsidRPr="003A5DE3" w:rsidRDefault="00351556" w:rsidP="003A5DE3">
      <w:pPr>
        <w:rPr>
          <w:b/>
          <w:bCs/>
        </w:rPr>
      </w:pPr>
      <w:r w:rsidRPr="008460F4">
        <w:rPr>
          <w:b/>
          <w:bCs/>
        </w:rPr>
        <w:t>Andelen elever som trivs i skolan ska öka</w:t>
      </w:r>
      <w:r>
        <w:rPr>
          <w:b/>
          <w:bCs/>
        </w:rPr>
        <w:br/>
      </w:r>
      <w:r w:rsidRPr="00726738">
        <w:t>Att elever</w:t>
      </w:r>
      <w:r>
        <w:t xml:space="preserve"> har hög närvaro och</w:t>
      </w:r>
      <w:r w:rsidRPr="00726738">
        <w:t xml:space="preserve"> trivs i skolan är en grundförutsät</w:t>
      </w:r>
      <w:r w:rsidRPr="00726738">
        <w:t>tning för att tillgodogöra sig undervisning och befästa sin kunskap. Det leder till högre måluppfyllelse.</w:t>
      </w:r>
      <w:r>
        <w:t xml:space="preserve"> </w:t>
      </w:r>
      <w:r w:rsidRPr="00726738">
        <w:t xml:space="preserve"> </w:t>
      </w:r>
      <w:r w:rsidRPr="00726738">
        <w:rPr>
          <w:rFonts w:eastAsia="Calibri"/>
        </w:rPr>
        <w:t>För att nå detta mål</w:t>
      </w:r>
      <w:r>
        <w:rPr>
          <w:rFonts w:eastAsia="Calibri"/>
        </w:rPr>
        <w:t xml:space="preserve"> anser</w:t>
      </w:r>
      <w:r w:rsidRPr="00726738">
        <w:rPr>
          <w:rFonts w:eastAsia="Calibri"/>
        </w:rPr>
        <w:t xml:space="preserve"> Barn – och ungdomsnämnden </w:t>
      </w:r>
      <w:r>
        <w:rPr>
          <w:rFonts w:eastAsia="Calibri"/>
        </w:rPr>
        <w:t xml:space="preserve">att </w:t>
      </w:r>
      <w:proofErr w:type="spellStart"/>
      <w:r>
        <w:rPr>
          <w:rFonts w:eastAsia="Calibri"/>
        </w:rPr>
        <w:t>studiero</w:t>
      </w:r>
      <w:proofErr w:type="spellEnd"/>
      <w:r>
        <w:rPr>
          <w:rFonts w:eastAsia="Calibri"/>
        </w:rPr>
        <w:t xml:space="preserve"> är viktigt samt att alla barn och elever känner trygghet. </w:t>
      </w:r>
    </w:p>
    <w:p w14:paraId="176693A0" w14:textId="77777777" w:rsidR="003A5DE3" w:rsidRPr="003A5DE3" w:rsidRDefault="00351556" w:rsidP="003A5DE3">
      <w:pPr>
        <w:rPr>
          <w:b/>
          <w:bCs/>
        </w:rPr>
      </w:pPr>
      <w:r w:rsidRPr="008460F4">
        <w:rPr>
          <w:b/>
          <w:bCs/>
        </w:rPr>
        <w:t>Andelen personal som tri</w:t>
      </w:r>
      <w:r w:rsidRPr="008460F4">
        <w:rPr>
          <w:b/>
          <w:bCs/>
        </w:rPr>
        <w:t>vs på sin arbetsplats ska öka</w:t>
      </w:r>
      <w:r>
        <w:rPr>
          <w:b/>
          <w:bCs/>
        </w:rPr>
        <w:br/>
      </w:r>
      <w:r>
        <w:t>En viktig förutsättning för att kunna erbjuda en bra och framgångsrik utbildning är att ha en hög andel utbildad en personal som trivs. En del i att behålla kompetent personal är att medvetet ha en kompetensutvecklingsplan.</w:t>
      </w:r>
    </w:p>
    <w:p w14:paraId="553A2AB4" w14:textId="77777777" w:rsidR="003A5DE3" w:rsidRPr="003A5DE3" w:rsidRDefault="00351556" w:rsidP="003A5DE3">
      <w:pPr>
        <w:rPr>
          <w:b/>
          <w:bCs/>
        </w:rPr>
      </w:pPr>
      <w:r w:rsidRPr="008460F4">
        <w:rPr>
          <w:b/>
          <w:bCs/>
        </w:rPr>
        <w:t>Ef</w:t>
      </w:r>
      <w:r w:rsidRPr="008460F4">
        <w:rPr>
          <w:b/>
          <w:bCs/>
        </w:rPr>
        <w:t>fektiv organisation och budget i balans</w:t>
      </w:r>
      <w:r>
        <w:rPr>
          <w:b/>
          <w:bCs/>
        </w:rPr>
        <w:br/>
      </w:r>
      <w:r>
        <w:t xml:space="preserve">Barn- och ungdomsnämnden arbetar aktivt med Kommunfullmäktiges uppdrag om en långsiktigt plan för en ekonomi i balans. Utifrån </w:t>
      </w:r>
      <w:r w:rsidR="00C86FF8">
        <w:t>KPMG:s</w:t>
      </w:r>
      <w:r>
        <w:t xml:space="preserve"> rekommendationer arbetar Barn-och ungdomsnämnden vidare med att resursersättningsm</w:t>
      </w:r>
      <w:r>
        <w:t xml:space="preserve">odellen ska vara ett verktyg för att säkerställa likvärdig utbildning. </w:t>
      </w:r>
    </w:p>
    <w:p w14:paraId="33852378" w14:textId="77777777" w:rsidR="003A5DE3" w:rsidRDefault="00351556" w:rsidP="0004583C">
      <w:pPr>
        <w:rPr>
          <w:highlight w:val="yellow"/>
        </w:rPr>
      </w:pPr>
      <w:r>
        <w:rPr>
          <w:highlight w:val="yellow"/>
        </w:rPr>
        <w:br w:type="page"/>
      </w:r>
    </w:p>
    <w:p w14:paraId="15AE7189" w14:textId="77777777" w:rsidR="003A5DE3" w:rsidRPr="00D34D5A" w:rsidRDefault="003A5DE3" w:rsidP="0004583C">
      <w:pPr>
        <w:rPr>
          <w:highlight w:val="yellow"/>
        </w:rPr>
      </w:pPr>
    </w:p>
    <w:tbl>
      <w:tblPr>
        <w:tblStyle w:val="Tabellrutnt"/>
        <w:tblW w:w="0" w:type="auto"/>
        <w:tblLook w:val="04A0" w:firstRow="1" w:lastRow="0" w:firstColumn="1" w:lastColumn="0" w:noHBand="0" w:noVBand="1"/>
      </w:tblPr>
      <w:tblGrid>
        <w:gridCol w:w="2653"/>
        <w:gridCol w:w="2454"/>
        <w:gridCol w:w="1916"/>
        <w:gridCol w:w="2039"/>
      </w:tblGrid>
      <w:tr w:rsidR="00414B50" w14:paraId="3A1FA85B" w14:textId="77777777" w:rsidTr="00D5786C">
        <w:tc>
          <w:tcPr>
            <w:tcW w:w="2653" w:type="dxa"/>
            <w:shd w:val="clear" w:color="auto" w:fill="4472C4" w:themeFill="accent1"/>
          </w:tcPr>
          <w:p w14:paraId="60465E6C" w14:textId="77777777" w:rsidR="00A86D6C" w:rsidRPr="00D5786C" w:rsidRDefault="00351556" w:rsidP="0004583C">
            <w:pPr>
              <w:rPr>
                <w:b/>
                <w:bCs/>
              </w:rPr>
            </w:pPr>
            <w:r w:rsidRPr="00D5786C">
              <w:rPr>
                <w:b/>
                <w:bCs/>
              </w:rPr>
              <w:t>Målområde</w:t>
            </w:r>
          </w:p>
        </w:tc>
        <w:tc>
          <w:tcPr>
            <w:tcW w:w="2454" w:type="dxa"/>
            <w:shd w:val="clear" w:color="auto" w:fill="4472C4" w:themeFill="accent1"/>
          </w:tcPr>
          <w:p w14:paraId="06A14448" w14:textId="77777777" w:rsidR="00A86D6C" w:rsidRPr="00C86FF8" w:rsidRDefault="00A86D6C" w:rsidP="0004583C"/>
        </w:tc>
        <w:tc>
          <w:tcPr>
            <w:tcW w:w="1916" w:type="dxa"/>
            <w:shd w:val="clear" w:color="auto" w:fill="4472C4" w:themeFill="accent1"/>
          </w:tcPr>
          <w:p w14:paraId="73C538F9" w14:textId="77777777" w:rsidR="00A86D6C" w:rsidRPr="00C86FF8" w:rsidRDefault="00A86D6C" w:rsidP="0004583C"/>
        </w:tc>
        <w:tc>
          <w:tcPr>
            <w:tcW w:w="2039" w:type="dxa"/>
            <w:shd w:val="clear" w:color="auto" w:fill="4472C4" w:themeFill="accent1"/>
          </w:tcPr>
          <w:p w14:paraId="702798D9" w14:textId="77777777" w:rsidR="00A86D6C" w:rsidRPr="00C86FF8" w:rsidRDefault="00A86D6C" w:rsidP="0004583C"/>
        </w:tc>
      </w:tr>
      <w:tr w:rsidR="00414B50" w14:paraId="2BF70C30" w14:textId="77777777" w:rsidTr="00A93181">
        <w:trPr>
          <w:trHeight w:val="306"/>
        </w:trPr>
        <w:tc>
          <w:tcPr>
            <w:tcW w:w="2653" w:type="dxa"/>
            <w:vMerge w:val="restart"/>
            <w:vAlign w:val="center"/>
          </w:tcPr>
          <w:p w14:paraId="6B8A77B5" w14:textId="77777777" w:rsidR="00A86D6C" w:rsidRPr="00C86FF8" w:rsidRDefault="00351556" w:rsidP="00A86D6C">
            <w:pPr>
              <w:pStyle w:val="Rubrik3"/>
            </w:pPr>
            <w:r w:rsidRPr="00C86FF8">
              <w:rPr>
                <w:sz w:val="22"/>
              </w:rPr>
              <w:t>Utbildningsresultaten ska förbättras</w:t>
            </w:r>
          </w:p>
        </w:tc>
        <w:tc>
          <w:tcPr>
            <w:tcW w:w="2454" w:type="dxa"/>
            <w:vAlign w:val="center"/>
          </w:tcPr>
          <w:p w14:paraId="3A1F53FD" w14:textId="77777777" w:rsidR="00A86D6C" w:rsidRPr="00C86FF8" w:rsidRDefault="00351556" w:rsidP="00A86D6C">
            <w:r>
              <w:t>Elever i årskurs 9 som är</w:t>
            </w:r>
            <w:r w:rsidRPr="002E6FB8">
              <w:t xml:space="preserve"> behöriga till yrkesprogram</w:t>
            </w:r>
            <w:r>
              <w:t>, andel (%)</w:t>
            </w:r>
          </w:p>
        </w:tc>
        <w:tc>
          <w:tcPr>
            <w:tcW w:w="1916" w:type="dxa"/>
          </w:tcPr>
          <w:p w14:paraId="5EE5E6DA" w14:textId="77777777" w:rsidR="00A86D6C" w:rsidRPr="00C86FF8" w:rsidRDefault="00351556" w:rsidP="00A86D6C">
            <w:r w:rsidRPr="00C86FF8">
              <w:t>Riket</w:t>
            </w:r>
          </w:p>
          <w:p w14:paraId="34D62026" w14:textId="77777777" w:rsidR="00A86D6C" w:rsidRPr="00C86FF8" w:rsidRDefault="00351556" w:rsidP="00A86D6C">
            <w:r w:rsidRPr="00C86FF8">
              <w:t>Hemkommun</w:t>
            </w:r>
          </w:p>
          <w:p w14:paraId="159C1B50" w14:textId="77777777" w:rsidR="00A86D6C" w:rsidRPr="00C86FF8" w:rsidRDefault="00351556" w:rsidP="00A86D6C">
            <w:r w:rsidRPr="00C86FF8">
              <w:t>Kommunala skolor</w:t>
            </w:r>
          </w:p>
          <w:p w14:paraId="20D086CF" w14:textId="77777777" w:rsidR="00A86D6C" w:rsidRPr="00C86FF8" w:rsidRDefault="00351556" w:rsidP="00A86D6C">
            <w:r w:rsidRPr="00C86FF8">
              <w:t>Fristående skolor</w:t>
            </w:r>
          </w:p>
        </w:tc>
        <w:tc>
          <w:tcPr>
            <w:tcW w:w="2039" w:type="dxa"/>
          </w:tcPr>
          <w:p w14:paraId="7AD07642" w14:textId="77777777" w:rsidR="00A86D6C" w:rsidRPr="00C86FF8" w:rsidRDefault="00351556" w:rsidP="00A86D6C">
            <w:proofErr w:type="spellStart"/>
            <w:r w:rsidRPr="00C86FF8">
              <w:t>Kolada</w:t>
            </w:r>
            <w:proofErr w:type="spellEnd"/>
          </w:p>
          <w:p w14:paraId="2A55B19F" w14:textId="77777777" w:rsidR="00A86D6C" w:rsidRPr="00C86FF8" w:rsidRDefault="00351556" w:rsidP="00A86D6C">
            <w:r w:rsidRPr="00C86FF8">
              <w:t>N15428</w:t>
            </w:r>
          </w:p>
          <w:p w14:paraId="348BED1D" w14:textId="77777777" w:rsidR="00A86D6C" w:rsidRPr="00C86FF8" w:rsidRDefault="00351556" w:rsidP="00A86D6C">
            <w:r w:rsidRPr="00C86FF8">
              <w:t>N15436</w:t>
            </w:r>
          </w:p>
          <w:p w14:paraId="77144EE5" w14:textId="77777777" w:rsidR="00B477D6" w:rsidRDefault="00B477D6" w:rsidP="00A86D6C"/>
          <w:p w14:paraId="61238D78" w14:textId="77777777" w:rsidR="00A86D6C" w:rsidRPr="00C86FF8" w:rsidRDefault="00351556" w:rsidP="00A86D6C">
            <w:r w:rsidRPr="00C86FF8">
              <w:t>N15432</w:t>
            </w:r>
          </w:p>
        </w:tc>
      </w:tr>
      <w:tr w:rsidR="00414B50" w14:paraId="610F1A43" w14:textId="77777777" w:rsidTr="00A93181">
        <w:trPr>
          <w:trHeight w:val="306"/>
        </w:trPr>
        <w:tc>
          <w:tcPr>
            <w:tcW w:w="2653" w:type="dxa"/>
            <w:vMerge/>
          </w:tcPr>
          <w:p w14:paraId="3F9B4DE0" w14:textId="77777777" w:rsidR="00A86D6C" w:rsidRPr="00C86FF8" w:rsidRDefault="00A86D6C" w:rsidP="00A86D6C"/>
        </w:tc>
        <w:tc>
          <w:tcPr>
            <w:tcW w:w="2454" w:type="dxa"/>
            <w:vAlign w:val="center"/>
          </w:tcPr>
          <w:p w14:paraId="44076C4E" w14:textId="77777777" w:rsidR="00A86D6C" w:rsidRPr="00C86FF8" w:rsidRDefault="00351556" w:rsidP="00A86D6C">
            <w:r>
              <w:t>Gymnasieelever med examen inom</w:t>
            </w:r>
            <w:r w:rsidRPr="002E6FB8">
              <w:t xml:space="preserve"> 3 år</w:t>
            </w:r>
            <w:r>
              <w:t>, andel (%)</w:t>
            </w:r>
          </w:p>
        </w:tc>
        <w:tc>
          <w:tcPr>
            <w:tcW w:w="1916" w:type="dxa"/>
          </w:tcPr>
          <w:p w14:paraId="6BD2D5AF" w14:textId="77777777" w:rsidR="00A86D6C" w:rsidRPr="00C86FF8" w:rsidRDefault="00351556" w:rsidP="00A86D6C">
            <w:r w:rsidRPr="00C86FF8">
              <w:t>Riket</w:t>
            </w:r>
          </w:p>
          <w:p w14:paraId="125C8341" w14:textId="77777777" w:rsidR="00A86D6C" w:rsidRPr="00C86FF8" w:rsidRDefault="00351556" w:rsidP="00A86D6C">
            <w:r w:rsidRPr="00C86FF8">
              <w:t>Hemkommun</w:t>
            </w:r>
          </w:p>
          <w:p w14:paraId="0223FEA7" w14:textId="77777777" w:rsidR="00A86D6C" w:rsidRPr="00C86FF8" w:rsidRDefault="00351556" w:rsidP="00A86D6C">
            <w:r w:rsidRPr="00C86FF8">
              <w:t>Kommunala skolor</w:t>
            </w:r>
          </w:p>
          <w:p w14:paraId="39ECFC53" w14:textId="77777777" w:rsidR="00A86D6C" w:rsidRPr="00C86FF8" w:rsidRDefault="00351556" w:rsidP="00A86D6C">
            <w:r w:rsidRPr="00C86FF8">
              <w:t>Fristående skolor</w:t>
            </w:r>
          </w:p>
        </w:tc>
        <w:tc>
          <w:tcPr>
            <w:tcW w:w="2039" w:type="dxa"/>
          </w:tcPr>
          <w:p w14:paraId="5398C3B6" w14:textId="77777777" w:rsidR="00A86D6C" w:rsidRPr="00C86FF8" w:rsidRDefault="00351556" w:rsidP="00A86D6C">
            <w:proofErr w:type="spellStart"/>
            <w:r w:rsidRPr="00C86FF8">
              <w:t>Kolada</w:t>
            </w:r>
            <w:proofErr w:type="spellEnd"/>
          </w:p>
          <w:p w14:paraId="2698F981" w14:textId="77777777" w:rsidR="00A86D6C" w:rsidRPr="00C86FF8" w:rsidRDefault="00351556" w:rsidP="00A86D6C">
            <w:r w:rsidRPr="00C86FF8">
              <w:t>N117445</w:t>
            </w:r>
          </w:p>
          <w:p w14:paraId="55A8A247" w14:textId="77777777" w:rsidR="00A86D6C" w:rsidRPr="00C86FF8" w:rsidRDefault="00351556" w:rsidP="00A86D6C">
            <w:r w:rsidRPr="00C86FF8">
              <w:t>N17451</w:t>
            </w:r>
          </w:p>
          <w:p w14:paraId="41666485" w14:textId="77777777" w:rsidR="00B477D6" w:rsidRDefault="00B477D6" w:rsidP="00A86D6C"/>
          <w:p w14:paraId="102B1D48" w14:textId="77777777" w:rsidR="00A86D6C" w:rsidRPr="00C86FF8" w:rsidRDefault="00351556" w:rsidP="00A86D6C">
            <w:r w:rsidRPr="00C86FF8">
              <w:t>N17454</w:t>
            </w:r>
          </w:p>
        </w:tc>
      </w:tr>
      <w:tr w:rsidR="00414B50" w14:paraId="7DE88A77" w14:textId="77777777" w:rsidTr="00A93181">
        <w:tc>
          <w:tcPr>
            <w:tcW w:w="2653" w:type="dxa"/>
            <w:shd w:val="clear" w:color="auto" w:fill="4472C4" w:themeFill="accent1"/>
          </w:tcPr>
          <w:p w14:paraId="1B6F64A5" w14:textId="77777777" w:rsidR="00A86D6C" w:rsidRPr="00C86FF8" w:rsidRDefault="00A86D6C" w:rsidP="00A86D6C">
            <w:pPr>
              <w:rPr>
                <w:color w:val="4472C4" w:themeColor="accent1"/>
              </w:rPr>
            </w:pPr>
          </w:p>
        </w:tc>
        <w:tc>
          <w:tcPr>
            <w:tcW w:w="2454" w:type="dxa"/>
            <w:shd w:val="clear" w:color="auto" w:fill="4472C4" w:themeFill="accent1"/>
          </w:tcPr>
          <w:p w14:paraId="1B74BB6D" w14:textId="77777777" w:rsidR="00A86D6C" w:rsidRPr="00C86FF8" w:rsidRDefault="00A86D6C" w:rsidP="00A86D6C">
            <w:pPr>
              <w:rPr>
                <w:color w:val="4472C4" w:themeColor="accent1"/>
              </w:rPr>
            </w:pPr>
          </w:p>
        </w:tc>
        <w:tc>
          <w:tcPr>
            <w:tcW w:w="1916" w:type="dxa"/>
            <w:shd w:val="clear" w:color="auto" w:fill="4472C4" w:themeFill="accent1"/>
          </w:tcPr>
          <w:p w14:paraId="684701E3" w14:textId="77777777" w:rsidR="00A86D6C" w:rsidRPr="00C86FF8" w:rsidRDefault="00A86D6C" w:rsidP="00A86D6C">
            <w:pPr>
              <w:rPr>
                <w:color w:val="4472C4" w:themeColor="accent1"/>
              </w:rPr>
            </w:pPr>
          </w:p>
        </w:tc>
        <w:tc>
          <w:tcPr>
            <w:tcW w:w="2039" w:type="dxa"/>
            <w:shd w:val="clear" w:color="auto" w:fill="4472C4" w:themeFill="accent1"/>
          </w:tcPr>
          <w:p w14:paraId="072051A3" w14:textId="77777777" w:rsidR="00A86D6C" w:rsidRPr="00C86FF8" w:rsidRDefault="00A86D6C" w:rsidP="00A86D6C">
            <w:pPr>
              <w:rPr>
                <w:color w:val="4472C4" w:themeColor="accent1"/>
              </w:rPr>
            </w:pPr>
          </w:p>
        </w:tc>
      </w:tr>
      <w:tr w:rsidR="00414B50" w14:paraId="4EE30461" w14:textId="77777777" w:rsidTr="00A93181">
        <w:tc>
          <w:tcPr>
            <w:tcW w:w="2653" w:type="dxa"/>
            <w:vMerge w:val="restart"/>
            <w:vAlign w:val="center"/>
          </w:tcPr>
          <w:p w14:paraId="5D14F688" w14:textId="77777777" w:rsidR="00A86D6C" w:rsidRPr="00C86FF8" w:rsidRDefault="00351556" w:rsidP="00A86D6C">
            <w:pPr>
              <w:rPr>
                <w:b/>
              </w:rPr>
            </w:pPr>
            <w:r w:rsidRPr="00C86FF8">
              <w:rPr>
                <w:b/>
              </w:rPr>
              <w:t>Andelen elever som trivs i skolan ska öka</w:t>
            </w:r>
          </w:p>
        </w:tc>
        <w:tc>
          <w:tcPr>
            <w:tcW w:w="2454" w:type="dxa"/>
            <w:vAlign w:val="center"/>
          </w:tcPr>
          <w:p w14:paraId="0842B0A0" w14:textId="77777777" w:rsidR="00B477D6" w:rsidRDefault="00351556" w:rsidP="00B477D6">
            <w:r>
              <w:t xml:space="preserve">Elever i årskurs 5 som känner sig trygga i </w:t>
            </w:r>
            <w:r>
              <w:t>skolan, andel (%)</w:t>
            </w:r>
          </w:p>
          <w:p w14:paraId="017EAF37" w14:textId="77777777" w:rsidR="00A86D6C" w:rsidRPr="00C86FF8" w:rsidRDefault="00A86D6C" w:rsidP="00B477D6"/>
        </w:tc>
        <w:tc>
          <w:tcPr>
            <w:tcW w:w="1916" w:type="dxa"/>
          </w:tcPr>
          <w:p w14:paraId="74147039" w14:textId="77777777" w:rsidR="00A86D6C" w:rsidRPr="00C86FF8" w:rsidRDefault="00351556" w:rsidP="00A86D6C">
            <w:r w:rsidRPr="00C86FF8">
              <w:t>Riket</w:t>
            </w:r>
          </w:p>
          <w:p w14:paraId="4F223118" w14:textId="77777777" w:rsidR="00A86D6C" w:rsidRPr="00C86FF8" w:rsidRDefault="00351556" w:rsidP="00A86D6C">
            <w:r w:rsidRPr="00C86FF8">
              <w:t>Hemkommun</w:t>
            </w:r>
          </w:p>
          <w:p w14:paraId="6DC24ACB" w14:textId="77777777" w:rsidR="00A93181" w:rsidRDefault="00A93181" w:rsidP="00A86D6C"/>
          <w:p w14:paraId="51BC4F39" w14:textId="77777777" w:rsidR="00A86D6C" w:rsidRPr="00C86FF8" w:rsidRDefault="00351556" w:rsidP="00A86D6C">
            <w:r w:rsidRPr="00C86FF8">
              <w:t>Kommunala skolor</w:t>
            </w:r>
          </w:p>
          <w:p w14:paraId="403812C0" w14:textId="77777777" w:rsidR="00A86D6C" w:rsidRPr="00C86FF8" w:rsidRDefault="00351556" w:rsidP="00A86D6C">
            <w:r w:rsidRPr="00C86FF8">
              <w:t>Fristående skolor</w:t>
            </w:r>
          </w:p>
        </w:tc>
        <w:tc>
          <w:tcPr>
            <w:tcW w:w="2039" w:type="dxa"/>
          </w:tcPr>
          <w:p w14:paraId="42342FCF" w14:textId="77777777" w:rsidR="00B929F6" w:rsidRDefault="00351556" w:rsidP="00B477D6">
            <w:proofErr w:type="spellStart"/>
            <w:r>
              <w:t>Kolada</w:t>
            </w:r>
            <w:proofErr w:type="spellEnd"/>
          </w:p>
          <w:p w14:paraId="671AECCB" w14:textId="77777777" w:rsidR="00B477D6" w:rsidRPr="00C86FF8" w:rsidRDefault="00351556" w:rsidP="00B477D6">
            <w:r>
              <w:t>Skolinspektionens skolenkät</w:t>
            </w:r>
          </w:p>
          <w:p w14:paraId="0EFB045C" w14:textId="77777777" w:rsidR="00A86D6C" w:rsidRPr="00C86FF8" w:rsidRDefault="00351556" w:rsidP="00A86D6C">
            <w:proofErr w:type="spellStart"/>
            <w:r>
              <w:rPr>
                <w:rFonts w:cs="Cordia New (CS-brödtext)"/>
                <w:color w:val="000000"/>
                <w:szCs w:val="24"/>
                <w:lang w:eastAsia="ja-JP"/>
              </w:rPr>
              <w:t>Kolada</w:t>
            </w:r>
            <w:proofErr w:type="spellEnd"/>
            <w:r>
              <w:rPr>
                <w:rFonts w:cs="Cordia New (CS-brödtext)"/>
                <w:color w:val="000000"/>
                <w:szCs w:val="24"/>
                <w:lang w:eastAsia="ja-JP"/>
              </w:rPr>
              <w:t xml:space="preserve"> </w:t>
            </w:r>
            <w:r>
              <w:rPr>
                <w:rFonts w:cs="Cordia New (CS-brödtext)"/>
                <w:color w:val="000000"/>
                <w:sz w:val="18"/>
                <w:szCs w:val="18"/>
                <w:lang w:eastAsia="ja-JP"/>
              </w:rPr>
              <w:t>N15613</w:t>
            </w:r>
          </w:p>
        </w:tc>
      </w:tr>
      <w:tr w:rsidR="00414B50" w14:paraId="30287DB2" w14:textId="77777777" w:rsidTr="00A93181">
        <w:tc>
          <w:tcPr>
            <w:tcW w:w="2653" w:type="dxa"/>
            <w:vMerge/>
          </w:tcPr>
          <w:p w14:paraId="762BD799" w14:textId="77777777" w:rsidR="00A86D6C" w:rsidRPr="00C86FF8" w:rsidRDefault="00A86D6C" w:rsidP="00A86D6C"/>
        </w:tc>
        <w:tc>
          <w:tcPr>
            <w:tcW w:w="2454" w:type="dxa"/>
            <w:vAlign w:val="center"/>
          </w:tcPr>
          <w:p w14:paraId="0AFB0B09" w14:textId="77777777" w:rsidR="00B477D6" w:rsidRDefault="00351556" w:rsidP="00B477D6">
            <w:r>
              <w:t>Elever i årskurs 8 som känner sig trygga i skolan, andel (%)</w:t>
            </w:r>
          </w:p>
          <w:p w14:paraId="5BE314E3" w14:textId="77777777" w:rsidR="00A86D6C" w:rsidRPr="00C86FF8" w:rsidRDefault="00A86D6C" w:rsidP="00B477D6">
            <w:pPr>
              <w:spacing w:line="276" w:lineRule="auto"/>
            </w:pPr>
          </w:p>
        </w:tc>
        <w:tc>
          <w:tcPr>
            <w:tcW w:w="1916" w:type="dxa"/>
          </w:tcPr>
          <w:p w14:paraId="31A52048" w14:textId="77777777" w:rsidR="00A86D6C" w:rsidRPr="00C86FF8" w:rsidRDefault="00351556" w:rsidP="00A86D6C">
            <w:r w:rsidRPr="00C86FF8">
              <w:t>Hemkommun</w:t>
            </w:r>
          </w:p>
          <w:p w14:paraId="26D43F80" w14:textId="77777777" w:rsidR="00A93181" w:rsidRDefault="00A93181" w:rsidP="00A86D6C"/>
          <w:p w14:paraId="3794E712" w14:textId="77777777" w:rsidR="00A86D6C" w:rsidRPr="00C86FF8" w:rsidRDefault="00351556" w:rsidP="00A86D6C">
            <w:r w:rsidRPr="00C86FF8">
              <w:t>Kommunala skolor</w:t>
            </w:r>
          </w:p>
          <w:p w14:paraId="667161A6" w14:textId="77777777" w:rsidR="00A86D6C" w:rsidRPr="00C86FF8" w:rsidRDefault="00351556" w:rsidP="00A86D6C">
            <w:r w:rsidRPr="00C86FF8">
              <w:t>Fristående skolor</w:t>
            </w:r>
          </w:p>
        </w:tc>
        <w:tc>
          <w:tcPr>
            <w:tcW w:w="2039" w:type="dxa"/>
          </w:tcPr>
          <w:p w14:paraId="26BBFB6B" w14:textId="77777777" w:rsidR="00B477D6" w:rsidRDefault="00351556" w:rsidP="00B477D6">
            <w:r>
              <w:t>Skolinspektionens skolenkät</w:t>
            </w:r>
          </w:p>
          <w:p w14:paraId="14A8F0BF" w14:textId="77777777" w:rsidR="00A86D6C" w:rsidRPr="00C86FF8" w:rsidRDefault="00351556" w:rsidP="00A86D6C">
            <w:proofErr w:type="spellStart"/>
            <w:r>
              <w:rPr>
                <w:rFonts w:cs="Cordia New (CS-brödtext)"/>
                <w:color w:val="000000"/>
                <w:szCs w:val="24"/>
                <w:lang w:eastAsia="ja-JP"/>
              </w:rPr>
              <w:t>Kolada</w:t>
            </w:r>
            <w:proofErr w:type="spellEnd"/>
            <w:r>
              <w:rPr>
                <w:rFonts w:cs="Cordia New (CS-brödtext)"/>
                <w:color w:val="000000"/>
                <w:szCs w:val="24"/>
                <w:lang w:eastAsia="ja-JP"/>
              </w:rPr>
              <w:t xml:space="preserve"> </w:t>
            </w:r>
            <w:r>
              <w:rPr>
                <w:rFonts w:cs="Cordia New (CS-brödtext)"/>
                <w:color w:val="000000"/>
                <w:sz w:val="18"/>
                <w:szCs w:val="18"/>
                <w:lang w:eastAsia="ja-JP"/>
              </w:rPr>
              <w:t>N15643</w:t>
            </w:r>
          </w:p>
        </w:tc>
      </w:tr>
      <w:tr w:rsidR="00414B50" w14:paraId="3B366C4F" w14:textId="77777777" w:rsidTr="00A93181">
        <w:tc>
          <w:tcPr>
            <w:tcW w:w="2653" w:type="dxa"/>
            <w:vMerge/>
          </w:tcPr>
          <w:p w14:paraId="1C6AD2E2" w14:textId="77777777" w:rsidR="00B477D6" w:rsidRPr="00C86FF8" w:rsidRDefault="00B477D6" w:rsidP="00B477D6"/>
        </w:tc>
        <w:tc>
          <w:tcPr>
            <w:tcW w:w="2454" w:type="dxa"/>
            <w:vAlign w:val="center"/>
          </w:tcPr>
          <w:p w14:paraId="4928EAF0" w14:textId="77777777" w:rsidR="00B477D6" w:rsidRPr="00C86FF8" w:rsidRDefault="00351556" w:rsidP="00B477D6">
            <w:r>
              <w:t>Gymnasieelever i år 2 som känner sig trygga i skolan, andel (%)</w:t>
            </w:r>
          </w:p>
        </w:tc>
        <w:tc>
          <w:tcPr>
            <w:tcW w:w="1916" w:type="dxa"/>
          </w:tcPr>
          <w:p w14:paraId="41C9D3ED" w14:textId="77777777" w:rsidR="00B477D6" w:rsidRPr="00C86FF8" w:rsidRDefault="00351556" w:rsidP="00B477D6">
            <w:r w:rsidRPr="00C86FF8">
              <w:t>Riket</w:t>
            </w:r>
          </w:p>
          <w:p w14:paraId="76D403A9" w14:textId="77777777" w:rsidR="00B477D6" w:rsidRPr="00C86FF8" w:rsidRDefault="00351556" w:rsidP="00B477D6">
            <w:r w:rsidRPr="00C86FF8">
              <w:t>Hemkommun</w:t>
            </w:r>
          </w:p>
          <w:p w14:paraId="3E9D5F0F" w14:textId="77777777" w:rsidR="00B477D6" w:rsidRPr="00C86FF8" w:rsidRDefault="00351556" w:rsidP="00B477D6">
            <w:r w:rsidRPr="00C86FF8">
              <w:t>Kommunala skolor</w:t>
            </w:r>
          </w:p>
          <w:p w14:paraId="3654953F" w14:textId="77777777" w:rsidR="00B477D6" w:rsidRPr="00C86FF8" w:rsidRDefault="00351556" w:rsidP="00B477D6">
            <w:r w:rsidRPr="00C86FF8">
              <w:t>Fristående skolor</w:t>
            </w:r>
          </w:p>
        </w:tc>
        <w:tc>
          <w:tcPr>
            <w:tcW w:w="2039" w:type="dxa"/>
          </w:tcPr>
          <w:p w14:paraId="65EE60B6" w14:textId="77777777" w:rsidR="00A93181" w:rsidRDefault="00351556" w:rsidP="00A93181">
            <w:r>
              <w:t>Skolinspektionens elevenkät</w:t>
            </w:r>
          </w:p>
          <w:p w14:paraId="05010342" w14:textId="77777777" w:rsidR="00A93181" w:rsidRDefault="00351556" w:rsidP="00B477D6">
            <w:pPr>
              <w:rPr>
                <w:rFonts w:cs="Cordia New (CS-brödtext)"/>
                <w:color w:val="000000"/>
                <w:szCs w:val="24"/>
                <w:lang w:eastAsia="ja-JP"/>
              </w:rPr>
            </w:pPr>
            <w:proofErr w:type="spellStart"/>
            <w:r>
              <w:rPr>
                <w:rFonts w:cs="Cordia New (CS-brödtext)"/>
                <w:color w:val="000000"/>
                <w:szCs w:val="24"/>
                <w:lang w:eastAsia="ja-JP"/>
              </w:rPr>
              <w:t>Kolada</w:t>
            </w:r>
            <w:proofErr w:type="spellEnd"/>
            <w:r>
              <w:rPr>
                <w:rFonts w:cs="Cordia New (CS-brödtext)"/>
                <w:color w:val="000000"/>
                <w:szCs w:val="24"/>
                <w:lang w:eastAsia="ja-JP"/>
              </w:rPr>
              <w:t xml:space="preserve"> </w:t>
            </w:r>
          </w:p>
          <w:p w14:paraId="12E6A5FD" w14:textId="77777777" w:rsidR="00B477D6" w:rsidRDefault="00351556" w:rsidP="00B477D6">
            <w:pPr>
              <w:rPr>
                <w:rFonts w:cs="Cordia New (CS-brödtext)"/>
                <w:color w:val="000000"/>
                <w:sz w:val="18"/>
                <w:szCs w:val="18"/>
                <w:lang w:eastAsia="ja-JP"/>
              </w:rPr>
            </w:pPr>
            <w:r>
              <w:rPr>
                <w:rFonts w:cs="Cordia New (CS-brödtext)"/>
                <w:color w:val="000000"/>
                <w:sz w:val="18"/>
                <w:szCs w:val="18"/>
                <w:lang w:eastAsia="ja-JP"/>
              </w:rPr>
              <w:t>N17673</w:t>
            </w:r>
          </w:p>
          <w:p w14:paraId="357A986D" w14:textId="77777777" w:rsidR="00A93181" w:rsidRPr="00C86FF8" w:rsidRDefault="00A93181" w:rsidP="00B477D6"/>
        </w:tc>
      </w:tr>
      <w:tr w:rsidR="00414B50" w14:paraId="75B84143" w14:textId="77777777" w:rsidTr="00A93181">
        <w:tc>
          <w:tcPr>
            <w:tcW w:w="2653" w:type="dxa"/>
            <w:vMerge/>
          </w:tcPr>
          <w:p w14:paraId="31E5DCF4" w14:textId="77777777" w:rsidR="00B477D6" w:rsidRPr="00C86FF8" w:rsidRDefault="00B477D6" w:rsidP="00B477D6"/>
        </w:tc>
        <w:tc>
          <w:tcPr>
            <w:tcW w:w="2454" w:type="dxa"/>
            <w:vAlign w:val="center"/>
          </w:tcPr>
          <w:p w14:paraId="5A5A56B4" w14:textId="77777777" w:rsidR="00B477D6" w:rsidRPr="00C86FF8" w:rsidRDefault="00351556" w:rsidP="00B477D6">
            <w:r w:rsidRPr="004F5ECB">
              <w:rPr>
                <w:rFonts w:cs="Cordia New (CS-brödtext)"/>
                <w:color w:val="000000"/>
                <w:szCs w:val="24"/>
                <w:lang w:eastAsia="ja-JP"/>
              </w:rPr>
              <w:t xml:space="preserve">Elever </w:t>
            </w:r>
            <w:r>
              <w:rPr>
                <w:rFonts w:cs="Cordia New (CS-brödtext)"/>
                <w:color w:val="000000"/>
                <w:szCs w:val="24"/>
                <w:lang w:eastAsia="ja-JP"/>
              </w:rPr>
              <w:t xml:space="preserve">årskurs F-9 </w:t>
            </w:r>
            <w:r w:rsidRPr="004F5ECB">
              <w:rPr>
                <w:rFonts w:cs="Cordia New (CS-brödtext)"/>
                <w:color w:val="000000"/>
                <w:szCs w:val="24"/>
                <w:lang w:eastAsia="ja-JP"/>
              </w:rPr>
              <w:t>med frånvaro på minst 15%</w:t>
            </w:r>
            <w:r>
              <w:rPr>
                <w:rFonts w:cs="Cordia New (CS-brödtext)"/>
                <w:color w:val="000000"/>
                <w:szCs w:val="24"/>
                <w:lang w:eastAsia="ja-JP"/>
              </w:rPr>
              <w:t xml:space="preserve">, </w:t>
            </w:r>
            <w:r>
              <w:rPr>
                <w:rFonts w:cs="Cordia New (CS-brödtext)"/>
                <w:color w:val="000000"/>
                <w:szCs w:val="24"/>
                <w:lang w:eastAsia="ja-JP"/>
              </w:rPr>
              <w:t>andel (%)</w:t>
            </w:r>
          </w:p>
        </w:tc>
        <w:tc>
          <w:tcPr>
            <w:tcW w:w="1916" w:type="dxa"/>
          </w:tcPr>
          <w:p w14:paraId="56BD1DF7" w14:textId="77777777" w:rsidR="00B477D6" w:rsidRPr="00C86FF8" w:rsidRDefault="00351556" w:rsidP="00B477D6">
            <w:r w:rsidRPr="00C86FF8">
              <w:t>Hemkommun</w:t>
            </w:r>
          </w:p>
          <w:p w14:paraId="3033801F" w14:textId="77777777" w:rsidR="00B477D6" w:rsidRPr="00C86FF8" w:rsidRDefault="00351556" w:rsidP="00B477D6">
            <w:r w:rsidRPr="00C86FF8">
              <w:t>Kommunala skolor</w:t>
            </w:r>
          </w:p>
          <w:p w14:paraId="42C6F49C" w14:textId="77777777" w:rsidR="00B477D6" w:rsidRPr="00C86FF8" w:rsidRDefault="00351556" w:rsidP="00B477D6">
            <w:r w:rsidRPr="00C86FF8">
              <w:t>Fristående skolor</w:t>
            </w:r>
          </w:p>
        </w:tc>
        <w:tc>
          <w:tcPr>
            <w:tcW w:w="2039" w:type="dxa"/>
          </w:tcPr>
          <w:p w14:paraId="65A2EC39" w14:textId="77777777" w:rsidR="00B477D6" w:rsidRDefault="00B477D6" w:rsidP="00B477D6"/>
          <w:p w14:paraId="364D2199" w14:textId="77777777" w:rsidR="00B477D6" w:rsidRDefault="00B477D6" w:rsidP="00B477D6"/>
          <w:p w14:paraId="480EAAB8" w14:textId="77777777" w:rsidR="00B477D6" w:rsidRPr="00C86FF8" w:rsidRDefault="00351556" w:rsidP="00B477D6">
            <w:proofErr w:type="spellStart"/>
            <w:r w:rsidRPr="004F5ECB">
              <w:t>Schoolsoft</w:t>
            </w:r>
            <w:proofErr w:type="spellEnd"/>
            <w:r w:rsidRPr="004F5ECB">
              <w:t>, egen mätning</w:t>
            </w:r>
          </w:p>
        </w:tc>
      </w:tr>
      <w:tr w:rsidR="00414B50" w14:paraId="528E4CCB" w14:textId="77777777" w:rsidTr="00A93181">
        <w:tc>
          <w:tcPr>
            <w:tcW w:w="2653" w:type="dxa"/>
            <w:vMerge/>
          </w:tcPr>
          <w:p w14:paraId="38ACA12D" w14:textId="77777777" w:rsidR="00B929F6" w:rsidRPr="00C86FF8" w:rsidRDefault="00B929F6" w:rsidP="00B477D6"/>
        </w:tc>
        <w:tc>
          <w:tcPr>
            <w:tcW w:w="2454" w:type="dxa"/>
            <w:vAlign w:val="center"/>
          </w:tcPr>
          <w:p w14:paraId="51AFFC4F" w14:textId="77777777" w:rsidR="00B929F6" w:rsidRPr="004F5ECB" w:rsidRDefault="00351556" w:rsidP="00B477D6">
            <w:pPr>
              <w:rPr>
                <w:rFonts w:cs="Cordia New (CS-brödtext)"/>
                <w:color w:val="000000"/>
                <w:szCs w:val="24"/>
                <w:lang w:eastAsia="ja-JP"/>
              </w:rPr>
            </w:pPr>
            <w:r>
              <w:rPr>
                <w:rFonts w:cs="Cordia New (CS-brödtext)"/>
                <w:color w:val="000000"/>
                <w:szCs w:val="24"/>
                <w:lang w:eastAsia="ja-JP"/>
              </w:rPr>
              <w:t xml:space="preserve">Gymnasieelever som fått indraget studiestöd </w:t>
            </w:r>
            <w:proofErr w:type="spellStart"/>
            <w:r>
              <w:rPr>
                <w:rFonts w:cs="Cordia New (CS-brödtext)"/>
                <w:color w:val="000000"/>
                <w:szCs w:val="24"/>
                <w:lang w:eastAsia="ja-JP"/>
              </w:rPr>
              <w:t>pga</w:t>
            </w:r>
            <w:proofErr w:type="spellEnd"/>
            <w:r>
              <w:rPr>
                <w:rFonts w:cs="Cordia New (CS-brödtext)"/>
                <w:color w:val="000000"/>
                <w:szCs w:val="24"/>
                <w:lang w:eastAsia="ja-JP"/>
              </w:rPr>
              <w:t xml:space="preserve"> ogiltig frånvaro, andel (%)</w:t>
            </w:r>
          </w:p>
        </w:tc>
        <w:tc>
          <w:tcPr>
            <w:tcW w:w="1916" w:type="dxa"/>
          </w:tcPr>
          <w:p w14:paraId="676F4F0B" w14:textId="77777777" w:rsidR="00B929F6" w:rsidRDefault="00351556" w:rsidP="00B929F6">
            <w:r>
              <w:t>Riket</w:t>
            </w:r>
          </w:p>
          <w:p w14:paraId="34384BDD" w14:textId="77777777" w:rsidR="00B929F6" w:rsidRPr="00C86FF8" w:rsidRDefault="00351556" w:rsidP="00B929F6">
            <w:r>
              <w:t>H</w:t>
            </w:r>
            <w:r w:rsidRPr="00C86FF8">
              <w:t>emkommun</w:t>
            </w:r>
          </w:p>
          <w:p w14:paraId="6EC32237" w14:textId="77777777" w:rsidR="00B929F6" w:rsidRPr="00C86FF8" w:rsidRDefault="00351556" w:rsidP="00B929F6">
            <w:r w:rsidRPr="00C86FF8">
              <w:t>Kommunala skolor</w:t>
            </w:r>
          </w:p>
          <w:p w14:paraId="4F049C61" w14:textId="77777777" w:rsidR="00B929F6" w:rsidRPr="00C86FF8" w:rsidRDefault="00351556" w:rsidP="00B929F6">
            <w:r w:rsidRPr="00C86FF8">
              <w:t>Fristående skolor</w:t>
            </w:r>
          </w:p>
        </w:tc>
        <w:tc>
          <w:tcPr>
            <w:tcW w:w="2039" w:type="dxa"/>
          </w:tcPr>
          <w:p w14:paraId="7EF00D93" w14:textId="77777777" w:rsidR="00B929F6" w:rsidRPr="00B929F6" w:rsidRDefault="00351556" w:rsidP="00B477D6">
            <w:pPr>
              <w:rPr>
                <w:rFonts w:cs="Cordia New (CS-brödtext)"/>
                <w:color w:val="000000"/>
                <w:lang w:eastAsia="ja-JP"/>
              </w:rPr>
            </w:pPr>
            <w:proofErr w:type="spellStart"/>
            <w:r w:rsidRPr="00B929F6">
              <w:rPr>
                <w:rFonts w:cs="Cordia New (CS-brödtext)"/>
                <w:color w:val="000000"/>
                <w:lang w:eastAsia="ja-JP"/>
              </w:rPr>
              <w:t>Kolada</w:t>
            </w:r>
            <w:proofErr w:type="spellEnd"/>
          </w:p>
          <w:p w14:paraId="5A45C686" w14:textId="77777777" w:rsidR="00B929F6" w:rsidRPr="00B929F6" w:rsidRDefault="00351556" w:rsidP="00B477D6">
            <w:pPr>
              <w:rPr>
                <w:rFonts w:cs="Cordia New (CS-brödtext)"/>
                <w:color w:val="000000"/>
                <w:lang w:eastAsia="ja-JP"/>
              </w:rPr>
            </w:pPr>
            <w:r w:rsidRPr="00B929F6">
              <w:rPr>
                <w:rFonts w:cs="Cordia New (CS-brödtext)"/>
                <w:color w:val="000000"/>
                <w:lang w:eastAsia="ja-JP"/>
              </w:rPr>
              <w:t>N17625</w:t>
            </w:r>
          </w:p>
          <w:p w14:paraId="41DDE1EA" w14:textId="77777777" w:rsidR="00B929F6" w:rsidRPr="00B929F6" w:rsidRDefault="00351556" w:rsidP="00B477D6">
            <w:pPr>
              <w:rPr>
                <w:rFonts w:cs="Cordia New (CS-brödtext)"/>
                <w:color w:val="000000"/>
                <w:lang w:eastAsia="ja-JP"/>
              </w:rPr>
            </w:pPr>
            <w:r w:rsidRPr="00B929F6">
              <w:rPr>
                <w:rFonts w:cs="Cordia New (CS-brödtext)"/>
                <w:color w:val="000000"/>
                <w:lang w:eastAsia="ja-JP"/>
              </w:rPr>
              <w:t>N17621</w:t>
            </w:r>
          </w:p>
          <w:p w14:paraId="7830A2AC" w14:textId="77777777" w:rsidR="00B929F6" w:rsidRPr="00B929F6" w:rsidRDefault="00B929F6" w:rsidP="00B477D6"/>
          <w:p w14:paraId="7CDDAA6D" w14:textId="77777777" w:rsidR="00B929F6" w:rsidRPr="00B929F6" w:rsidRDefault="00B929F6" w:rsidP="00B477D6"/>
          <w:p w14:paraId="5EE000DF" w14:textId="77777777" w:rsidR="00B929F6" w:rsidRDefault="00351556" w:rsidP="00B477D6">
            <w:r w:rsidRPr="00B929F6">
              <w:rPr>
                <w:rFonts w:cs="Cordia New (CS-brödtext)"/>
                <w:color w:val="000000"/>
                <w:lang w:eastAsia="ja-JP"/>
              </w:rPr>
              <w:t>N17622</w:t>
            </w:r>
          </w:p>
        </w:tc>
      </w:tr>
      <w:tr w:rsidR="00414B50" w14:paraId="0D11BAE7" w14:textId="77777777" w:rsidTr="00A93181">
        <w:tc>
          <w:tcPr>
            <w:tcW w:w="2653" w:type="dxa"/>
            <w:vMerge/>
          </w:tcPr>
          <w:p w14:paraId="3824E329" w14:textId="77777777" w:rsidR="00B477D6" w:rsidRPr="00C86FF8" w:rsidRDefault="00B477D6" w:rsidP="00B477D6"/>
        </w:tc>
        <w:tc>
          <w:tcPr>
            <w:tcW w:w="2454" w:type="dxa"/>
            <w:vAlign w:val="center"/>
          </w:tcPr>
          <w:p w14:paraId="7A2B6672" w14:textId="77777777" w:rsidR="00B477D6" w:rsidRPr="00C86FF8" w:rsidRDefault="00351556" w:rsidP="00B477D6">
            <w:r w:rsidRPr="00C86FF8">
              <w:t>Vårdnadshavare ska vara nöjda med utbildningen</w:t>
            </w:r>
          </w:p>
        </w:tc>
        <w:tc>
          <w:tcPr>
            <w:tcW w:w="1916" w:type="dxa"/>
          </w:tcPr>
          <w:p w14:paraId="6E061959" w14:textId="77777777" w:rsidR="00B477D6" w:rsidRPr="00C86FF8" w:rsidRDefault="00351556" w:rsidP="00B477D6">
            <w:r w:rsidRPr="00C86FF8">
              <w:t>Riket</w:t>
            </w:r>
          </w:p>
          <w:p w14:paraId="7B0767EF" w14:textId="77777777" w:rsidR="00B477D6" w:rsidRPr="00C86FF8" w:rsidRDefault="00351556" w:rsidP="00B477D6">
            <w:r w:rsidRPr="00C86FF8">
              <w:t>Hemkommun</w:t>
            </w:r>
          </w:p>
          <w:p w14:paraId="662B3EB9" w14:textId="77777777" w:rsidR="00B477D6" w:rsidRPr="00C86FF8" w:rsidRDefault="00351556" w:rsidP="00B477D6">
            <w:r w:rsidRPr="00C86FF8">
              <w:t>Kommunala skolor</w:t>
            </w:r>
          </w:p>
          <w:p w14:paraId="241225A3" w14:textId="77777777" w:rsidR="00B477D6" w:rsidRPr="00C86FF8" w:rsidRDefault="00351556" w:rsidP="00B477D6">
            <w:r w:rsidRPr="00C86FF8">
              <w:t>Fristående skolor</w:t>
            </w:r>
          </w:p>
        </w:tc>
        <w:tc>
          <w:tcPr>
            <w:tcW w:w="2039" w:type="dxa"/>
          </w:tcPr>
          <w:p w14:paraId="673A9D4D" w14:textId="77777777" w:rsidR="00A93181" w:rsidRPr="00C86FF8" w:rsidRDefault="00351556" w:rsidP="00A93181">
            <w:r>
              <w:t>Skolinspektionens skolenkät</w:t>
            </w:r>
          </w:p>
          <w:p w14:paraId="4EB190ED" w14:textId="77777777" w:rsidR="00B477D6" w:rsidRPr="00C86FF8" w:rsidRDefault="00B477D6" w:rsidP="00B477D6"/>
        </w:tc>
      </w:tr>
      <w:tr w:rsidR="00414B50" w14:paraId="653E46C9" w14:textId="77777777" w:rsidTr="00A93181">
        <w:tc>
          <w:tcPr>
            <w:tcW w:w="2653" w:type="dxa"/>
            <w:shd w:val="clear" w:color="auto" w:fill="4472C4" w:themeFill="accent1"/>
          </w:tcPr>
          <w:p w14:paraId="7C3BEB7C" w14:textId="77777777" w:rsidR="00B477D6" w:rsidRPr="00C86FF8" w:rsidRDefault="00B477D6" w:rsidP="00B477D6"/>
        </w:tc>
        <w:tc>
          <w:tcPr>
            <w:tcW w:w="2454" w:type="dxa"/>
            <w:shd w:val="clear" w:color="auto" w:fill="4472C4" w:themeFill="accent1"/>
          </w:tcPr>
          <w:p w14:paraId="21C5DD66" w14:textId="77777777" w:rsidR="00B477D6" w:rsidRPr="00C86FF8" w:rsidRDefault="00B477D6" w:rsidP="00B477D6"/>
        </w:tc>
        <w:tc>
          <w:tcPr>
            <w:tcW w:w="1916" w:type="dxa"/>
            <w:shd w:val="clear" w:color="auto" w:fill="4472C4" w:themeFill="accent1"/>
          </w:tcPr>
          <w:p w14:paraId="3ECB5484" w14:textId="77777777" w:rsidR="00B477D6" w:rsidRPr="00C86FF8" w:rsidRDefault="00B477D6" w:rsidP="00B477D6"/>
        </w:tc>
        <w:tc>
          <w:tcPr>
            <w:tcW w:w="2039" w:type="dxa"/>
            <w:shd w:val="clear" w:color="auto" w:fill="4472C4" w:themeFill="accent1"/>
          </w:tcPr>
          <w:p w14:paraId="19762A37" w14:textId="77777777" w:rsidR="00B477D6" w:rsidRPr="00C86FF8" w:rsidRDefault="00B477D6" w:rsidP="00B477D6"/>
        </w:tc>
      </w:tr>
      <w:tr w:rsidR="00414B50" w14:paraId="1F55F7E4" w14:textId="77777777" w:rsidTr="00A93181">
        <w:tc>
          <w:tcPr>
            <w:tcW w:w="2653" w:type="dxa"/>
            <w:vMerge w:val="restart"/>
            <w:vAlign w:val="center"/>
          </w:tcPr>
          <w:p w14:paraId="212E7FD0" w14:textId="77777777" w:rsidR="00B477D6" w:rsidRPr="00C86FF8" w:rsidRDefault="00351556" w:rsidP="00B477D6">
            <w:pPr>
              <w:suppressAutoHyphens/>
              <w:spacing w:line="276" w:lineRule="auto"/>
              <w:rPr>
                <w:rFonts w:eastAsia="Calibri" w:cs="Cordia New (CS-brödtext)"/>
                <w:b/>
                <w:bCs/>
                <w:color w:val="000000"/>
                <w:szCs w:val="24"/>
                <w:lang w:eastAsia="ja-JP"/>
              </w:rPr>
            </w:pPr>
            <w:r w:rsidRPr="00C86FF8">
              <w:rPr>
                <w:rFonts w:eastAsia="Calibri" w:cs="Cordia New (CS-brödtext)"/>
                <w:b/>
                <w:bCs/>
                <w:color w:val="000000"/>
                <w:szCs w:val="24"/>
                <w:lang w:eastAsia="ja-JP"/>
              </w:rPr>
              <w:t>Andelen personal som trivs på sin arbetsplats ska öka</w:t>
            </w:r>
          </w:p>
          <w:p w14:paraId="0FEA0C88" w14:textId="77777777" w:rsidR="00B477D6" w:rsidRPr="00C86FF8" w:rsidRDefault="00B477D6" w:rsidP="00B477D6"/>
        </w:tc>
        <w:tc>
          <w:tcPr>
            <w:tcW w:w="2454" w:type="dxa"/>
          </w:tcPr>
          <w:p w14:paraId="20EF7934" w14:textId="77777777" w:rsidR="00B477D6" w:rsidRPr="00C86FF8" w:rsidRDefault="00351556" w:rsidP="00B477D6">
            <w:r w:rsidRPr="00C86FF8">
              <w:rPr>
                <w:rFonts w:cs="Cordia New (CS-brödtext)"/>
                <w:color w:val="000000"/>
                <w:szCs w:val="24"/>
                <w:lang w:eastAsia="ja-JP"/>
              </w:rPr>
              <w:t>Lärarbehörighet, legitimation i minst ett ämne åk1-9</w:t>
            </w:r>
          </w:p>
        </w:tc>
        <w:tc>
          <w:tcPr>
            <w:tcW w:w="1916" w:type="dxa"/>
          </w:tcPr>
          <w:p w14:paraId="1E09716C" w14:textId="77777777" w:rsidR="00B477D6" w:rsidRPr="00C86FF8" w:rsidRDefault="00351556" w:rsidP="00B477D6">
            <w:r w:rsidRPr="00C86FF8">
              <w:t>Riket</w:t>
            </w:r>
          </w:p>
          <w:p w14:paraId="6B50F22E" w14:textId="77777777" w:rsidR="00B477D6" w:rsidRPr="00C86FF8" w:rsidRDefault="00351556" w:rsidP="00B477D6">
            <w:r w:rsidRPr="00C86FF8">
              <w:t>Hemkommun</w:t>
            </w:r>
          </w:p>
          <w:p w14:paraId="1B67C686" w14:textId="77777777" w:rsidR="00B477D6" w:rsidRPr="00C86FF8" w:rsidRDefault="00351556" w:rsidP="00B477D6">
            <w:r w:rsidRPr="00C86FF8">
              <w:t>Kommunala skolor</w:t>
            </w:r>
          </w:p>
          <w:p w14:paraId="7737C73C" w14:textId="77777777" w:rsidR="00B477D6" w:rsidRPr="00C86FF8" w:rsidRDefault="00351556" w:rsidP="00B477D6">
            <w:r w:rsidRPr="00C86FF8">
              <w:t>Fristående skolor</w:t>
            </w:r>
          </w:p>
        </w:tc>
        <w:tc>
          <w:tcPr>
            <w:tcW w:w="2039" w:type="dxa"/>
          </w:tcPr>
          <w:p w14:paraId="31E350B8" w14:textId="77777777" w:rsidR="00A93181" w:rsidRPr="00A93181" w:rsidRDefault="00351556" w:rsidP="00B477D6">
            <w:pPr>
              <w:rPr>
                <w:rFonts w:cs="Cordia New (CS-brödtext)"/>
                <w:color w:val="000000"/>
                <w:lang w:eastAsia="ja-JP"/>
              </w:rPr>
            </w:pPr>
            <w:proofErr w:type="spellStart"/>
            <w:r w:rsidRPr="00A93181">
              <w:rPr>
                <w:rFonts w:cs="Cordia New (CS-brödtext)"/>
                <w:color w:val="000000"/>
                <w:lang w:eastAsia="ja-JP"/>
              </w:rPr>
              <w:t>Kolada</w:t>
            </w:r>
            <w:proofErr w:type="spellEnd"/>
            <w:r w:rsidRPr="00A93181">
              <w:rPr>
                <w:rFonts w:cs="Cordia New (CS-brödtext)"/>
                <w:color w:val="000000"/>
                <w:lang w:eastAsia="ja-JP"/>
              </w:rPr>
              <w:t xml:space="preserve"> </w:t>
            </w:r>
          </w:p>
          <w:p w14:paraId="789C697F" w14:textId="77777777" w:rsidR="00B477D6" w:rsidRPr="00A93181" w:rsidRDefault="00351556" w:rsidP="00B477D6">
            <w:pPr>
              <w:rPr>
                <w:rFonts w:cs="Cordia New (CS-brödtext)"/>
                <w:color w:val="000000"/>
                <w:lang w:eastAsia="ja-JP"/>
              </w:rPr>
            </w:pPr>
            <w:r w:rsidRPr="00A93181">
              <w:rPr>
                <w:rFonts w:cs="Cordia New (CS-brödtext)"/>
                <w:color w:val="000000"/>
                <w:lang w:eastAsia="ja-JP"/>
              </w:rPr>
              <w:t>N15813</w:t>
            </w:r>
          </w:p>
          <w:p w14:paraId="2388385B" w14:textId="77777777" w:rsidR="00A93181" w:rsidRPr="00A93181" w:rsidRDefault="00351556" w:rsidP="00B477D6">
            <w:pPr>
              <w:rPr>
                <w:rFonts w:cs="Cordia New (CS-brödtext)"/>
                <w:color w:val="000000"/>
                <w:lang w:eastAsia="ja-JP"/>
              </w:rPr>
            </w:pPr>
            <w:r w:rsidRPr="00A93181">
              <w:rPr>
                <w:rFonts w:cs="Cordia New (CS-brödtext)"/>
                <w:color w:val="000000"/>
                <w:lang w:eastAsia="ja-JP"/>
              </w:rPr>
              <w:t>N15814</w:t>
            </w:r>
          </w:p>
          <w:p w14:paraId="3BE6C16B" w14:textId="77777777" w:rsidR="00A93181" w:rsidRDefault="00A93181" w:rsidP="00B477D6">
            <w:pPr>
              <w:rPr>
                <w:rFonts w:cs="Cordia New (CS-brödtext)"/>
                <w:color w:val="000000"/>
                <w:lang w:eastAsia="ja-JP"/>
              </w:rPr>
            </w:pPr>
          </w:p>
          <w:p w14:paraId="1E96EEDB" w14:textId="77777777" w:rsidR="00A93181" w:rsidRPr="00A93181" w:rsidRDefault="00351556" w:rsidP="00B477D6">
            <w:r w:rsidRPr="00A93181">
              <w:rPr>
                <w:rFonts w:cs="Cordia New (CS-brödtext)"/>
                <w:color w:val="000000"/>
                <w:lang w:eastAsia="ja-JP"/>
              </w:rPr>
              <w:t>N15816</w:t>
            </w:r>
          </w:p>
        </w:tc>
      </w:tr>
      <w:tr w:rsidR="00414B50" w14:paraId="19632D60" w14:textId="77777777" w:rsidTr="00A93181">
        <w:tc>
          <w:tcPr>
            <w:tcW w:w="2653" w:type="dxa"/>
            <w:vMerge/>
          </w:tcPr>
          <w:p w14:paraId="40139F60" w14:textId="77777777" w:rsidR="00B477D6" w:rsidRPr="00C86FF8" w:rsidRDefault="00B477D6" w:rsidP="00B477D6"/>
        </w:tc>
        <w:tc>
          <w:tcPr>
            <w:tcW w:w="2454" w:type="dxa"/>
          </w:tcPr>
          <w:p w14:paraId="4BD5EC88" w14:textId="77777777" w:rsidR="00B477D6" w:rsidRPr="00C86FF8" w:rsidRDefault="00351556" w:rsidP="00B477D6">
            <w:r w:rsidRPr="00C86FF8">
              <w:rPr>
                <w:rFonts w:cs="Cordia New (CS-brödtext)"/>
                <w:color w:val="000000"/>
                <w:szCs w:val="24"/>
                <w:lang w:eastAsia="ja-JP"/>
              </w:rPr>
              <w:t>Sund personalomsättning, personalrörlighet</w:t>
            </w:r>
          </w:p>
        </w:tc>
        <w:tc>
          <w:tcPr>
            <w:tcW w:w="1916" w:type="dxa"/>
          </w:tcPr>
          <w:p w14:paraId="68E00242" w14:textId="77777777" w:rsidR="00B477D6" w:rsidRPr="00C86FF8" w:rsidRDefault="00351556" w:rsidP="00B477D6">
            <w:r w:rsidRPr="00C86FF8">
              <w:t>Kommunala skolor</w:t>
            </w:r>
          </w:p>
          <w:p w14:paraId="74C38A8B" w14:textId="77777777" w:rsidR="00B477D6" w:rsidRPr="00C86FF8" w:rsidRDefault="00B477D6" w:rsidP="00B477D6"/>
        </w:tc>
        <w:tc>
          <w:tcPr>
            <w:tcW w:w="2039" w:type="dxa"/>
          </w:tcPr>
          <w:p w14:paraId="0CA6FE45" w14:textId="77777777" w:rsidR="00A93181" w:rsidRDefault="00351556" w:rsidP="00A93181">
            <w:r w:rsidRPr="005A0D10">
              <w:t>Hypergene, egen mätning</w:t>
            </w:r>
          </w:p>
          <w:p w14:paraId="7D7555A2" w14:textId="77777777" w:rsidR="00A93181" w:rsidRPr="00C86FF8" w:rsidRDefault="00351556" w:rsidP="00A93181">
            <w:r w:rsidRPr="007B0D17">
              <w:t>Delår, helår</w:t>
            </w:r>
          </w:p>
        </w:tc>
      </w:tr>
      <w:tr w:rsidR="00414B50" w14:paraId="14F41E47" w14:textId="77777777" w:rsidTr="00A93181">
        <w:tc>
          <w:tcPr>
            <w:tcW w:w="2653" w:type="dxa"/>
            <w:vMerge/>
          </w:tcPr>
          <w:p w14:paraId="0CD089BB" w14:textId="77777777" w:rsidR="00B477D6" w:rsidRPr="00C86FF8" w:rsidRDefault="00B477D6" w:rsidP="00B477D6"/>
        </w:tc>
        <w:tc>
          <w:tcPr>
            <w:tcW w:w="2454" w:type="dxa"/>
          </w:tcPr>
          <w:p w14:paraId="374073D8" w14:textId="77777777" w:rsidR="00B477D6" w:rsidRPr="00C86FF8" w:rsidRDefault="00351556" w:rsidP="00B477D6">
            <w:r w:rsidRPr="00C86FF8">
              <w:rPr>
                <w:rFonts w:cs="Cordia New (CS-brödtext)"/>
                <w:color w:val="000000"/>
                <w:szCs w:val="24"/>
                <w:lang w:eastAsia="ja-JP"/>
              </w:rPr>
              <w:t>Sjukskrivningstal</w:t>
            </w:r>
          </w:p>
        </w:tc>
        <w:tc>
          <w:tcPr>
            <w:tcW w:w="1916" w:type="dxa"/>
          </w:tcPr>
          <w:p w14:paraId="3EA9060D" w14:textId="77777777" w:rsidR="00B477D6" w:rsidRPr="00C86FF8" w:rsidRDefault="00351556" w:rsidP="00B477D6">
            <w:r w:rsidRPr="00C86FF8">
              <w:t>Kommunala skolor</w:t>
            </w:r>
          </w:p>
          <w:p w14:paraId="7559FFBB" w14:textId="77777777" w:rsidR="00B477D6" w:rsidRPr="00C86FF8" w:rsidRDefault="00B477D6" w:rsidP="00B477D6"/>
        </w:tc>
        <w:tc>
          <w:tcPr>
            <w:tcW w:w="2039" w:type="dxa"/>
          </w:tcPr>
          <w:p w14:paraId="18B48F10" w14:textId="77777777" w:rsidR="00A93181" w:rsidRDefault="00351556" w:rsidP="00A93181">
            <w:r w:rsidRPr="005A0D10">
              <w:t>Hypergene, egen mätning</w:t>
            </w:r>
          </w:p>
          <w:p w14:paraId="61E12277" w14:textId="77777777" w:rsidR="00A93181" w:rsidRPr="00C86FF8" w:rsidRDefault="00351556" w:rsidP="00A93181">
            <w:r w:rsidRPr="007B0D17">
              <w:t>Delår, helår</w:t>
            </w:r>
          </w:p>
        </w:tc>
      </w:tr>
      <w:tr w:rsidR="00414B50" w14:paraId="3F3C6910" w14:textId="77777777" w:rsidTr="00A93181">
        <w:tc>
          <w:tcPr>
            <w:tcW w:w="2653" w:type="dxa"/>
            <w:shd w:val="clear" w:color="auto" w:fill="4472C4" w:themeFill="accent1"/>
          </w:tcPr>
          <w:p w14:paraId="743A449C" w14:textId="77777777" w:rsidR="00B477D6" w:rsidRPr="00C86FF8" w:rsidRDefault="00B477D6" w:rsidP="00B477D6"/>
        </w:tc>
        <w:tc>
          <w:tcPr>
            <w:tcW w:w="2454" w:type="dxa"/>
            <w:shd w:val="clear" w:color="auto" w:fill="4472C4" w:themeFill="accent1"/>
          </w:tcPr>
          <w:p w14:paraId="7A670510" w14:textId="77777777" w:rsidR="00B477D6" w:rsidRPr="00C86FF8" w:rsidRDefault="00B477D6" w:rsidP="00B477D6"/>
        </w:tc>
        <w:tc>
          <w:tcPr>
            <w:tcW w:w="1916" w:type="dxa"/>
            <w:shd w:val="clear" w:color="auto" w:fill="4472C4" w:themeFill="accent1"/>
          </w:tcPr>
          <w:p w14:paraId="5D3A2255" w14:textId="77777777" w:rsidR="00B477D6" w:rsidRPr="00C86FF8" w:rsidRDefault="00B477D6" w:rsidP="00B477D6"/>
        </w:tc>
        <w:tc>
          <w:tcPr>
            <w:tcW w:w="2039" w:type="dxa"/>
            <w:shd w:val="clear" w:color="auto" w:fill="4472C4" w:themeFill="accent1"/>
          </w:tcPr>
          <w:p w14:paraId="1A4409E5" w14:textId="77777777" w:rsidR="00B477D6" w:rsidRPr="00C86FF8" w:rsidRDefault="00B477D6" w:rsidP="00B477D6"/>
        </w:tc>
      </w:tr>
      <w:tr w:rsidR="00414B50" w14:paraId="515EAABD" w14:textId="77777777" w:rsidTr="00A93181">
        <w:tc>
          <w:tcPr>
            <w:tcW w:w="2653" w:type="dxa"/>
          </w:tcPr>
          <w:p w14:paraId="0B97609C" w14:textId="77777777" w:rsidR="00B477D6" w:rsidRPr="00BC20F4" w:rsidRDefault="00351556" w:rsidP="00B477D6">
            <w:pPr>
              <w:suppressAutoHyphens/>
              <w:spacing w:line="276" w:lineRule="auto"/>
              <w:rPr>
                <w:rFonts w:eastAsia="Calibri" w:cs="Cordia New (CS-brödtext)"/>
                <w:b/>
                <w:bCs/>
                <w:color w:val="000000"/>
                <w:szCs w:val="24"/>
                <w:lang w:eastAsia="ja-JP"/>
              </w:rPr>
            </w:pPr>
            <w:r w:rsidRPr="00C86FF8">
              <w:rPr>
                <w:rFonts w:eastAsia="Calibri" w:cs="Cordia New (CS-brödtext)"/>
                <w:b/>
                <w:bCs/>
                <w:color w:val="000000"/>
                <w:szCs w:val="24"/>
                <w:lang w:eastAsia="ja-JP"/>
              </w:rPr>
              <w:t>Effektiv organisation och budget i balans</w:t>
            </w:r>
          </w:p>
          <w:p w14:paraId="4961F353" w14:textId="77777777" w:rsidR="00B477D6" w:rsidRDefault="00B477D6" w:rsidP="00B477D6"/>
        </w:tc>
        <w:tc>
          <w:tcPr>
            <w:tcW w:w="2454" w:type="dxa"/>
          </w:tcPr>
          <w:p w14:paraId="4DC088E6" w14:textId="77777777" w:rsidR="00B477D6" w:rsidRDefault="00351556" w:rsidP="00B477D6">
            <w:r>
              <w:t>HME</w:t>
            </w:r>
          </w:p>
        </w:tc>
        <w:tc>
          <w:tcPr>
            <w:tcW w:w="1916" w:type="dxa"/>
          </w:tcPr>
          <w:p w14:paraId="6E50BFE9" w14:textId="77777777" w:rsidR="00B477D6" w:rsidRDefault="00B477D6" w:rsidP="00B477D6"/>
        </w:tc>
        <w:tc>
          <w:tcPr>
            <w:tcW w:w="2039" w:type="dxa"/>
          </w:tcPr>
          <w:p w14:paraId="2ADF3E1D" w14:textId="77777777" w:rsidR="00B477D6" w:rsidRDefault="00B477D6" w:rsidP="00B477D6"/>
        </w:tc>
      </w:tr>
      <w:tr w:rsidR="00414B50" w14:paraId="2EBFD481" w14:textId="77777777" w:rsidTr="00A93181">
        <w:tc>
          <w:tcPr>
            <w:tcW w:w="2653" w:type="dxa"/>
          </w:tcPr>
          <w:p w14:paraId="37C8E416" w14:textId="77777777" w:rsidR="00A93181" w:rsidRDefault="00A93181" w:rsidP="00A93181"/>
        </w:tc>
        <w:tc>
          <w:tcPr>
            <w:tcW w:w="2454" w:type="dxa"/>
          </w:tcPr>
          <w:p w14:paraId="30E2E826" w14:textId="77777777" w:rsidR="00A93181" w:rsidRDefault="00351556" w:rsidP="00A93181">
            <w:r>
              <w:t>Effektivitetsindex</w:t>
            </w:r>
          </w:p>
        </w:tc>
        <w:tc>
          <w:tcPr>
            <w:tcW w:w="1916" w:type="dxa"/>
          </w:tcPr>
          <w:p w14:paraId="0BF0D093" w14:textId="77777777" w:rsidR="00A93181" w:rsidRDefault="00A93181" w:rsidP="00A93181"/>
          <w:p w14:paraId="307E57EB" w14:textId="77777777" w:rsidR="00A93181" w:rsidRDefault="00351556" w:rsidP="00A93181">
            <w:r>
              <w:t>Förskola</w:t>
            </w:r>
          </w:p>
          <w:p w14:paraId="79FF94E7" w14:textId="77777777" w:rsidR="00A93181" w:rsidRDefault="00351556" w:rsidP="00A93181">
            <w:r>
              <w:t>Grundskola</w:t>
            </w:r>
          </w:p>
          <w:p w14:paraId="5D006D82" w14:textId="77777777" w:rsidR="00A93181" w:rsidRDefault="00351556" w:rsidP="00A93181">
            <w:r>
              <w:t>Gymnasiet</w:t>
            </w:r>
          </w:p>
        </w:tc>
        <w:tc>
          <w:tcPr>
            <w:tcW w:w="2039" w:type="dxa"/>
          </w:tcPr>
          <w:p w14:paraId="7475FD59" w14:textId="77777777" w:rsidR="00A93181" w:rsidRDefault="00351556" w:rsidP="00A93181">
            <w:proofErr w:type="spellStart"/>
            <w:r>
              <w:t>Kolada</w:t>
            </w:r>
            <w:proofErr w:type="spellEnd"/>
            <w:r>
              <w:t xml:space="preserve"> </w:t>
            </w:r>
          </w:p>
          <w:p w14:paraId="6D853976" w14:textId="77777777" w:rsidR="00A93181" w:rsidRDefault="00351556" w:rsidP="00A93181">
            <w:r>
              <w:t>U11901</w:t>
            </w:r>
          </w:p>
          <w:p w14:paraId="2AFA6711" w14:textId="77777777" w:rsidR="00A93181" w:rsidRDefault="00351556" w:rsidP="00A93181">
            <w:r>
              <w:t>U15900</w:t>
            </w:r>
          </w:p>
          <w:p w14:paraId="6350D31C" w14:textId="77777777" w:rsidR="00A93181" w:rsidRDefault="00351556" w:rsidP="00A93181">
            <w:r>
              <w:t>U18718</w:t>
            </w:r>
          </w:p>
        </w:tc>
      </w:tr>
      <w:tr w:rsidR="00414B50" w14:paraId="45E3B61C" w14:textId="77777777" w:rsidTr="00A93181">
        <w:tc>
          <w:tcPr>
            <w:tcW w:w="2653" w:type="dxa"/>
          </w:tcPr>
          <w:p w14:paraId="104831F5" w14:textId="77777777" w:rsidR="00A93181" w:rsidRDefault="00A93181" w:rsidP="00A93181"/>
        </w:tc>
        <w:tc>
          <w:tcPr>
            <w:tcW w:w="2454" w:type="dxa"/>
          </w:tcPr>
          <w:p w14:paraId="3CB1365B" w14:textId="77777777" w:rsidR="00A93181" w:rsidRDefault="00351556" w:rsidP="00A93181">
            <w:r>
              <w:t>Budgetuppföljning</w:t>
            </w:r>
          </w:p>
        </w:tc>
        <w:tc>
          <w:tcPr>
            <w:tcW w:w="1916" w:type="dxa"/>
          </w:tcPr>
          <w:p w14:paraId="757F1D4B" w14:textId="77777777" w:rsidR="00A93181" w:rsidRDefault="00A93181" w:rsidP="00A93181"/>
        </w:tc>
        <w:tc>
          <w:tcPr>
            <w:tcW w:w="2039" w:type="dxa"/>
          </w:tcPr>
          <w:p w14:paraId="2893B717" w14:textId="77777777" w:rsidR="00A93181" w:rsidRDefault="00351556" w:rsidP="00A93181">
            <w:r>
              <w:t>Hypergene</w:t>
            </w:r>
          </w:p>
        </w:tc>
      </w:tr>
    </w:tbl>
    <w:p w14:paraId="4BCE3852" w14:textId="77777777" w:rsidR="00441B85" w:rsidRPr="0004583C" w:rsidRDefault="00441B85" w:rsidP="0004583C"/>
    <w:p w14:paraId="41538E10" w14:textId="77777777" w:rsidR="0004583C" w:rsidRPr="0004583C" w:rsidRDefault="0004583C" w:rsidP="0004583C"/>
    <w:sectPr w:rsidR="0004583C" w:rsidRPr="0004583C" w:rsidSect="003C25EB">
      <w:footerReference w:type="default" r:id="rId10"/>
      <w:footerReference w:type="first" r:id="rId11"/>
      <w:pgSz w:w="11906" w:h="16838"/>
      <w:pgMar w:top="1417" w:right="1417" w:bottom="1417" w:left="1417" w:header="680" w:footer="680"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B5BC" w14:textId="77777777" w:rsidR="00351556" w:rsidRDefault="00351556">
      <w:pPr>
        <w:spacing w:after="0" w:line="240" w:lineRule="auto"/>
      </w:pPr>
      <w:r>
        <w:separator/>
      </w:r>
    </w:p>
  </w:endnote>
  <w:endnote w:type="continuationSeparator" w:id="0">
    <w:p w14:paraId="3881B3A1" w14:textId="77777777" w:rsidR="00351556" w:rsidRDefault="0035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Cordia New (CS-brödtext)">
    <w:altName w:val="Cordia New"/>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323017"/>
      <w:docPartObj>
        <w:docPartGallery w:val="Page Numbers (Bottom of Page)"/>
        <w:docPartUnique/>
      </w:docPartObj>
    </w:sdtPr>
    <w:sdtEndPr/>
    <w:sdtContent>
      <w:p w14:paraId="211C5FA1" w14:textId="77777777" w:rsidR="00562A22" w:rsidRDefault="00351556">
        <w:pPr>
          <w:pStyle w:val="Sidfot"/>
          <w:jc w:val="center"/>
        </w:pPr>
        <w:r>
          <w:fldChar w:fldCharType="begin"/>
        </w:r>
        <w:r>
          <w:instrText>PAGE   \* MERGEFORMAT</w:instrText>
        </w:r>
        <w:r>
          <w:fldChar w:fldCharType="separate"/>
        </w:r>
        <w:r>
          <w:t>2</w:t>
        </w:r>
        <w:r>
          <w:fldChar w:fldCharType="end"/>
        </w:r>
      </w:p>
    </w:sdtContent>
  </w:sdt>
  <w:p w14:paraId="588D6520" w14:textId="77777777" w:rsidR="00562A22" w:rsidRDefault="00562A22" w:rsidP="00307333">
    <w:pPr>
      <w:pStyle w:val="Sidfo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5D24" w14:textId="77777777" w:rsidR="00411F7F" w:rsidRDefault="00351556" w:rsidP="003C25EB">
    <w:pPr>
      <w:pStyle w:val="Sidfot"/>
    </w:pPr>
    <w:r>
      <w:t>Antagen 2023-12-13</w:t>
    </w:r>
  </w:p>
  <w:p w14:paraId="2DCD1CC0" w14:textId="77777777" w:rsidR="00562A22" w:rsidRDefault="00351556" w:rsidP="003C25EB">
    <w:pPr>
      <w:pStyle w:val="Sidfot"/>
    </w:pPr>
    <w:r>
      <w:t xml:space="preserve">Gäller från </w:t>
    </w:r>
    <w:r>
      <w:t>2024-01-01</w:t>
    </w:r>
    <w:r>
      <w:tab/>
    </w:r>
    <w:r>
      <w:tab/>
    </w:r>
    <w:r>
      <w:rPr>
        <w:noProof/>
      </w:rPr>
      <w:drawing>
        <wp:inline distT="0" distB="0" distL="0" distR="0" wp14:anchorId="08EE1390" wp14:editId="30713323">
          <wp:extent cx="1560830" cy="286385"/>
          <wp:effectExtent l="0" t="0" r="127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0830" cy="2863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9E9D" w14:textId="77777777" w:rsidR="00351556" w:rsidRDefault="00351556">
      <w:pPr>
        <w:spacing w:after="0" w:line="240" w:lineRule="auto"/>
      </w:pPr>
      <w:r>
        <w:separator/>
      </w:r>
    </w:p>
  </w:footnote>
  <w:footnote w:type="continuationSeparator" w:id="0">
    <w:p w14:paraId="3EEEF8D3" w14:textId="77777777" w:rsidR="00351556" w:rsidRDefault="00351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138"/>
    <w:multiLevelType w:val="multilevel"/>
    <w:tmpl w:val="8EE2F556"/>
    <w:numStyleLink w:val="CompanyListBullet"/>
  </w:abstractNum>
  <w:abstractNum w:abstractNumId="1" w15:restartNumberingAfterBreak="0">
    <w:nsid w:val="0DF23ECF"/>
    <w:multiLevelType w:val="multilevel"/>
    <w:tmpl w:val="EFFE828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1F6EE5"/>
    <w:multiLevelType w:val="hybridMultilevel"/>
    <w:tmpl w:val="350C87E6"/>
    <w:lvl w:ilvl="0" w:tplc="0C2AE450">
      <w:start w:val="1"/>
      <w:numFmt w:val="bullet"/>
      <w:lvlText w:val=""/>
      <w:lvlJc w:val="left"/>
      <w:pPr>
        <w:ind w:left="720" w:hanging="360"/>
      </w:pPr>
      <w:rPr>
        <w:rFonts w:ascii="Symbol" w:hAnsi="Symbol" w:hint="default"/>
      </w:rPr>
    </w:lvl>
    <w:lvl w:ilvl="1" w:tplc="839EE7FE" w:tentative="1">
      <w:start w:val="1"/>
      <w:numFmt w:val="bullet"/>
      <w:lvlText w:val="o"/>
      <w:lvlJc w:val="left"/>
      <w:pPr>
        <w:ind w:left="1440" w:hanging="360"/>
      </w:pPr>
      <w:rPr>
        <w:rFonts w:ascii="Courier New" w:hAnsi="Courier New" w:cs="Courier New" w:hint="default"/>
      </w:rPr>
    </w:lvl>
    <w:lvl w:ilvl="2" w:tplc="9E42C072" w:tentative="1">
      <w:start w:val="1"/>
      <w:numFmt w:val="bullet"/>
      <w:lvlText w:val=""/>
      <w:lvlJc w:val="left"/>
      <w:pPr>
        <w:ind w:left="2160" w:hanging="360"/>
      </w:pPr>
      <w:rPr>
        <w:rFonts w:ascii="Wingdings" w:hAnsi="Wingdings" w:hint="default"/>
      </w:rPr>
    </w:lvl>
    <w:lvl w:ilvl="3" w:tplc="5F6AFB80" w:tentative="1">
      <w:start w:val="1"/>
      <w:numFmt w:val="bullet"/>
      <w:lvlText w:val=""/>
      <w:lvlJc w:val="left"/>
      <w:pPr>
        <w:ind w:left="2880" w:hanging="360"/>
      </w:pPr>
      <w:rPr>
        <w:rFonts w:ascii="Symbol" w:hAnsi="Symbol" w:hint="default"/>
      </w:rPr>
    </w:lvl>
    <w:lvl w:ilvl="4" w:tplc="0FA6BF8C" w:tentative="1">
      <w:start w:val="1"/>
      <w:numFmt w:val="bullet"/>
      <w:lvlText w:val="o"/>
      <w:lvlJc w:val="left"/>
      <w:pPr>
        <w:ind w:left="3600" w:hanging="360"/>
      </w:pPr>
      <w:rPr>
        <w:rFonts w:ascii="Courier New" w:hAnsi="Courier New" w:cs="Courier New" w:hint="default"/>
      </w:rPr>
    </w:lvl>
    <w:lvl w:ilvl="5" w:tplc="009CBEC0" w:tentative="1">
      <w:start w:val="1"/>
      <w:numFmt w:val="bullet"/>
      <w:lvlText w:val=""/>
      <w:lvlJc w:val="left"/>
      <w:pPr>
        <w:ind w:left="4320" w:hanging="360"/>
      </w:pPr>
      <w:rPr>
        <w:rFonts w:ascii="Wingdings" w:hAnsi="Wingdings" w:hint="default"/>
      </w:rPr>
    </w:lvl>
    <w:lvl w:ilvl="6" w:tplc="6EEA62CE" w:tentative="1">
      <w:start w:val="1"/>
      <w:numFmt w:val="bullet"/>
      <w:lvlText w:val=""/>
      <w:lvlJc w:val="left"/>
      <w:pPr>
        <w:ind w:left="5040" w:hanging="360"/>
      </w:pPr>
      <w:rPr>
        <w:rFonts w:ascii="Symbol" w:hAnsi="Symbol" w:hint="default"/>
      </w:rPr>
    </w:lvl>
    <w:lvl w:ilvl="7" w:tplc="EC6A3886" w:tentative="1">
      <w:start w:val="1"/>
      <w:numFmt w:val="bullet"/>
      <w:lvlText w:val="o"/>
      <w:lvlJc w:val="left"/>
      <w:pPr>
        <w:ind w:left="5760" w:hanging="360"/>
      </w:pPr>
      <w:rPr>
        <w:rFonts w:ascii="Courier New" w:hAnsi="Courier New" w:cs="Courier New" w:hint="default"/>
      </w:rPr>
    </w:lvl>
    <w:lvl w:ilvl="8" w:tplc="F9B2D6A2" w:tentative="1">
      <w:start w:val="1"/>
      <w:numFmt w:val="bullet"/>
      <w:lvlText w:val=""/>
      <w:lvlJc w:val="left"/>
      <w:pPr>
        <w:ind w:left="6480" w:hanging="360"/>
      </w:pPr>
      <w:rPr>
        <w:rFonts w:ascii="Wingdings" w:hAnsi="Wingdings" w:hint="default"/>
      </w:rPr>
    </w:lvl>
  </w:abstractNum>
  <w:abstractNum w:abstractNumId="3" w15:restartNumberingAfterBreak="0">
    <w:nsid w:val="0F3B7CF2"/>
    <w:multiLevelType w:val="multilevel"/>
    <w:tmpl w:val="EFFE828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D160F5D"/>
    <w:multiLevelType w:val="hybridMultilevel"/>
    <w:tmpl w:val="0D0E0D48"/>
    <w:lvl w:ilvl="0" w:tplc="6C36DEF2">
      <w:start w:val="1"/>
      <w:numFmt w:val="bullet"/>
      <w:lvlText w:val=""/>
      <w:lvlJc w:val="left"/>
      <w:pPr>
        <w:ind w:left="720" w:hanging="360"/>
      </w:pPr>
      <w:rPr>
        <w:rFonts w:ascii="Symbol" w:hAnsi="Symbol" w:hint="default"/>
      </w:rPr>
    </w:lvl>
    <w:lvl w:ilvl="1" w:tplc="7618100E" w:tentative="1">
      <w:start w:val="1"/>
      <w:numFmt w:val="bullet"/>
      <w:lvlText w:val="o"/>
      <w:lvlJc w:val="left"/>
      <w:pPr>
        <w:ind w:left="1440" w:hanging="360"/>
      </w:pPr>
      <w:rPr>
        <w:rFonts w:ascii="Courier New" w:hAnsi="Courier New" w:cs="Courier New" w:hint="default"/>
      </w:rPr>
    </w:lvl>
    <w:lvl w:ilvl="2" w:tplc="44C00A04" w:tentative="1">
      <w:start w:val="1"/>
      <w:numFmt w:val="bullet"/>
      <w:lvlText w:val=""/>
      <w:lvlJc w:val="left"/>
      <w:pPr>
        <w:ind w:left="2160" w:hanging="360"/>
      </w:pPr>
      <w:rPr>
        <w:rFonts w:ascii="Wingdings" w:hAnsi="Wingdings" w:hint="default"/>
      </w:rPr>
    </w:lvl>
    <w:lvl w:ilvl="3" w:tplc="A16C5B16" w:tentative="1">
      <w:start w:val="1"/>
      <w:numFmt w:val="bullet"/>
      <w:lvlText w:val=""/>
      <w:lvlJc w:val="left"/>
      <w:pPr>
        <w:ind w:left="2880" w:hanging="360"/>
      </w:pPr>
      <w:rPr>
        <w:rFonts w:ascii="Symbol" w:hAnsi="Symbol" w:hint="default"/>
      </w:rPr>
    </w:lvl>
    <w:lvl w:ilvl="4" w:tplc="E556A904" w:tentative="1">
      <w:start w:val="1"/>
      <w:numFmt w:val="bullet"/>
      <w:lvlText w:val="o"/>
      <w:lvlJc w:val="left"/>
      <w:pPr>
        <w:ind w:left="3600" w:hanging="360"/>
      </w:pPr>
      <w:rPr>
        <w:rFonts w:ascii="Courier New" w:hAnsi="Courier New" w:cs="Courier New" w:hint="default"/>
      </w:rPr>
    </w:lvl>
    <w:lvl w:ilvl="5" w:tplc="90A80DA8" w:tentative="1">
      <w:start w:val="1"/>
      <w:numFmt w:val="bullet"/>
      <w:lvlText w:val=""/>
      <w:lvlJc w:val="left"/>
      <w:pPr>
        <w:ind w:left="4320" w:hanging="360"/>
      </w:pPr>
      <w:rPr>
        <w:rFonts w:ascii="Wingdings" w:hAnsi="Wingdings" w:hint="default"/>
      </w:rPr>
    </w:lvl>
    <w:lvl w:ilvl="6" w:tplc="47AE5964" w:tentative="1">
      <w:start w:val="1"/>
      <w:numFmt w:val="bullet"/>
      <w:lvlText w:val=""/>
      <w:lvlJc w:val="left"/>
      <w:pPr>
        <w:ind w:left="5040" w:hanging="360"/>
      </w:pPr>
      <w:rPr>
        <w:rFonts w:ascii="Symbol" w:hAnsi="Symbol" w:hint="default"/>
      </w:rPr>
    </w:lvl>
    <w:lvl w:ilvl="7" w:tplc="C97AD03E" w:tentative="1">
      <w:start w:val="1"/>
      <w:numFmt w:val="bullet"/>
      <w:lvlText w:val="o"/>
      <w:lvlJc w:val="left"/>
      <w:pPr>
        <w:ind w:left="5760" w:hanging="360"/>
      </w:pPr>
      <w:rPr>
        <w:rFonts w:ascii="Courier New" w:hAnsi="Courier New" w:cs="Courier New" w:hint="default"/>
      </w:rPr>
    </w:lvl>
    <w:lvl w:ilvl="8" w:tplc="891698E0" w:tentative="1">
      <w:start w:val="1"/>
      <w:numFmt w:val="bullet"/>
      <w:lvlText w:val=""/>
      <w:lvlJc w:val="left"/>
      <w:pPr>
        <w:ind w:left="6480" w:hanging="360"/>
      </w:pPr>
      <w:rPr>
        <w:rFonts w:ascii="Wingdings" w:hAnsi="Wingdings" w:hint="default"/>
      </w:rPr>
    </w:lvl>
  </w:abstractNum>
  <w:abstractNum w:abstractNumId="5" w15:restartNumberingAfterBreak="0">
    <w:nsid w:val="33562309"/>
    <w:multiLevelType w:val="multilevel"/>
    <w:tmpl w:val="8EE2F556"/>
    <w:styleLink w:val="CompanyListBullet"/>
    <w:lvl w:ilvl="0">
      <w:start w:val="1"/>
      <w:numFmt w:val="bullet"/>
      <w:lvlText w:val="•"/>
      <w:lvlJc w:val="left"/>
      <w:pPr>
        <w:tabs>
          <w:tab w:val="num" w:pos="340"/>
        </w:tabs>
        <w:ind w:left="340" w:hanging="340"/>
      </w:pPr>
      <w:rPr>
        <w:rFonts w:asciiTheme="minorHAnsi" w:hAnsiTheme="minorHAnsi" w:cs="Times New Roman"/>
      </w:rPr>
    </w:lvl>
    <w:lvl w:ilvl="1">
      <w:start w:val="1"/>
      <w:numFmt w:val="bullet"/>
      <w:lvlText w:val="˗"/>
      <w:lvlJc w:val="left"/>
      <w:pPr>
        <w:tabs>
          <w:tab w:val="num" w:pos="680"/>
        </w:tabs>
        <w:ind w:left="680" w:hanging="340"/>
      </w:pPr>
      <w:rPr>
        <w:rFonts w:asciiTheme="minorHAnsi" w:hAnsiTheme="minorHAnsi" w:hint="default"/>
        <w:sz w:val="24"/>
      </w:rPr>
    </w:lvl>
    <w:lvl w:ilvl="2">
      <w:start w:val="1"/>
      <w:numFmt w:val="none"/>
      <w:lvlText w:val="-"/>
      <w:lvlJc w:val="left"/>
      <w:pPr>
        <w:tabs>
          <w:tab w:val="num" w:pos="1020"/>
        </w:tabs>
        <w:ind w:left="1020" w:hanging="340"/>
      </w:pPr>
      <w:rPr>
        <w:rFonts w:asciiTheme="minorHAnsi" w:hAnsiTheme="minorHAnsi" w:cs="Times New Roman" w:hint="default"/>
      </w:rPr>
    </w:lvl>
    <w:lvl w:ilvl="3">
      <w:start w:val="1"/>
      <w:numFmt w:val="bullet"/>
      <w:lvlText w:val="-"/>
      <w:lvlJc w:val="left"/>
      <w:pPr>
        <w:tabs>
          <w:tab w:val="num" w:pos="1360"/>
        </w:tabs>
        <w:ind w:left="1360" w:hanging="340"/>
      </w:pPr>
      <w:rPr>
        <w:rFonts w:asciiTheme="minorHAnsi" w:hAnsiTheme="minorHAnsi" w:cs="Times New Roman"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6" w15:restartNumberingAfterBreak="0">
    <w:nsid w:val="43194AEB"/>
    <w:multiLevelType w:val="hybridMultilevel"/>
    <w:tmpl w:val="BCC0ABFA"/>
    <w:lvl w:ilvl="0" w:tplc="2E68D3C4">
      <w:start w:val="1"/>
      <w:numFmt w:val="bullet"/>
      <w:lvlText w:val=""/>
      <w:lvlJc w:val="left"/>
      <w:pPr>
        <w:ind w:left="720" w:hanging="360"/>
      </w:pPr>
      <w:rPr>
        <w:rFonts w:ascii="Symbol" w:hAnsi="Symbol" w:hint="default"/>
      </w:rPr>
    </w:lvl>
    <w:lvl w:ilvl="1" w:tplc="C390043E" w:tentative="1">
      <w:start w:val="1"/>
      <w:numFmt w:val="bullet"/>
      <w:lvlText w:val="o"/>
      <w:lvlJc w:val="left"/>
      <w:pPr>
        <w:ind w:left="1440" w:hanging="360"/>
      </w:pPr>
      <w:rPr>
        <w:rFonts w:ascii="Courier New" w:hAnsi="Courier New" w:cs="Courier New" w:hint="default"/>
      </w:rPr>
    </w:lvl>
    <w:lvl w:ilvl="2" w:tplc="067AF8C8" w:tentative="1">
      <w:start w:val="1"/>
      <w:numFmt w:val="bullet"/>
      <w:lvlText w:val=""/>
      <w:lvlJc w:val="left"/>
      <w:pPr>
        <w:ind w:left="2160" w:hanging="360"/>
      </w:pPr>
      <w:rPr>
        <w:rFonts w:ascii="Wingdings" w:hAnsi="Wingdings" w:hint="default"/>
      </w:rPr>
    </w:lvl>
    <w:lvl w:ilvl="3" w:tplc="CCAEC05A" w:tentative="1">
      <w:start w:val="1"/>
      <w:numFmt w:val="bullet"/>
      <w:lvlText w:val=""/>
      <w:lvlJc w:val="left"/>
      <w:pPr>
        <w:ind w:left="2880" w:hanging="360"/>
      </w:pPr>
      <w:rPr>
        <w:rFonts w:ascii="Symbol" w:hAnsi="Symbol" w:hint="default"/>
      </w:rPr>
    </w:lvl>
    <w:lvl w:ilvl="4" w:tplc="E5C8E636" w:tentative="1">
      <w:start w:val="1"/>
      <w:numFmt w:val="bullet"/>
      <w:lvlText w:val="o"/>
      <w:lvlJc w:val="left"/>
      <w:pPr>
        <w:ind w:left="3600" w:hanging="360"/>
      </w:pPr>
      <w:rPr>
        <w:rFonts w:ascii="Courier New" w:hAnsi="Courier New" w:cs="Courier New" w:hint="default"/>
      </w:rPr>
    </w:lvl>
    <w:lvl w:ilvl="5" w:tplc="630E7B10" w:tentative="1">
      <w:start w:val="1"/>
      <w:numFmt w:val="bullet"/>
      <w:lvlText w:val=""/>
      <w:lvlJc w:val="left"/>
      <w:pPr>
        <w:ind w:left="4320" w:hanging="360"/>
      </w:pPr>
      <w:rPr>
        <w:rFonts w:ascii="Wingdings" w:hAnsi="Wingdings" w:hint="default"/>
      </w:rPr>
    </w:lvl>
    <w:lvl w:ilvl="6" w:tplc="98266046" w:tentative="1">
      <w:start w:val="1"/>
      <w:numFmt w:val="bullet"/>
      <w:lvlText w:val=""/>
      <w:lvlJc w:val="left"/>
      <w:pPr>
        <w:ind w:left="5040" w:hanging="360"/>
      </w:pPr>
      <w:rPr>
        <w:rFonts w:ascii="Symbol" w:hAnsi="Symbol" w:hint="default"/>
      </w:rPr>
    </w:lvl>
    <w:lvl w:ilvl="7" w:tplc="E7ECF10E" w:tentative="1">
      <w:start w:val="1"/>
      <w:numFmt w:val="bullet"/>
      <w:lvlText w:val="o"/>
      <w:lvlJc w:val="left"/>
      <w:pPr>
        <w:ind w:left="5760" w:hanging="360"/>
      </w:pPr>
      <w:rPr>
        <w:rFonts w:ascii="Courier New" w:hAnsi="Courier New" w:cs="Courier New" w:hint="default"/>
      </w:rPr>
    </w:lvl>
    <w:lvl w:ilvl="8" w:tplc="5FE8AB4C" w:tentative="1">
      <w:start w:val="1"/>
      <w:numFmt w:val="bullet"/>
      <w:lvlText w:val=""/>
      <w:lvlJc w:val="left"/>
      <w:pPr>
        <w:ind w:left="6480" w:hanging="360"/>
      </w:pPr>
      <w:rPr>
        <w:rFonts w:ascii="Wingdings" w:hAnsi="Wingdings" w:hint="default"/>
      </w:rPr>
    </w:lvl>
  </w:abstractNum>
  <w:abstractNum w:abstractNumId="7" w15:restartNumberingAfterBreak="0">
    <w:nsid w:val="448E3A87"/>
    <w:multiLevelType w:val="multilevel"/>
    <w:tmpl w:val="EFFE828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D197C08"/>
    <w:multiLevelType w:val="multilevel"/>
    <w:tmpl w:val="8EE2F556"/>
    <w:numStyleLink w:val="CompanyListBullet"/>
  </w:abstractNum>
  <w:abstractNum w:abstractNumId="9" w15:restartNumberingAfterBreak="0">
    <w:nsid w:val="5A751027"/>
    <w:multiLevelType w:val="hybridMultilevel"/>
    <w:tmpl w:val="0158D652"/>
    <w:lvl w:ilvl="0" w:tplc="15F47378">
      <w:start w:val="1"/>
      <w:numFmt w:val="bullet"/>
      <w:lvlText w:val=""/>
      <w:lvlJc w:val="left"/>
      <w:pPr>
        <w:ind w:left="720" w:hanging="360"/>
      </w:pPr>
      <w:rPr>
        <w:rFonts w:ascii="Symbol" w:hAnsi="Symbol" w:hint="default"/>
      </w:rPr>
    </w:lvl>
    <w:lvl w:ilvl="1" w:tplc="6090FB84" w:tentative="1">
      <w:start w:val="1"/>
      <w:numFmt w:val="bullet"/>
      <w:lvlText w:val="o"/>
      <w:lvlJc w:val="left"/>
      <w:pPr>
        <w:ind w:left="1440" w:hanging="360"/>
      </w:pPr>
      <w:rPr>
        <w:rFonts w:ascii="Courier New" w:hAnsi="Courier New" w:cs="Courier New" w:hint="default"/>
      </w:rPr>
    </w:lvl>
    <w:lvl w:ilvl="2" w:tplc="B792ED62" w:tentative="1">
      <w:start w:val="1"/>
      <w:numFmt w:val="bullet"/>
      <w:lvlText w:val=""/>
      <w:lvlJc w:val="left"/>
      <w:pPr>
        <w:ind w:left="2160" w:hanging="360"/>
      </w:pPr>
      <w:rPr>
        <w:rFonts w:ascii="Wingdings" w:hAnsi="Wingdings" w:hint="default"/>
      </w:rPr>
    </w:lvl>
    <w:lvl w:ilvl="3" w:tplc="74B6F172" w:tentative="1">
      <w:start w:val="1"/>
      <w:numFmt w:val="bullet"/>
      <w:lvlText w:val=""/>
      <w:lvlJc w:val="left"/>
      <w:pPr>
        <w:ind w:left="2880" w:hanging="360"/>
      </w:pPr>
      <w:rPr>
        <w:rFonts w:ascii="Symbol" w:hAnsi="Symbol" w:hint="default"/>
      </w:rPr>
    </w:lvl>
    <w:lvl w:ilvl="4" w:tplc="388E1174" w:tentative="1">
      <w:start w:val="1"/>
      <w:numFmt w:val="bullet"/>
      <w:lvlText w:val="o"/>
      <w:lvlJc w:val="left"/>
      <w:pPr>
        <w:ind w:left="3600" w:hanging="360"/>
      </w:pPr>
      <w:rPr>
        <w:rFonts w:ascii="Courier New" w:hAnsi="Courier New" w:cs="Courier New" w:hint="default"/>
      </w:rPr>
    </w:lvl>
    <w:lvl w:ilvl="5" w:tplc="FD820C18" w:tentative="1">
      <w:start w:val="1"/>
      <w:numFmt w:val="bullet"/>
      <w:lvlText w:val=""/>
      <w:lvlJc w:val="left"/>
      <w:pPr>
        <w:ind w:left="4320" w:hanging="360"/>
      </w:pPr>
      <w:rPr>
        <w:rFonts w:ascii="Wingdings" w:hAnsi="Wingdings" w:hint="default"/>
      </w:rPr>
    </w:lvl>
    <w:lvl w:ilvl="6" w:tplc="2F74C36A" w:tentative="1">
      <w:start w:val="1"/>
      <w:numFmt w:val="bullet"/>
      <w:lvlText w:val=""/>
      <w:lvlJc w:val="left"/>
      <w:pPr>
        <w:ind w:left="5040" w:hanging="360"/>
      </w:pPr>
      <w:rPr>
        <w:rFonts w:ascii="Symbol" w:hAnsi="Symbol" w:hint="default"/>
      </w:rPr>
    </w:lvl>
    <w:lvl w:ilvl="7" w:tplc="2D464F5C" w:tentative="1">
      <w:start w:val="1"/>
      <w:numFmt w:val="bullet"/>
      <w:lvlText w:val="o"/>
      <w:lvlJc w:val="left"/>
      <w:pPr>
        <w:ind w:left="5760" w:hanging="360"/>
      </w:pPr>
      <w:rPr>
        <w:rFonts w:ascii="Courier New" w:hAnsi="Courier New" w:cs="Courier New" w:hint="default"/>
      </w:rPr>
    </w:lvl>
    <w:lvl w:ilvl="8" w:tplc="F21250C8" w:tentative="1">
      <w:start w:val="1"/>
      <w:numFmt w:val="bullet"/>
      <w:lvlText w:val=""/>
      <w:lvlJc w:val="left"/>
      <w:pPr>
        <w:ind w:left="6480" w:hanging="360"/>
      </w:pPr>
      <w:rPr>
        <w:rFonts w:ascii="Wingdings" w:hAnsi="Wingdings" w:hint="default"/>
      </w:rPr>
    </w:lvl>
  </w:abstractNum>
  <w:abstractNum w:abstractNumId="10" w15:restartNumberingAfterBreak="0">
    <w:nsid w:val="5C172DE0"/>
    <w:multiLevelType w:val="hybridMultilevel"/>
    <w:tmpl w:val="3E16560C"/>
    <w:lvl w:ilvl="0" w:tplc="3B883544">
      <w:start w:val="1"/>
      <w:numFmt w:val="bullet"/>
      <w:lvlText w:val=""/>
      <w:lvlJc w:val="left"/>
      <w:pPr>
        <w:ind w:left="720" w:hanging="360"/>
      </w:pPr>
      <w:rPr>
        <w:rFonts w:ascii="Symbol" w:hAnsi="Symbol" w:hint="default"/>
      </w:rPr>
    </w:lvl>
    <w:lvl w:ilvl="1" w:tplc="F754E6E2" w:tentative="1">
      <w:start w:val="1"/>
      <w:numFmt w:val="bullet"/>
      <w:lvlText w:val="o"/>
      <w:lvlJc w:val="left"/>
      <w:pPr>
        <w:ind w:left="1440" w:hanging="360"/>
      </w:pPr>
      <w:rPr>
        <w:rFonts w:ascii="Courier New" w:hAnsi="Courier New" w:cs="Courier New" w:hint="default"/>
      </w:rPr>
    </w:lvl>
    <w:lvl w:ilvl="2" w:tplc="23BC25DA" w:tentative="1">
      <w:start w:val="1"/>
      <w:numFmt w:val="bullet"/>
      <w:lvlText w:val=""/>
      <w:lvlJc w:val="left"/>
      <w:pPr>
        <w:ind w:left="2160" w:hanging="360"/>
      </w:pPr>
      <w:rPr>
        <w:rFonts w:ascii="Wingdings" w:hAnsi="Wingdings" w:hint="default"/>
      </w:rPr>
    </w:lvl>
    <w:lvl w:ilvl="3" w:tplc="A532DFAC" w:tentative="1">
      <w:start w:val="1"/>
      <w:numFmt w:val="bullet"/>
      <w:lvlText w:val=""/>
      <w:lvlJc w:val="left"/>
      <w:pPr>
        <w:ind w:left="2880" w:hanging="360"/>
      </w:pPr>
      <w:rPr>
        <w:rFonts w:ascii="Symbol" w:hAnsi="Symbol" w:hint="default"/>
      </w:rPr>
    </w:lvl>
    <w:lvl w:ilvl="4" w:tplc="7D36164A" w:tentative="1">
      <w:start w:val="1"/>
      <w:numFmt w:val="bullet"/>
      <w:lvlText w:val="o"/>
      <w:lvlJc w:val="left"/>
      <w:pPr>
        <w:ind w:left="3600" w:hanging="360"/>
      </w:pPr>
      <w:rPr>
        <w:rFonts w:ascii="Courier New" w:hAnsi="Courier New" w:cs="Courier New" w:hint="default"/>
      </w:rPr>
    </w:lvl>
    <w:lvl w:ilvl="5" w:tplc="9E20BF50" w:tentative="1">
      <w:start w:val="1"/>
      <w:numFmt w:val="bullet"/>
      <w:lvlText w:val=""/>
      <w:lvlJc w:val="left"/>
      <w:pPr>
        <w:ind w:left="4320" w:hanging="360"/>
      </w:pPr>
      <w:rPr>
        <w:rFonts w:ascii="Wingdings" w:hAnsi="Wingdings" w:hint="default"/>
      </w:rPr>
    </w:lvl>
    <w:lvl w:ilvl="6" w:tplc="1A86F674" w:tentative="1">
      <w:start w:val="1"/>
      <w:numFmt w:val="bullet"/>
      <w:lvlText w:val=""/>
      <w:lvlJc w:val="left"/>
      <w:pPr>
        <w:ind w:left="5040" w:hanging="360"/>
      </w:pPr>
      <w:rPr>
        <w:rFonts w:ascii="Symbol" w:hAnsi="Symbol" w:hint="default"/>
      </w:rPr>
    </w:lvl>
    <w:lvl w:ilvl="7" w:tplc="5FF0F838" w:tentative="1">
      <w:start w:val="1"/>
      <w:numFmt w:val="bullet"/>
      <w:lvlText w:val="o"/>
      <w:lvlJc w:val="left"/>
      <w:pPr>
        <w:ind w:left="5760" w:hanging="360"/>
      </w:pPr>
      <w:rPr>
        <w:rFonts w:ascii="Courier New" w:hAnsi="Courier New" w:cs="Courier New" w:hint="default"/>
      </w:rPr>
    </w:lvl>
    <w:lvl w:ilvl="8" w:tplc="2F76496A" w:tentative="1">
      <w:start w:val="1"/>
      <w:numFmt w:val="bullet"/>
      <w:lvlText w:val=""/>
      <w:lvlJc w:val="left"/>
      <w:pPr>
        <w:ind w:left="6480" w:hanging="360"/>
      </w:pPr>
      <w:rPr>
        <w:rFonts w:ascii="Wingdings" w:hAnsi="Wingdings" w:hint="default"/>
      </w:rPr>
    </w:lvl>
  </w:abstractNum>
  <w:abstractNum w:abstractNumId="11" w15:restartNumberingAfterBreak="0">
    <w:nsid w:val="5C753135"/>
    <w:multiLevelType w:val="multilevel"/>
    <w:tmpl w:val="8EE2F556"/>
    <w:numStyleLink w:val="CompanyListBullet"/>
  </w:abstractNum>
  <w:abstractNum w:abstractNumId="12" w15:restartNumberingAfterBreak="0">
    <w:nsid w:val="610D09D6"/>
    <w:multiLevelType w:val="multilevel"/>
    <w:tmpl w:val="EFFE828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2B6391F"/>
    <w:multiLevelType w:val="hybridMultilevel"/>
    <w:tmpl w:val="353CACBE"/>
    <w:lvl w:ilvl="0" w:tplc="8048BFE4">
      <w:start w:val="1"/>
      <w:numFmt w:val="decimal"/>
      <w:lvlText w:val="%1."/>
      <w:lvlJc w:val="left"/>
      <w:pPr>
        <w:ind w:left="1665" w:hanging="1305"/>
      </w:pPr>
      <w:rPr>
        <w:rFonts w:hint="default"/>
      </w:rPr>
    </w:lvl>
    <w:lvl w:ilvl="1" w:tplc="3D5EB0A2" w:tentative="1">
      <w:start w:val="1"/>
      <w:numFmt w:val="lowerLetter"/>
      <w:lvlText w:val="%2."/>
      <w:lvlJc w:val="left"/>
      <w:pPr>
        <w:ind w:left="1440" w:hanging="360"/>
      </w:pPr>
    </w:lvl>
    <w:lvl w:ilvl="2" w:tplc="EBF82600" w:tentative="1">
      <w:start w:val="1"/>
      <w:numFmt w:val="lowerRoman"/>
      <w:lvlText w:val="%3."/>
      <w:lvlJc w:val="right"/>
      <w:pPr>
        <w:ind w:left="2160" w:hanging="180"/>
      </w:pPr>
    </w:lvl>
    <w:lvl w:ilvl="3" w:tplc="560EDB9E" w:tentative="1">
      <w:start w:val="1"/>
      <w:numFmt w:val="decimal"/>
      <w:lvlText w:val="%4."/>
      <w:lvlJc w:val="left"/>
      <w:pPr>
        <w:ind w:left="2880" w:hanging="360"/>
      </w:pPr>
    </w:lvl>
    <w:lvl w:ilvl="4" w:tplc="F1A86BAC" w:tentative="1">
      <w:start w:val="1"/>
      <w:numFmt w:val="lowerLetter"/>
      <w:lvlText w:val="%5."/>
      <w:lvlJc w:val="left"/>
      <w:pPr>
        <w:ind w:left="3600" w:hanging="360"/>
      </w:pPr>
    </w:lvl>
    <w:lvl w:ilvl="5" w:tplc="17C097BA" w:tentative="1">
      <w:start w:val="1"/>
      <w:numFmt w:val="lowerRoman"/>
      <w:lvlText w:val="%6."/>
      <w:lvlJc w:val="right"/>
      <w:pPr>
        <w:ind w:left="4320" w:hanging="180"/>
      </w:pPr>
    </w:lvl>
    <w:lvl w:ilvl="6" w:tplc="64C692EC" w:tentative="1">
      <w:start w:val="1"/>
      <w:numFmt w:val="decimal"/>
      <w:lvlText w:val="%7."/>
      <w:lvlJc w:val="left"/>
      <w:pPr>
        <w:ind w:left="5040" w:hanging="360"/>
      </w:pPr>
    </w:lvl>
    <w:lvl w:ilvl="7" w:tplc="116E0980" w:tentative="1">
      <w:start w:val="1"/>
      <w:numFmt w:val="lowerLetter"/>
      <w:lvlText w:val="%8."/>
      <w:lvlJc w:val="left"/>
      <w:pPr>
        <w:ind w:left="5760" w:hanging="360"/>
      </w:pPr>
    </w:lvl>
    <w:lvl w:ilvl="8" w:tplc="D63428B2" w:tentative="1">
      <w:start w:val="1"/>
      <w:numFmt w:val="lowerRoman"/>
      <w:lvlText w:val="%9."/>
      <w:lvlJc w:val="right"/>
      <w:pPr>
        <w:ind w:left="6480" w:hanging="180"/>
      </w:pPr>
    </w:lvl>
  </w:abstractNum>
  <w:abstractNum w:abstractNumId="14" w15:restartNumberingAfterBreak="0">
    <w:nsid w:val="689B4A95"/>
    <w:multiLevelType w:val="hybridMultilevel"/>
    <w:tmpl w:val="5E7083E6"/>
    <w:lvl w:ilvl="0" w:tplc="CAC45546">
      <w:start w:val="1"/>
      <w:numFmt w:val="bullet"/>
      <w:lvlText w:val=""/>
      <w:lvlJc w:val="left"/>
      <w:pPr>
        <w:ind w:left="720" w:hanging="360"/>
      </w:pPr>
      <w:rPr>
        <w:rFonts w:ascii="Symbol" w:hAnsi="Symbol" w:hint="default"/>
      </w:rPr>
    </w:lvl>
    <w:lvl w:ilvl="1" w:tplc="AE2AF200" w:tentative="1">
      <w:start w:val="1"/>
      <w:numFmt w:val="bullet"/>
      <w:lvlText w:val="o"/>
      <w:lvlJc w:val="left"/>
      <w:pPr>
        <w:ind w:left="1440" w:hanging="360"/>
      </w:pPr>
      <w:rPr>
        <w:rFonts w:ascii="Courier New" w:hAnsi="Courier New" w:cs="Courier New" w:hint="default"/>
      </w:rPr>
    </w:lvl>
    <w:lvl w:ilvl="2" w:tplc="B4021DAA" w:tentative="1">
      <w:start w:val="1"/>
      <w:numFmt w:val="bullet"/>
      <w:lvlText w:val=""/>
      <w:lvlJc w:val="left"/>
      <w:pPr>
        <w:ind w:left="2160" w:hanging="360"/>
      </w:pPr>
      <w:rPr>
        <w:rFonts w:ascii="Wingdings" w:hAnsi="Wingdings" w:hint="default"/>
      </w:rPr>
    </w:lvl>
    <w:lvl w:ilvl="3" w:tplc="490A8680" w:tentative="1">
      <w:start w:val="1"/>
      <w:numFmt w:val="bullet"/>
      <w:lvlText w:val=""/>
      <w:lvlJc w:val="left"/>
      <w:pPr>
        <w:ind w:left="2880" w:hanging="360"/>
      </w:pPr>
      <w:rPr>
        <w:rFonts w:ascii="Symbol" w:hAnsi="Symbol" w:hint="default"/>
      </w:rPr>
    </w:lvl>
    <w:lvl w:ilvl="4" w:tplc="8574157A" w:tentative="1">
      <w:start w:val="1"/>
      <w:numFmt w:val="bullet"/>
      <w:lvlText w:val="o"/>
      <w:lvlJc w:val="left"/>
      <w:pPr>
        <w:ind w:left="3600" w:hanging="360"/>
      </w:pPr>
      <w:rPr>
        <w:rFonts w:ascii="Courier New" w:hAnsi="Courier New" w:cs="Courier New" w:hint="default"/>
      </w:rPr>
    </w:lvl>
    <w:lvl w:ilvl="5" w:tplc="502E7232" w:tentative="1">
      <w:start w:val="1"/>
      <w:numFmt w:val="bullet"/>
      <w:lvlText w:val=""/>
      <w:lvlJc w:val="left"/>
      <w:pPr>
        <w:ind w:left="4320" w:hanging="360"/>
      </w:pPr>
      <w:rPr>
        <w:rFonts w:ascii="Wingdings" w:hAnsi="Wingdings" w:hint="default"/>
      </w:rPr>
    </w:lvl>
    <w:lvl w:ilvl="6" w:tplc="539AAA1A" w:tentative="1">
      <w:start w:val="1"/>
      <w:numFmt w:val="bullet"/>
      <w:lvlText w:val=""/>
      <w:lvlJc w:val="left"/>
      <w:pPr>
        <w:ind w:left="5040" w:hanging="360"/>
      </w:pPr>
      <w:rPr>
        <w:rFonts w:ascii="Symbol" w:hAnsi="Symbol" w:hint="default"/>
      </w:rPr>
    </w:lvl>
    <w:lvl w:ilvl="7" w:tplc="43E893D8" w:tentative="1">
      <w:start w:val="1"/>
      <w:numFmt w:val="bullet"/>
      <w:lvlText w:val="o"/>
      <w:lvlJc w:val="left"/>
      <w:pPr>
        <w:ind w:left="5760" w:hanging="360"/>
      </w:pPr>
      <w:rPr>
        <w:rFonts w:ascii="Courier New" w:hAnsi="Courier New" w:cs="Courier New" w:hint="default"/>
      </w:rPr>
    </w:lvl>
    <w:lvl w:ilvl="8" w:tplc="5BA071D8" w:tentative="1">
      <w:start w:val="1"/>
      <w:numFmt w:val="bullet"/>
      <w:lvlText w:val=""/>
      <w:lvlJc w:val="left"/>
      <w:pPr>
        <w:ind w:left="6480" w:hanging="360"/>
      </w:pPr>
      <w:rPr>
        <w:rFonts w:ascii="Wingdings" w:hAnsi="Wingdings" w:hint="default"/>
      </w:rPr>
    </w:lvl>
  </w:abstractNum>
  <w:abstractNum w:abstractNumId="15" w15:restartNumberingAfterBreak="0">
    <w:nsid w:val="71FE653D"/>
    <w:multiLevelType w:val="hybridMultilevel"/>
    <w:tmpl w:val="271CBBD6"/>
    <w:lvl w:ilvl="0" w:tplc="0D8E472A">
      <w:start w:val="1"/>
      <w:numFmt w:val="bullet"/>
      <w:lvlText w:val=""/>
      <w:lvlJc w:val="left"/>
      <w:pPr>
        <w:ind w:left="720" w:hanging="360"/>
      </w:pPr>
      <w:rPr>
        <w:rFonts w:ascii="Symbol" w:hAnsi="Symbol" w:hint="default"/>
      </w:rPr>
    </w:lvl>
    <w:lvl w:ilvl="1" w:tplc="9E9AF436" w:tentative="1">
      <w:start w:val="1"/>
      <w:numFmt w:val="bullet"/>
      <w:lvlText w:val="o"/>
      <w:lvlJc w:val="left"/>
      <w:pPr>
        <w:ind w:left="1440" w:hanging="360"/>
      </w:pPr>
      <w:rPr>
        <w:rFonts w:ascii="Courier New" w:hAnsi="Courier New" w:cs="Courier New" w:hint="default"/>
      </w:rPr>
    </w:lvl>
    <w:lvl w:ilvl="2" w:tplc="5D40DA38" w:tentative="1">
      <w:start w:val="1"/>
      <w:numFmt w:val="bullet"/>
      <w:lvlText w:val=""/>
      <w:lvlJc w:val="left"/>
      <w:pPr>
        <w:ind w:left="2160" w:hanging="360"/>
      </w:pPr>
      <w:rPr>
        <w:rFonts w:ascii="Wingdings" w:hAnsi="Wingdings" w:hint="default"/>
      </w:rPr>
    </w:lvl>
    <w:lvl w:ilvl="3" w:tplc="21C4B686" w:tentative="1">
      <w:start w:val="1"/>
      <w:numFmt w:val="bullet"/>
      <w:lvlText w:val=""/>
      <w:lvlJc w:val="left"/>
      <w:pPr>
        <w:ind w:left="2880" w:hanging="360"/>
      </w:pPr>
      <w:rPr>
        <w:rFonts w:ascii="Symbol" w:hAnsi="Symbol" w:hint="default"/>
      </w:rPr>
    </w:lvl>
    <w:lvl w:ilvl="4" w:tplc="CEB6CD62" w:tentative="1">
      <w:start w:val="1"/>
      <w:numFmt w:val="bullet"/>
      <w:lvlText w:val="o"/>
      <w:lvlJc w:val="left"/>
      <w:pPr>
        <w:ind w:left="3600" w:hanging="360"/>
      </w:pPr>
      <w:rPr>
        <w:rFonts w:ascii="Courier New" w:hAnsi="Courier New" w:cs="Courier New" w:hint="default"/>
      </w:rPr>
    </w:lvl>
    <w:lvl w:ilvl="5" w:tplc="CA944224" w:tentative="1">
      <w:start w:val="1"/>
      <w:numFmt w:val="bullet"/>
      <w:lvlText w:val=""/>
      <w:lvlJc w:val="left"/>
      <w:pPr>
        <w:ind w:left="4320" w:hanging="360"/>
      </w:pPr>
      <w:rPr>
        <w:rFonts w:ascii="Wingdings" w:hAnsi="Wingdings" w:hint="default"/>
      </w:rPr>
    </w:lvl>
    <w:lvl w:ilvl="6" w:tplc="C6F42E62" w:tentative="1">
      <w:start w:val="1"/>
      <w:numFmt w:val="bullet"/>
      <w:lvlText w:val=""/>
      <w:lvlJc w:val="left"/>
      <w:pPr>
        <w:ind w:left="5040" w:hanging="360"/>
      </w:pPr>
      <w:rPr>
        <w:rFonts w:ascii="Symbol" w:hAnsi="Symbol" w:hint="default"/>
      </w:rPr>
    </w:lvl>
    <w:lvl w:ilvl="7" w:tplc="D0468B1E" w:tentative="1">
      <w:start w:val="1"/>
      <w:numFmt w:val="bullet"/>
      <w:lvlText w:val="o"/>
      <w:lvlJc w:val="left"/>
      <w:pPr>
        <w:ind w:left="5760" w:hanging="360"/>
      </w:pPr>
      <w:rPr>
        <w:rFonts w:ascii="Courier New" w:hAnsi="Courier New" w:cs="Courier New" w:hint="default"/>
      </w:rPr>
    </w:lvl>
    <w:lvl w:ilvl="8" w:tplc="663EE9B8" w:tentative="1">
      <w:start w:val="1"/>
      <w:numFmt w:val="bullet"/>
      <w:lvlText w:val=""/>
      <w:lvlJc w:val="left"/>
      <w:pPr>
        <w:ind w:left="6480" w:hanging="360"/>
      </w:pPr>
      <w:rPr>
        <w:rFonts w:ascii="Wingdings" w:hAnsi="Wingdings" w:hint="default"/>
      </w:rPr>
    </w:lvl>
  </w:abstractNum>
  <w:abstractNum w:abstractNumId="16" w15:restartNumberingAfterBreak="0">
    <w:nsid w:val="788B3EFF"/>
    <w:multiLevelType w:val="hybridMultilevel"/>
    <w:tmpl w:val="03EA9468"/>
    <w:lvl w:ilvl="0" w:tplc="616CE3F4">
      <w:start w:val="1"/>
      <w:numFmt w:val="bullet"/>
      <w:lvlText w:val=""/>
      <w:lvlJc w:val="left"/>
      <w:pPr>
        <w:ind w:left="720" w:hanging="360"/>
      </w:pPr>
      <w:rPr>
        <w:rFonts w:ascii="Symbol" w:hAnsi="Symbol" w:hint="default"/>
      </w:rPr>
    </w:lvl>
    <w:lvl w:ilvl="1" w:tplc="AA9CCE14" w:tentative="1">
      <w:start w:val="1"/>
      <w:numFmt w:val="bullet"/>
      <w:lvlText w:val="o"/>
      <w:lvlJc w:val="left"/>
      <w:pPr>
        <w:ind w:left="1440" w:hanging="360"/>
      </w:pPr>
      <w:rPr>
        <w:rFonts w:ascii="Courier New" w:hAnsi="Courier New" w:cs="Courier New" w:hint="default"/>
      </w:rPr>
    </w:lvl>
    <w:lvl w:ilvl="2" w:tplc="4CF254C2" w:tentative="1">
      <w:start w:val="1"/>
      <w:numFmt w:val="bullet"/>
      <w:lvlText w:val=""/>
      <w:lvlJc w:val="left"/>
      <w:pPr>
        <w:ind w:left="2160" w:hanging="360"/>
      </w:pPr>
      <w:rPr>
        <w:rFonts w:ascii="Wingdings" w:hAnsi="Wingdings" w:hint="default"/>
      </w:rPr>
    </w:lvl>
    <w:lvl w:ilvl="3" w:tplc="31F882A0" w:tentative="1">
      <w:start w:val="1"/>
      <w:numFmt w:val="bullet"/>
      <w:lvlText w:val=""/>
      <w:lvlJc w:val="left"/>
      <w:pPr>
        <w:ind w:left="2880" w:hanging="360"/>
      </w:pPr>
      <w:rPr>
        <w:rFonts w:ascii="Symbol" w:hAnsi="Symbol" w:hint="default"/>
      </w:rPr>
    </w:lvl>
    <w:lvl w:ilvl="4" w:tplc="982AF84E" w:tentative="1">
      <w:start w:val="1"/>
      <w:numFmt w:val="bullet"/>
      <w:lvlText w:val="o"/>
      <w:lvlJc w:val="left"/>
      <w:pPr>
        <w:ind w:left="3600" w:hanging="360"/>
      </w:pPr>
      <w:rPr>
        <w:rFonts w:ascii="Courier New" w:hAnsi="Courier New" w:cs="Courier New" w:hint="default"/>
      </w:rPr>
    </w:lvl>
    <w:lvl w:ilvl="5" w:tplc="95844E9E" w:tentative="1">
      <w:start w:val="1"/>
      <w:numFmt w:val="bullet"/>
      <w:lvlText w:val=""/>
      <w:lvlJc w:val="left"/>
      <w:pPr>
        <w:ind w:left="4320" w:hanging="360"/>
      </w:pPr>
      <w:rPr>
        <w:rFonts w:ascii="Wingdings" w:hAnsi="Wingdings" w:hint="default"/>
      </w:rPr>
    </w:lvl>
    <w:lvl w:ilvl="6" w:tplc="69184E8C" w:tentative="1">
      <w:start w:val="1"/>
      <w:numFmt w:val="bullet"/>
      <w:lvlText w:val=""/>
      <w:lvlJc w:val="left"/>
      <w:pPr>
        <w:ind w:left="5040" w:hanging="360"/>
      </w:pPr>
      <w:rPr>
        <w:rFonts w:ascii="Symbol" w:hAnsi="Symbol" w:hint="default"/>
      </w:rPr>
    </w:lvl>
    <w:lvl w:ilvl="7" w:tplc="CE9001BA" w:tentative="1">
      <w:start w:val="1"/>
      <w:numFmt w:val="bullet"/>
      <w:lvlText w:val="o"/>
      <w:lvlJc w:val="left"/>
      <w:pPr>
        <w:ind w:left="5760" w:hanging="360"/>
      </w:pPr>
      <w:rPr>
        <w:rFonts w:ascii="Courier New" w:hAnsi="Courier New" w:cs="Courier New" w:hint="default"/>
      </w:rPr>
    </w:lvl>
    <w:lvl w:ilvl="8" w:tplc="9CFE2540" w:tentative="1">
      <w:start w:val="1"/>
      <w:numFmt w:val="bullet"/>
      <w:lvlText w:val=""/>
      <w:lvlJc w:val="left"/>
      <w:pPr>
        <w:ind w:left="6480" w:hanging="360"/>
      </w:pPr>
      <w:rPr>
        <w:rFonts w:ascii="Wingdings" w:hAnsi="Wingdings" w:hint="default"/>
      </w:rPr>
    </w:lvl>
  </w:abstractNum>
  <w:abstractNum w:abstractNumId="17" w15:restartNumberingAfterBreak="0">
    <w:nsid w:val="7C05227E"/>
    <w:multiLevelType w:val="multilevel"/>
    <w:tmpl w:val="8EE2F556"/>
    <w:numStyleLink w:val="CompanyListBullet"/>
  </w:abstractNum>
  <w:num w:numId="1" w16cid:durableId="1165361557">
    <w:abstractNumId w:val="5"/>
  </w:num>
  <w:num w:numId="2" w16cid:durableId="1591088063">
    <w:abstractNumId w:val="8"/>
  </w:num>
  <w:num w:numId="3" w16cid:durableId="2090036371">
    <w:abstractNumId w:val="11"/>
  </w:num>
  <w:num w:numId="4" w16cid:durableId="654379858">
    <w:abstractNumId w:val="17"/>
  </w:num>
  <w:num w:numId="5" w16cid:durableId="1780484555">
    <w:abstractNumId w:val="0"/>
  </w:num>
  <w:num w:numId="6" w16cid:durableId="1011378263">
    <w:abstractNumId w:val="4"/>
  </w:num>
  <w:num w:numId="7" w16cid:durableId="1022128971">
    <w:abstractNumId w:val="13"/>
  </w:num>
  <w:num w:numId="8" w16cid:durableId="1543518736">
    <w:abstractNumId w:val="1"/>
  </w:num>
  <w:num w:numId="9" w16cid:durableId="1442917674">
    <w:abstractNumId w:val="7"/>
  </w:num>
  <w:num w:numId="10" w16cid:durableId="104467342">
    <w:abstractNumId w:val="12"/>
  </w:num>
  <w:num w:numId="11" w16cid:durableId="9253102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9500087">
    <w:abstractNumId w:val="3"/>
  </w:num>
  <w:num w:numId="13" w16cid:durableId="74787276">
    <w:abstractNumId w:val="16"/>
  </w:num>
  <w:num w:numId="14" w16cid:durableId="1174223429">
    <w:abstractNumId w:val="14"/>
  </w:num>
  <w:num w:numId="15" w16cid:durableId="820384259">
    <w:abstractNumId w:val="9"/>
  </w:num>
  <w:num w:numId="16" w16cid:durableId="879436819">
    <w:abstractNumId w:val="15"/>
  </w:num>
  <w:num w:numId="17" w16cid:durableId="1025063193">
    <w:abstractNumId w:val="10"/>
  </w:num>
  <w:num w:numId="18" w16cid:durableId="1036857598">
    <w:abstractNumId w:val="6"/>
  </w:num>
  <w:num w:numId="19" w16cid:durableId="398526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33"/>
    <w:rsid w:val="000410D1"/>
    <w:rsid w:val="0004583C"/>
    <w:rsid w:val="00054FA2"/>
    <w:rsid w:val="00057159"/>
    <w:rsid w:val="00083A3F"/>
    <w:rsid w:val="00097A0A"/>
    <w:rsid w:val="000C3206"/>
    <w:rsid w:val="000C48C4"/>
    <w:rsid w:val="000E4DB9"/>
    <w:rsid w:val="00131743"/>
    <w:rsid w:val="00135D75"/>
    <w:rsid w:val="00173A2A"/>
    <w:rsid w:val="001A3D4A"/>
    <w:rsid w:val="001A6E02"/>
    <w:rsid w:val="001C7274"/>
    <w:rsid w:val="001D7B23"/>
    <w:rsid w:val="00214280"/>
    <w:rsid w:val="00252D7A"/>
    <w:rsid w:val="00262938"/>
    <w:rsid w:val="002D6AA6"/>
    <w:rsid w:val="002E6FB8"/>
    <w:rsid w:val="00307333"/>
    <w:rsid w:val="00341BB0"/>
    <w:rsid w:val="00351556"/>
    <w:rsid w:val="003643DC"/>
    <w:rsid w:val="00382C35"/>
    <w:rsid w:val="003A5DE3"/>
    <w:rsid w:val="003B7AA3"/>
    <w:rsid w:val="003C25EB"/>
    <w:rsid w:val="003C45AE"/>
    <w:rsid w:val="003C5419"/>
    <w:rsid w:val="004111A5"/>
    <w:rsid w:val="00411F7F"/>
    <w:rsid w:val="00414B50"/>
    <w:rsid w:val="00417423"/>
    <w:rsid w:val="00423766"/>
    <w:rsid w:val="0042597B"/>
    <w:rsid w:val="00441B85"/>
    <w:rsid w:val="00441CE9"/>
    <w:rsid w:val="00446D08"/>
    <w:rsid w:val="0047459C"/>
    <w:rsid w:val="004A673F"/>
    <w:rsid w:val="004D5D44"/>
    <w:rsid w:val="004E2F18"/>
    <w:rsid w:val="004E5B28"/>
    <w:rsid w:val="004F0C61"/>
    <w:rsid w:val="004F5ECB"/>
    <w:rsid w:val="0052182E"/>
    <w:rsid w:val="00562A22"/>
    <w:rsid w:val="005660EA"/>
    <w:rsid w:val="00595EE0"/>
    <w:rsid w:val="005A0D10"/>
    <w:rsid w:val="005B3541"/>
    <w:rsid w:val="006251E5"/>
    <w:rsid w:val="00632841"/>
    <w:rsid w:val="0067681F"/>
    <w:rsid w:val="00693209"/>
    <w:rsid w:val="00725DDE"/>
    <w:rsid w:val="00726738"/>
    <w:rsid w:val="007427F8"/>
    <w:rsid w:val="0074473C"/>
    <w:rsid w:val="007A2EC2"/>
    <w:rsid w:val="007A35A8"/>
    <w:rsid w:val="007B0D17"/>
    <w:rsid w:val="007D7A0B"/>
    <w:rsid w:val="007F5FD6"/>
    <w:rsid w:val="0081512F"/>
    <w:rsid w:val="0081676D"/>
    <w:rsid w:val="008460F4"/>
    <w:rsid w:val="00866FCD"/>
    <w:rsid w:val="00884216"/>
    <w:rsid w:val="00886054"/>
    <w:rsid w:val="00897A3E"/>
    <w:rsid w:val="008E3602"/>
    <w:rsid w:val="008E4136"/>
    <w:rsid w:val="008E4ED4"/>
    <w:rsid w:val="00914060"/>
    <w:rsid w:val="00926B5E"/>
    <w:rsid w:val="0099058B"/>
    <w:rsid w:val="009B7D70"/>
    <w:rsid w:val="009D594A"/>
    <w:rsid w:val="00A57495"/>
    <w:rsid w:val="00A86D6C"/>
    <w:rsid w:val="00A93181"/>
    <w:rsid w:val="00B41AD2"/>
    <w:rsid w:val="00B477D6"/>
    <w:rsid w:val="00B65606"/>
    <w:rsid w:val="00B929F6"/>
    <w:rsid w:val="00BC20F4"/>
    <w:rsid w:val="00BC5078"/>
    <w:rsid w:val="00BE637F"/>
    <w:rsid w:val="00C456CC"/>
    <w:rsid w:val="00C546AB"/>
    <w:rsid w:val="00C573D0"/>
    <w:rsid w:val="00C86FF8"/>
    <w:rsid w:val="00CE02A9"/>
    <w:rsid w:val="00D34D5A"/>
    <w:rsid w:val="00D538EB"/>
    <w:rsid w:val="00D5786C"/>
    <w:rsid w:val="00D83A69"/>
    <w:rsid w:val="00DB3F14"/>
    <w:rsid w:val="00E42FC9"/>
    <w:rsid w:val="00E465BA"/>
    <w:rsid w:val="00E532DF"/>
    <w:rsid w:val="00E6059D"/>
    <w:rsid w:val="00E7402D"/>
    <w:rsid w:val="00E9069C"/>
    <w:rsid w:val="00E93F74"/>
    <w:rsid w:val="00E94BD9"/>
    <w:rsid w:val="00EA4DB6"/>
    <w:rsid w:val="00EE3210"/>
    <w:rsid w:val="00EF10AC"/>
    <w:rsid w:val="00F264E6"/>
    <w:rsid w:val="00F465C3"/>
    <w:rsid w:val="00F67097"/>
    <w:rsid w:val="00F934E5"/>
    <w:rsid w:val="00F94F50"/>
    <w:rsid w:val="00FA720F"/>
    <w:rsid w:val="00FD68DE"/>
    <w:rsid w:val="00FE7C70"/>
    <w:rsid w:val="00FF4C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6922"/>
  <w15:chartTrackingRefBased/>
  <w15:docId w15:val="{25B9FED7-3F7C-4F60-B47F-1D491DFF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A4DB6"/>
    <w:rPr>
      <w:rFonts w:ascii="Avenir Next LT Pro" w:hAnsi="Avenir Next LT Pro"/>
    </w:rPr>
  </w:style>
  <w:style w:type="paragraph" w:styleId="Rubrik1">
    <w:name w:val="heading 1"/>
    <w:basedOn w:val="Normal"/>
    <w:next w:val="Normal"/>
    <w:link w:val="Rubrik1Char"/>
    <w:uiPriority w:val="9"/>
    <w:qFormat/>
    <w:rsid w:val="00632841"/>
    <w:pPr>
      <w:keepNext/>
      <w:keepLines/>
      <w:spacing w:before="240" w:after="0"/>
      <w:outlineLvl w:val="0"/>
    </w:pPr>
    <w:rPr>
      <w:rFonts w:eastAsiaTheme="majorEastAsia" w:cstheme="majorBidi"/>
      <w:b/>
      <w:sz w:val="32"/>
      <w:szCs w:val="32"/>
    </w:rPr>
  </w:style>
  <w:style w:type="paragraph" w:styleId="Rubrik2">
    <w:name w:val="heading 2"/>
    <w:basedOn w:val="Normal"/>
    <w:next w:val="Normal"/>
    <w:link w:val="Rubrik2Char"/>
    <w:uiPriority w:val="9"/>
    <w:unhideWhenUsed/>
    <w:qFormat/>
    <w:rsid w:val="000C3206"/>
    <w:pPr>
      <w:keepNext/>
      <w:keepLines/>
      <w:spacing w:before="40" w:after="0"/>
      <w:outlineLvl w:val="1"/>
    </w:pPr>
    <w:rPr>
      <w:rFonts w:eastAsiaTheme="majorEastAsia" w:cstheme="majorBidi"/>
      <w:b/>
      <w:sz w:val="26"/>
      <w:szCs w:val="26"/>
    </w:rPr>
  </w:style>
  <w:style w:type="paragraph" w:styleId="Rubrik3">
    <w:name w:val="heading 3"/>
    <w:basedOn w:val="Normal"/>
    <w:next w:val="Normal"/>
    <w:link w:val="Rubrik3Char"/>
    <w:uiPriority w:val="9"/>
    <w:unhideWhenUsed/>
    <w:qFormat/>
    <w:rsid w:val="000C3206"/>
    <w:pPr>
      <w:keepNext/>
      <w:keepLines/>
      <w:spacing w:before="40" w:after="0"/>
      <w:outlineLvl w:val="2"/>
    </w:pPr>
    <w:rPr>
      <w:rFonts w:eastAsiaTheme="majorEastAsia" w:cstheme="majorBidi"/>
      <w:b/>
      <w:sz w:val="24"/>
      <w:szCs w:val="24"/>
    </w:rPr>
  </w:style>
  <w:style w:type="paragraph" w:styleId="Rubrik4">
    <w:name w:val="heading 4"/>
    <w:basedOn w:val="Normal"/>
    <w:next w:val="Normal"/>
    <w:link w:val="Rubrik4Char"/>
    <w:uiPriority w:val="9"/>
    <w:semiHidden/>
    <w:unhideWhenUsed/>
    <w:qFormat/>
    <w:rsid w:val="007427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073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7333"/>
  </w:style>
  <w:style w:type="paragraph" w:styleId="Sidfot">
    <w:name w:val="footer"/>
    <w:basedOn w:val="Normal"/>
    <w:link w:val="SidfotChar"/>
    <w:uiPriority w:val="99"/>
    <w:unhideWhenUsed/>
    <w:rsid w:val="003073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7333"/>
  </w:style>
  <w:style w:type="table" w:styleId="Tabellrutnt">
    <w:name w:val="Table Grid"/>
    <w:basedOn w:val="Normaltabell"/>
    <w:uiPriority w:val="39"/>
    <w:rsid w:val="008E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mpanyListBullet">
    <w:name w:val="Company_ListBullet"/>
    <w:basedOn w:val="Ingenlista"/>
    <w:rsid w:val="00C456CC"/>
    <w:pPr>
      <w:numPr>
        <w:numId w:val="1"/>
      </w:numPr>
    </w:pPr>
  </w:style>
  <w:style w:type="character" w:customStyle="1" w:styleId="Rubrik1Char">
    <w:name w:val="Rubrik 1 Char"/>
    <w:basedOn w:val="Standardstycketeckensnitt"/>
    <w:link w:val="Rubrik1"/>
    <w:uiPriority w:val="9"/>
    <w:rsid w:val="00632841"/>
    <w:rPr>
      <w:rFonts w:ascii="Avenir Next LT Pro" w:eastAsiaTheme="majorEastAsia" w:hAnsi="Avenir Next LT Pro" w:cstheme="majorBidi"/>
      <w:b/>
      <w:sz w:val="32"/>
      <w:szCs w:val="32"/>
    </w:rPr>
  </w:style>
  <w:style w:type="paragraph" w:styleId="Innehllsfrteckningsrubrik">
    <w:name w:val="TOC Heading"/>
    <w:basedOn w:val="Rubrik1"/>
    <w:next w:val="Normal"/>
    <w:uiPriority w:val="39"/>
    <w:unhideWhenUsed/>
    <w:qFormat/>
    <w:rsid w:val="00FA720F"/>
    <w:pPr>
      <w:outlineLvl w:val="9"/>
    </w:pPr>
    <w:rPr>
      <w:lang w:eastAsia="sv-SE"/>
    </w:rPr>
  </w:style>
  <w:style w:type="character" w:customStyle="1" w:styleId="Rubrik2Char">
    <w:name w:val="Rubrik 2 Char"/>
    <w:basedOn w:val="Standardstycketeckensnitt"/>
    <w:link w:val="Rubrik2"/>
    <w:uiPriority w:val="9"/>
    <w:rsid w:val="000C3206"/>
    <w:rPr>
      <w:rFonts w:ascii="Avenir Next LT Pro" w:eastAsiaTheme="majorEastAsia" w:hAnsi="Avenir Next LT Pro" w:cstheme="majorBidi"/>
      <w:b/>
      <w:sz w:val="26"/>
      <w:szCs w:val="26"/>
    </w:rPr>
  </w:style>
  <w:style w:type="paragraph" w:styleId="Ingetavstnd">
    <w:name w:val="No Spacing"/>
    <w:link w:val="IngetavstndChar"/>
    <w:uiPriority w:val="1"/>
    <w:qFormat/>
    <w:rsid w:val="003C25EB"/>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3C25EB"/>
    <w:rPr>
      <w:rFonts w:eastAsiaTheme="minorEastAsia"/>
      <w:lang w:eastAsia="sv-SE"/>
    </w:rPr>
  </w:style>
  <w:style w:type="character" w:customStyle="1" w:styleId="Rubrik3Char">
    <w:name w:val="Rubrik 3 Char"/>
    <w:basedOn w:val="Standardstycketeckensnitt"/>
    <w:link w:val="Rubrik3"/>
    <w:uiPriority w:val="9"/>
    <w:rsid w:val="000C3206"/>
    <w:rPr>
      <w:rFonts w:ascii="Avenir Next LT Pro" w:eastAsiaTheme="majorEastAsia" w:hAnsi="Avenir Next LT Pro" w:cstheme="majorBidi"/>
      <w:b/>
      <w:sz w:val="24"/>
      <w:szCs w:val="24"/>
    </w:rPr>
  </w:style>
  <w:style w:type="paragraph" w:styleId="Liststycke">
    <w:name w:val="List Paragraph"/>
    <w:basedOn w:val="Normal"/>
    <w:uiPriority w:val="34"/>
    <w:qFormat/>
    <w:rsid w:val="00441CE9"/>
    <w:pPr>
      <w:ind w:left="720"/>
      <w:contextualSpacing/>
    </w:pPr>
  </w:style>
  <w:style w:type="character" w:customStyle="1" w:styleId="Rubrik4Char">
    <w:name w:val="Rubrik 4 Char"/>
    <w:basedOn w:val="Standardstycketeckensnitt"/>
    <w:link w:val="Rubrik4"/>
    <w:uiPriority w:val="9"/>
    <w:rsid w:val="007427F8"/>
    <w:rPr>
      <w:rFonts w:asciiTheme="majorHAnsi" w:eastAsiaTheme="majorEastAsia" w:hAnsiTheme="majorHAnsi" w:cstheme="majorBidi"/>
      <w:i/>
      <w:iCs/>
      <w:color w:val="2F5496" w:themeColor="accent1" w:themeShade="BF"/>
    </w:rPr>
  </w:style>
  <w:style w:type="paragraph" w:customStyle="1" w:styleId="Default">
    <w:name w:val="Default"/>
    <w:rsid w:val="007427F8"/>
    <w:pPr>
      <w:autoSpaceDE w:val="0"/>
      <w:autoSpaceDN w:val="0"/>
      <w:adjustRightInd w:val="0"/>
      <w:spacing w:after="0" w:line="240" w:lineRule="auto"/>
    </w:pPr>
    <w:rPr>
      <w:rFonts w:ascii="Avenir Next LT Pro" w:hAnsi="Avenir Next LT Pro" w:cs="Avenir Next LT Pro"/>
      <w:color w:val="000000"/>
      <w:sz w:val="24"/>
      <w:szCs w:val="24"/>
    </w:rPr>
  </w:style>
  <w:style w:type="paragraph" w:styleId="Innehll1">
    <w:name w:val="toc 1"/>
    <w:basedOn w:val="Normal"/>
    <w:next w:val="Normal"/>
    <w:autoRedefine/>
    <w:uiPriority w:val="39"/>
    <w:unhideWhenUsed/>
    <w:rsid w:val="001A6E02"/>
    <w:pPr>
      <w:spacing w:after="100"/>
    </w:pPr>
  </w:style>
  <w:style w:type="paragraph" w:styleId="Innehll2">
    <w:name w:val="toc 2"/>
    <w:basedOn w:val="Normal"/>
    <w:next w:val="Normal"/>
    <w:autoRedefine/>
    <w:uiPriority w:val="39"/>
    <w:unhideWhenUsed/>
    <w:rsid w:val="001A6E02"/>
    <w:pPr>
      <w:spacing w:after="100"/>
      <w:ind w:left="220"/>
    </w:pPr>
  </w:style>
  <w:style w:type="paragraph" w:styleId="Innehll3">
    <w:name w:val="toc 3"/>
    <w:basedOn w:val="Normal"/>
    <w:next w:val="Normal"/>
    <w:autoRedefine/>
    <w:uiPriority w:val="39"/>
    <w:unhideWhenUsed/>
    <w:rsid w:val="001A6E02"/>
    <w:pPr>
      <w:spacing w:after="100"/>
      <w:ind w:left="440"/>
    </w:pPr>
  </w:style>
  <w:style w:type="character" w:styleId="Hyperlnk">
    <w:name w:val="Hyperlink"/>
    <w:basedOn w:val="Standardstycketeckensnitt"/>
    <w:uiPriority w:val="99"/>
    <w:unhideWhenUsed/>
    <w:rsid w:val="001A6E02"/>
    <w:rPr>
      <w:color w:val="0563C1" w:themeColor="hyperlink"/>
      <w:u w:val="single"/>
    </w:rPr>
  </w:style>
  <w:style w:type="table" w:styleId="Oformateradtabell1">
    <w:name w:val="Plain Table 1"/>
    <w:basedOn w:val="Normaltabell"/>
    <w:uiPriority w:val="41"/>
    <w:rsid w:val="00E740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sreferens">
    <w:name w:val="annotation reference"/>
    <w:basedOn w:val="Standardstycketeckensnitt"/>
    <w:uiPriority w:val="99"/>
    <w:semiHidden/>
    <w:unhideWhenUsed/>
    <w:rsid w:val="00D34D5A"/>
    <w:rPr>
      <w:sz w:val="16"/>
      <w:szCs w:val="16"/>
    </w:rPr>
  </w:style>
  <w:style w:type="paragraph" w:styleId="Kommentarer">
    <w:name w:val="annotation text"/>
    <w:basedOn w:val="Normal"/>
    <w:link w:val="KommentarerChar"/>
    <w:uiPriority w:val="99"/>
    <w:semiHidden/>
    <w:unhideWhenUsed/>
    <w:rsid w:val="00D34D5A"/>
    <w:pPr>
      <w:spacing w:line="240" w:lineRule="auto"/>
    </w:pPr>
    <w:rPr>
      <w:sz w:val="20"/>
      <w:szCs w:val="20"/>
    </w:rPr>
  </w:style>
  <w:style w:type="character" w:customStyle="1" w:styleId="KommentarerChar">
    <w:name w:val="Kommentarer Char"/>
    <w:basedOn w:val="Standardstycketeckensnitt"/>
    <w:link w:val="Kommentarer"/>
    <w:uiPriority w:val="99"/>
    <w:semiHidden/>
    <w:rsid w:val="00D34D5A"/>
    <w:rPr>
      <w:rFonts w:ascii="Avenir Next LT Pro" w:hAnsi="Avenir Next LT Pro"/>
      <w:sz w:val="20"/>
      <w:szCs w:val="20"/>
    </w:rPr>
  </w:style>
  <w:style w:type="paragraph" w:styleId="Kommentarsmne">
    <w:name w:val="annotation subject"/>
    <w:basedOn w:val="Kommentarer"/>
    <w:next w:val="Kommentarer"/>
    <w:link w:val="KommentarsmneChar"/>
    <w:uiPriority w:val="99"/>
    <w:semiHidden/>
    <w:unhideWhenUsed/>
    <w:rsid w:val="00D34D5A"/>
    <w:rPr>
      <w:b/>
      <w:bCs/>
    </w:rPr>
  </w:style>
  <w:style w:type="character" w:customStyle="1" w:styleId="KommentarsmneChar">
    <w:name w:val="Kommentarsämne Char"/>
    <w:basedOn w:val="KommentarerChar"/>
    <w:link w:val="Kommentarsmne"/>
    <w:uiPriority w:val="99"/>
    <w:semiHidden/>
    <w:rsid w:val="00D34D5A"/>
    <w:rPr>
      <w:rFonts w:ascii="Avenir Next LT Pro" w:hAnsi="Avenir Next LT Pro"/>
      <w:b/>
      <w:bCs/>
      <w:sz w:val="20"/>
      <w:szCs w:val="20"/>
    </w:rPr>
  </w:style>
  <w:style w:type="paragraph" w:styleId="Ballongtext">
    <w:name w:val="Balloon Text"/>
    <w:basedOn w:val="Normal"/>
    <w:link w:val="BallongtextChar"/>
    <w:uiPriority w:val="99"/>
    <w:semiHidden/>
    <w:unhideWhenUsed/>
    <w:rsid w:val="00D34D5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4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74C8C-C0C5-4DE6-87D7-FA1A45FF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5828</Words>
  <Characters>30891</Characters>
  <Application>Microsoft Office Word</Application>
  <DocSecurity>0</DocSecurity>
  <Lines>257</Lines>
  <Paragraphs>73</Paragraphs>
  <ScaleCrop>false</ScaleCrop>
  <HeadingPairs>
    <vt:vector size="2" baseType="variant">
      <vt:variant>
        <vt:lpstr>Rubrik</vt:lpstr>
      </vt:variant>
      <vt:variant>
        <vt:i4>1</vt:i4>
      </vt:variant>
    </vt:vector>
  </HeadingPairs>
  <TitlesOfParts>
    <vt:vector size="1" baseType="lpstr">
      <vt:lpstr/>
    </vt:vector>
  </TitlesOfParts>
  <Company>Nykoping Kommun</Company>
  <LinksUpToDate>false</LinksUpToDate>
  <CharactersWithSpaces>36646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Kock Torbjörn</dc:creator>
  <cp:lastModifiedBy>Petersson Jessika</cp:lastModifiedBy>
  <cp:revision>2</cp:revision>
  <dcterms:created xsi:type="dcterms:W3CDTF">2024-04-30T12:43:00Z</dcterms:created>
  <dcterms:modified xsi:type="dcterms:W3CDTF">2024-04-30T12:43:00Z</dcterms:modified>
</cp:coreProperties>
</file>