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B8" w:rsidRPr="00C440B8" w:rsidRDefault="00C440B8" w:rsidP="00C440B8">
      <w:pPr>
        <w:pStyle w:val="Rubrik1"/>
      </w:pPr>
      <w:bookmarkStart w:id="0" w:name="_GoBack"/>
      <w:bookmarkEnd w:id="0"/>
      <w:r w:rsidRPr="00C440B8">
        <w:t>Information om försäkringsskyddet för elever som besöker lägerskolan på Sävö</w:t>
      </w:r>
    </w:p>
    <w:p w:rsidR="00466075" w:rsidRDefault="00C440B8" w:rsidP="00C440B8">
      <w:pPr>
        <w:rPr>
          <w:color w:val="0070C0"/>
          <w:sz w:val="20"/>
          <w:szCs w:val="20"/>
        </w:rPr>
      </w:pPr>
      <w:r w:rsidRPr="00C440B8">
        <w:t>Nyköpings Naturskola har genom Nyköpings kommun en olycksfallsförsäkring som skyddar alla elever i Nyköpings kommun som är inskrivna i en kommunal skola eller verksamhet i kommunen. Denna försäkring gäller oavsett om personal från den aktuella skolan finns på plats eller inte under vistelsen på Sävö. Det enda kravet är att vistelsen räknas som en skolresa alternativt utbildning eller praktik. Mer utförlig information om vad som ingår i försäkrin</w:t>
      </w:r>
      <w:r w:rsidR="005E298F">
        <w:t xml:space="preserve">gen finns på </w:t>
      </w:r>
      <w:r w:rsidR="005E298F" w:rsidRPr="005E298F">
        <w:t>kommunens hemsida samt Naturskolans hemsida.</w:t>
      </w:r>
      <w:r w:rsidR="005E298F" w:rsidRPr="00C440B8">
        <w:rPr>
          <w:color w:val="0070C0"/>
          <w:sz w:val="20"/>
          <w:szCs w:val="20"/>
        </w:rPr>
        <w:t xml:space="preserve"> </w:t>
      </w:r>
      <w:hyperlink r:id="rId7" w:history="1">
        <w:r w:rsidR="00466075" w:rsidRPr="008F7E7D">
          <w:rPr>
            <w:rStyle w:val="Hyperlnk"/>
            <w:sz w:val="20"/>
            <w:szCs w:val="20"/>
          </w:rPr>
          <w:t>http://nykoping.se/Global/Dokument/Kommun_o_politik/Sakerhet_o_kris/Internt_sakerhetsarbete/Olycksfallsforsakring2017.pdf</w:t>
        </w:r>
      </w:hyperlink>
    </w:p>
    <w:p w:rsidR="00C440B8" w:rsidRPr="00C440B8" w:rsidRDefault="00C440B8" w:rsidP="00C440B8">
      <w:pPr>
        <w:pStyle w:val="Rubrik2"/>
      </w:pPr>
      <w:r w:rsidRPr="00C440B8">
        <w:t>Friskolor i Nyköpings kommun</w:t>
      </w:r>
    </w:p>
    <w:p w:rsidR="00C440B8" w:rsidRPr="00C440B8" w:rsidRDefault="00C440B8" w:rsidP="00C440B8">
      <w:r w:rsidRPr="00C440B8">
        <w:t>För elever i Nyköpings kommun som är inskrivna i en friskola i kommunen gäller däremot inte försäkringen. Dessa skolor måste därför ha en egen försäkring för eleverna.</w:t>
      </w:r>
    </w:p>
    <w:p w:rsidR="00C440B8" w:rsidRPr="00C440B8" w:rsidRDefault="00C440B8" w:rsidP="00C440B8">
      <w:pPr>
        <w:pStyle w:val="Rubrik2"/>
      </w:pPr>
      <w:r w:rsidRPr="00C440B8">
        <w:t>Skolor från andra kommuner</w:t>
      </w:r>
    </w:p>
    <w:p w:rsidR="00C440B8" w:rsidRPr="00C440B8" w:rsidRDefault="00C440B8" w:rsidP="00C440B8">
      <w:r w:rsidRPr="00C440B8">
        <w:t>För elever från andra kommuner gäller inte försäkringen. Dessa skolor måste därför ha en egen försäkring för eleverna.</w:t>
      </w:r>
    </w:p>
    <w:p w:rsidR="00C440B8" w:rsidRPr="00C440B8" w:rsidRDefault="00C440B8" w:rsidP="00C440B8">
      <w:pPr>
        <w:pStyle w:val="Rubrik2"/>
      </w:pPr>
      <w:r w:rsidRPr="00C440B8">
        <w:t xml:space="preserve">Vuxna </w:t>
      </w:r>
    </w:p>
    <w:p w:rsidR="00C440B8" w:rsidRPr="00C440B8" w:rsidRDefault="00C440B8" w:rsidP="00C440B8">
      <w:r w:rsidRPr="00C440B8">
        <w:t>Medföljande pedagoger och föräldrar måste själva ta reda på vilket försäkringsskydd de har genom att kontakta respektive skola innan vistelsen på Sävö.</w:t>
      </w:r>
    </w:p>
    <w:p w:rsidR="00C440B8" w:rsidRPr="00C440B8" w:rsidRDefault="00C440B8" w:rsidP="00C440B8"/>
    <w:p w:rsidR="00C440B8" w:rsidRPr="00C440B8" w:rsidRDefault="00C440B8" w:rsidP="00C440B8">
      <w:r w:rsidRPr="00C440B8">
        <w:t xml:space="preserve">Text: Anna Holst </w:t>
      </w:r>
      <w:r>
        <w:br/>
      </w:r>
      <w:r w:rsidRPr="00C440B8">
        <w:t>Nyköpings Naturskola</w:t>
      </w:r>
    </w:p>
    <w:sectPr w:rsidR="00C440B8" w:rsidRPr="00C440B8" w:rsidSect="00C440B8">
      <w:headerReference w:type="default" r:id="rId8"/>
      <w:footerReference w:type="default" r:id="rId9"/>
      <w:headerReference w:type="first" r:id="rId10"/>
      <w:footerReference w:type="first" r:id="rId11"/>
      <w:pgSz w:w="11906" w:h="16838" w:code="9"/>
      <w:pgMar w:top="1418" w:right="28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53" w:rsidRDefault="00AA5753" w:rsidP="00E422F5">
      <w:r>
        <w:separator/>
      </w:r>
    </w:p>
  </w:endnote>
  <w:endnote w:type="continuationSeparator" w:id="0">
    <w:p w:rsidR="00AA5753" w:rsidRDefault="00AA5753" w:rsidP="00E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9B" w:rsidRDefault="00DA339B" w:rsidP="00354509">
    <w:pPr>
      <w:tabs>
        <w:tab w:val="left" w:pos="2694"/>
        <w:tab w:val="left" w:pos="5387"/>
        <w:tab w:val="left" w:pos="8222"/>
      </w:tabs>
      <w:spacing w:before="60"/>
      <w:ind w:right="-568"/>
      <w:rPr>
        <w:rFonts w:cs="Arial"/>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0B" w:rsidRDefault="0034558C" w:rsidP="00B04B0B">
    <w:pPr>
      <w:pStyle w:val="Sidfot"/>
      <w:jc w:val="right"/>
    </w:pPr>
    <w:r>
      <w:fldChar w:fldCharType="begin"/>
    </w:r>
    <w:r>
      <w:instrText xml:space="preserve"> FILLIN  "Skriv in dokumentets datum, tryck OK och börja sedan med dokumentets rubrik :)"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53" w:rsidRDefault="00AA5753" w:rsidP="00E422F5">
      <w:r>
        <w:separator/>
      </w:r>
    </w:p>
  </w:footnote>
  <w:footnote w:type="continuationSeparator" w:id="0">
    <w:p w:rsidR="00AA5753" w:rsidRDefault="00AA5753" w:rsidP="00E4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1" w:rsidRDefault="00971F41" w:rsidP="00971F41">
    <w:pPr>
      <w:tabs>
        <w:tab w:val="right" w:pos="10065"/>
      </w:tabs>
    </w:pPr>
    <w:r>
      <w:tab/>
    </w:r>
    <w:r>
      <w:fldChar w:fldCharType="begin"/>
    </w:r>
    <w:r>
      <w:instrText xml:space="preserve"> PAGE  \* Arabic  \* MERGEFORMAT </w:instrText>
    </w:r>
    <w:r>
      <w:fldChar w:fldCharType="separate"/>
    </w:r>
    <w:r w:rsidR="00466075">
      <w:rPr>
        <w:noProof/>
      </w:rPr>
      <w:t>2</w:t>
    </w:r>
    <w:r>
      <w:fldChar w:fldCharType="end"/>
    </w:r>
    <w:r>
      <w:t>(</w:t>
    </w:r>
    <w:fldSimple w:instr=" NUMPAGES  \* Arabic  \* MERGEFORMAT ">
      <w:r w:rsidR="00466075">
        <w:rPr>
          <w:noProof/>
        </w:rPr>
        <w:t>2</w:t>
      </w:r>
    </w:fldSimple>
    <w:r>
      <w:t>)</w:t>
    </w:r>
  </w:p>
  <w:p w:rsidR="00661177" w:rsidRDefault="00661177" w:rsidP="00971F41">
    <w:pPr>
      <w:tabs>
        <w:tab w:val="right" w:pos="10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45" w:rsidRDefault="007B3FBE" w:rsidP="005A2455">
    <w:pPr>
      <w:pStyle w:val="Sidhuvud"/>
    </w:pPr>
    <w:r w:rsidRPr="00D43AFC">
      <w:rPr>
        <w:noProof/>
        <w:lang w:eastAsia="sv-SE"/>
      </w:rPr>
      <w:drawing>
        <wp:anchor distT="0" distB="0" distL="114300" distR="114300" simplePos="0" relativeHeight="251658240" behindDoc="0" locked="0" layoutInCell="1" allowOverlap="1" wp14:anchorId="6CA60030" wp14:editId="3762105F">
          <wp:simplePos x="0" y="0"/>
          <wp:positionH relativeFrom="column">
            <wp:posOffset>-71755</wp:posOffset>
          </wp:positionH>
          <wp:positionV relativeFrom="paragraph">
            <wp:posOffset>0</wp:posOffset>
          </wp:positionV>
          <wp:extent cx="2466000" cy="720000"/>
          <wp:effectExtent l="0" t="0" r="0" b="444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56" t="7438" r="5064" b="14876"/>
                  <a:stretch/>
                </pic:blipFill>
                <pic:spPr bwMode="auto">
                  <a:xfrm>
                    <a:off x="0" y="0"/>
                    <a:ext cx="246600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39B" w:rsidRPr="00D43AFC">
      <w:rPr>
        <w:rFonts w:cs="Arial"/>
        <w:szCs w:val="24"/>
      </w:rPr>
      <w:tab/>
    </w:r>
    <w:r w:rsidR="00DA339B" w:rsidRPr="00D43AFC">
      <w:rPr>
        <w:rFonts w:cs="Arial"/>
        <w:szCs w:val="24"/>
      </w:rPr>
      <w:tab/>
    </w:r>
    <w:r w:rsidR="00DA339B" w:rsidRPr="00D43AFC">
      <w:rPr>
        <w:bCs/>
      </w:rPr>
      <w:fldChar w:fldCharType="begin"/>
    </w:r>
    <w:r w:rsidR="00DA339B" w:rsidRPr="00D43AFC">
      <w:instrText xml:space="preserve"> PAGE  \* Arabic  \* MERGEFORMAT </w:instrText>
    </w:r>
    <w:r w:rsidR="00DA339B" w:rsidRPr="00D43AFC">
      <w:rPr>
        <w:bCs/>
      </w:rPr>
      <w:fldChar w:fldCharType="separate"/>
    </w:r>
    <w:r w:rsidR="007D4296" w:rsidRPr="007D4296">
      <w:rPr>
        <w:bCs/>
        <w:noProof/>
      </w:rPr>
      <w:t>1</w:t>
    </w:r>
    <w:r w:rsidR="00DA339B" w:rsidRPr="00D43AFC">
      <w:rPr>
        <w:bCs/>
      </w:rPr>
      <w:fldChar w:fldCharType="end"/>
    </w:r>
    <w:r w:rsidR="00DA339B" w:rsidRPr="00D43AFC">
      <w:t>(</w:t>
    </w:r>
    <w:fldSimple w:instr=" NUMPAGES  \* Arabic  \* MERGEFORMAT ">
      <w:r w:rsidR="007D4296" w:rsidRPr="007D4296">
        <w:rPr>
          <w:bCs/>
          <w:noProof/>
        </w:rPr>
        <w:t>1</w:t>
      </w:r>
    </w:fldSimple>
    <w:r w:rsidR="00DA339B" w:rsidRPr="00D43AFC">
      <w:t>)</w:t>
    </w:r>
  </w:p>
  <w:p w:rsidR="00391445" w:rsidRDefault="00391445" w:rsidP="005A2455">
    <w:pPr>
      <w:pStyle w:val="Sidhuvud"/>
    </w:pPr>
  </w:p>
  <w:p w:rsidR="00391445" w:rsidRDefault="00391445" w:rsidP="005A2455">
    <w:pPr>
      <w:pStyle w:val="Sidhuvud"/>
    </w:pPr>
  </w:p>
  <w:p w:rsidR="00391445" w:rsidRDefault="00391445" w:rsidP="005A2455">
    <w:pPr>
      <w:pStyle w:val="Sidhuvud"/>
    </w:pPr>
  </w:p>
  <w:p w:rsidR="00354509" w:rsidRDefault="00C440B8" w:rsidP="00607B9A">
    <w:pPr>
      <w:pStyle w:val="Sidhuvud"/>
      <w:rPr>
        <w:szCs w:val="24"/>
      </w:rPr>
    </w:pPr>
    <w:bookmarkStart w:id="1" w:name="datum"/>
    <w:bookmarkEnd w:id="1"/>
    <w:r>
      <w:rPr>
        <w:szCs w:val="24"/>
      </w:rPr>
      <w:tab/>
    </w:r>
    <w:r>
      <w:rPr>
        <w:szCs w:val="24"/>
      </w:rPr>
      <w:tab/>
    </w:r>
    <w:r>
      <w:rPr>
        <w:szCs w:val="24"/>
      </w:rPr>
      <w:tab/>
      <w:t>2017-08-21</w:t>
    </w:r>
  </w:p>
  <w:p w:rsidR="00607B9A" w:rsidRDefault="00607B9A" w:rsidP="00607B9A">
    <w:pPr>
      <w:pStyle w:val="Sidhuvud"/>
      <w:rPr>
        <w:szCs w:val="24"/>
      </w:rPr>
    </w:pPr>
    <w:r>
      <w:rPr>
        <w:szCs w:val="24"/>
      </w:rPr>
      <w:fldChar w:fldCharType="begin"/>
    </w:r>
    <w:r>
      <w:rPr>
        <w:szCs w:val="24"/>
      </w:rPr>
      <w:instrText xml:space="preserve"> ASK  "Dagens datum" "datum"  \* MERGEFORMAT </w:instrText>
    </w:r>
    <w:r>
      <w:rPr>
        <w:szCs w:val="24"/>
      </w:rPr>
      <w:fldChar w:fldCharType="end"/>
    </w:r>
  </w:p>
  <w:p w:rsidR="005A2455" w:rsidRDefault="005A2455" w:rsidP="005A2455">
    <w:pPr>
      <w:pStyle w:val="Sidhuvud"/>
      <w:rPr>
        <w:szCs w:val="24"/>
      </w:rPr>
    </w:pPr>
  </w:p>
  <w:p w:rsidR="00354509" w:rsidRDefault="00354509" w:rsidP="005A2455">
    <w:pPr>
      <w:pStyle w:val="Sidhuvud"/>
      <w:rPr>
        <w:szCs w:val="24"/>
      </w:rPr>
    </w:pPr>
  </w:p>
  <w:p w:rsidR="00354509" w:rsidRDefault="00354509" w:rsidP="005A2455">
    <w:pPr>
      <w:pStyle w:val="Sidhuvud"/>
      <w:rPr>
        <w:szCs w:val="24"/>
      </w:rPr>
    </w:pPr>
  </w:p>
  <w:p w:rsidR="005A2455" w:rsidRDefault="005A2455" w:rsidP="005A2455">
    <w:pPr>
      <w:pStyle w:val="Sidhuvud"/>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B8"/>
    <w:rsid w:val="00027D19"/>
    <w:rsid w:val="00055AE3"/>
    <w:rsid w:val="00085BBC"/>
    <w:rsid w:val="000B4CB5"/>
    <w:rsid w:val="000D5523"/>
    <w:rsid w:val="000E10F2"/>
    <w:rsid w:val="001054DD"/>
    <w:rsid w:val="00147C60"/>
    <w:rsid w:val="00185874"/>
    <w:rsid w:val="001D6EE6"/>
    <w:rsid w:val="00244BE3"/>
    <w:rsid w:val="003137DA"/>
    <w:rsid w:val="0034558C"/>
    <w:rsid w:val="00354509"/>
    <w:rsid w:val="00391445"/>
    <w:rsid w:val="003D20CB"/>
    <w:rsid w:val="003E4F4B"/>
    <w:rsid w:val="00466075"/>
    <w:rsid w:val="00473F93"/>
    <w:rsid w:val="00496245"/>
    <w:rsid w:val="004A206C"/>
    <w:rsid w:val="00521159"/>
    <w:rsid w:val="00552FE1"/>
    <w:rsid w:val="005A2455"/>
    <w:rsid w:val="005E298F"/>
    <w:rsid w:val="00606506"/>
    <w:rsid w:val="00607B9A"/>
    <w:rsid w:val="00661177"/>
    <w:rsid w:val="006A1B32"/>
    <w:rsid w:val="006B7B93"/>
    <w:rsid w:val="006E49AF"/>
    <w:rsid w:val="00767A4C"/>
    <w:rsid w:val="007B3FBE"/>
    <w:rsid w:val="007D4296"/>
    <w:rsid w:val="007E2C6D"/>
    <w:rsid w:val="007F1566"/>
    <w:rsid w:val="00802025"/>
    <w:rsid w:val="0080390F"/>
    <w:rsid w:val="00881497"/>
    <w:rsid w:val="008A7998"/>
    <w:rsid w:val="00971F41"/>
    <w:rsid w:val="009B7DE7"/>
    <w:rsid w:val="009C7696"/>
    <w:rsid w:val="009D02CB"/>
    <w:rsid w:val="00A30E9D"/>
    <w:rsid w:val="00A3493F"/>
    <w:rsid w:val="00A7004C"/>
    <w:rsid w:val="00A755A4"/>
    <w:rsid w:val="00AA5753"/>
    <w:rsid w:val="00B04B0B"/>
    <w:rsid w:val="00B51E7C"/>
    <w:rsid w:val="00B627CD"/>
    <w:rsid w:val="00B87880"/>
    <w:rsid w:val="00B878D6"/>
    <w:rsid w:val="00C15406"/>
    <w:rsid w:val="00C440B8"/>
    <w:rsid w:val="00CD320B"/>
    <w:rsid w:val="00D43AFC"/>
    <w:rsid w:val="00D654FB"/>
    <w:rsid w:val="00DA339B"/>
    <w:rsid w:val="00DE1370"/>
    <w:rsid w:val="00E422F5"/>
    <w:rsid w:val="00E84E8F"/>
    <w:rsid w:val="00E85A18"/>
    <w:rsid w:val="00EC51C3"/>
    <w:rsid w:val="00F17313"/>
    <w:rsid w:val="00F66FD2"/>
    <w:rsid w:val="00F869A3"/>
    <w:rsid w:val="00FB1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1C3"/>
    <w:pPr>
      <w:tabs>
        <w:tab w:val="left" w:pos="1701"/>
        <w:tab w:val="left" w:pos="3402"/>
        <w:tab w:val="left" w:pos="5103"/>
        <w:tab w:val="left" w:pos="6804"/>
      </w:tabs>
      <w:spacing w:after="160" w:line="259" w:lineRule="auto"/>
    </w:pPr>
    <w:rPr>
      <w:rFonts w:ascii="Arial" w:hAnsi="Arial"/>
      <w:szCs w:val="28"/>
    </w:rPr>
  </w:style>
  <w:style w:type="paragraph" w:styleId="Rubrik1">
    <w:name w:val="heading 1"/>
    <w:basedOn w:val="Normal"/>
    <w:next w:val="Normal"/>
    <w:link w:val="Rubrik1Char"/>
    <w:uiPriority w:val="9"/>
    <w:qFormat/>
    <w:rsid w:val="005A2455"/>
    <w:pPr>
      <w:keepNext/>
      <w:keepLines/>
      <w:outlineLvl w:val="0"/>
    </w:pPr>
    <w:rPr>
      <w:rFonts w:eastAsiaTheme="majorEastAsia" w:cstheme="majorBidi"/>
      <w:b/>
      <w:bCs/>
      <w:sz w:val="32"/>
    </w:rPr>
  </w:style>
  <w:style w:type="paragraph" w:styleId="Rubrik2">
    <w:name w:val="heading 2"/>
    <w:basedOn w:val="Rubrik1"/>
    <w:next w:val="Normal"/>
    <w:link w:val="Rubrik2Char"/>
    <w:uiPriority w:val="9"/>
    <w:unhideWhenUsed/>
    <w:qFormat/>
    <w:rsid w:val="005A2455"/>
    <w:pPr>
      <w:spacing w:before="120"/>
      <w:outlineLvl w:val="1"/>
    </w:pPr>
    <w:rPr>
      <w:bCs w:val="0"/>
      <w:sz w:val="26"/>
      <w:szCs w:val="26"/>
    </w:rPr>
  </w:style>
  <w:style w:type="paragraph" w:styleId="Rubrik3">
    <w:name w:val="heading 3"/>
    <w:basedOn w:val="Rubrik2"/>
    <w:next w:val="Normal"/>
    <w:link w:val="Rubrik3Char"/>
    <w:uiPriority w:val="9"/>
    <w:unhideWhenUsed/>
    <w:qFormat/>
    <w:rsid w:val="005A2455"/>
    <w:pPr>
      <w:outlineLvl w:val="2"/>
    </w:pPr>
    <w:rPr>
      <w:bCs/>
      <w:sz w:val="22"/>
    </w:rPr>
  </w:style>
  <w:style w:type="paragraph" w:styleId="Rubrik4">
    <w:name w:val="heading 4"/>
    <w:basedOn w:val="Normal"/>
    <w:next w:val="Normal"/>
    <w:link w:val="Rubrik4Char"/>
    <w:uiPriority w:val="9"/>
    <w:unhideWhenUsed/>
    <w:rsid w:val="005A24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2455"/>
    <w:rPr>
      <w:rFonts w:ascii="Arial" w:eastAsiaTheme="majorEastAsia" w:hAnsi="Arial" w:cstheme="majorBidi"/>
      <w:b/>
      <w:bCs/>
      <w:sz w:val="32"/>
      <w:szCs w:val="28"/>
    </w:rPr>
  </w:style>
  <w:style w:type="paragraph" w:styleId="Ballongtext">
    <w:name w:val="Balloon Text"/>
    <w:basedOn w:val="Normal"/>
    <w:link w:val="BallongtextChar"/>
    <w:uiPriority w:val="99"/>
    <w:semiHidden/>
    <w:unhideWhenUsed/>
    <w:rsid w:val="005A2455"/>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455"/>
    <w:rPr>
      <w:rFonts w:ascii="Tahoma" w:hAnsi="Tahoma" w:cs="Tahoma"/>
      <w:sz w:val="16"/>
      <w:szCs w:val="16"/>
    </w:rPr>
  </w:style>
  <w:style w:type="character" w:styleId="Hyperlnk">
    <w:name w:val="Hyperlink"/>
    <w:basedOn w:val="Standardstycketeckensnitt"/>
    <w:uiPriority w:val="99"/>
    <w:unhideWhenUsed/>
    <w:rsid w:val="005A2455"/>
    <w:rPr>
      <w:color w:val="0000FF"/>
      <w:u w:val="single"/>
    </w:rPr>
  </w:style>
  <w:style w:type="paragraph" w:styleId="Ingetavstnd">
    <w:name w:val="No Spacing"/>
    <w:uiPriority w:val="1"/>
    <w:rsid w:val="005A2455"/>
    <w:pPr>
      <w:spacing w:after="0" w:line="240" w:lineRule="auto"/>
    </w:pPr>
    <w:rPr>
      <w:rFonts w:ascii="Arial" w:hAnsi="Arial"/>
    </w:rPr>
  </w:style>
  <w:style w:type="character" w:customStyle="1" w:styleId="Rubrik4Char">
    <w:name w:val="Rubrik 4 Char"/>
    <w:basedOn w:val="Standardstycketeckensnitt"/>
    <w:link w:val="Rubrik4"/>
    <w:uiPriority w:val="9"/>
    <w:rsid w:val="005A2455"/>
    <w:rPr>
      <w:rFonts w:asciiTheme="majorHAnsi" w:eastAsiaTheme="majorEastAsia" w:hAnsiTheme="majorHAnsi" w:cstheme="majorBidi"/>
      <w:b/>
      <w:bCs/>
      <w:i/>
      <w:iCs/>
      <w:color w:val="4F81BD" w:themeColor="accent1"/>
    </w:rPr>
  </w:style>
  <w:style w:type="paragraph" w:styleId="Sidfot">
    <w:name w:val="footer"/>
    <w:basedOn w:val="Normal"/>
    <w:link w:val="SidfotChar"/>
    <w:uiPriority w:val="99"/>
    <w:unhideWhenUsed/>
    <w:rsid w:val="00CD320B"/>
    <w:pPr>
      <w:tabs>
        <w:tab w:val="left" w:pos="2835"/>
        <w:tab w:val="left" w:pos="5670"/>
        <w:tab w:val="left" w:pos="8505"/>
      </w:tabs>
      <w:spacing w:after="0" w:line="240" w:lineRule="auto"/>
      <w:ind w:right="-567"/>
    </w:pPr>
    <w:rPr>
      <w:sz w:val="14"/>
    </w:rPr>
  </w:style>
  <w:style w:type="character" w:customStyle="1" w:styleId="SidfotChar">
    <w:name w:val="Sidfot Char"/>
    <w:basedOn w:val="Standardstycketeckensnitt"/>
    <w:link w:val="Sidfot"/>
    <w:uiPriority w:val="99"/>
    <w:rsid w:val="00CD320B"/>
    <w:rPr>
      <w:rFonts w:ascii="Arial" w:hAnsi="Arial"/>
      <w:sz w:val="14"/>
    </w:rPr>
  </w:style>
  <w:style w:type="paragraph" w:styleId="Sidhuvud">
    <w:name w:val="header"/>
    <w:basedOn w:val="Normal"/>
    <w:link w:val="SidhuvudChar"/>
    <w:uiPriority w:val="99"/>
    <w:unhideWhenUsed/>
    <w:rsid w:val="005A2455"/>
    <w:pPr>
      <w:tabs>
        <w:tab w:val="right" w:pos="10206"/>
      </w:tabs>
      <w:spacing w:after="0" w:line="240" w:lineRule="auto"/>
    </w:pPr>
    <w:rPr>
      <w:sz w:val="20"/>
    </w:rPr>
  </w:style>
  <w:style w:type="character" w:customStyle="1" w:styleId="Rubrik2Char">
    <w:name w:val="Rubrik 2 Char"/>
    <w:basedOn w:val="Standardstycketeckensnitt"/>
    <w:link w:val="Rubrik2"/>
    <w:uiPriority w:val="9"/>
    <w:rsid w:val="005A2455"/>
    <w:rPr>
      <w:rFonts w:ascii="Arial" w:eastAsiaTheme="majorEastAsia" w:hAnsi="Arial" w:cstheme="majorBidi"/>
      <w:b/>
      <w:sz w:val="26"/>
      <w:szCs w:val="26"/>
    </w:rPr>
  </w:style>
  <w:style w:type="character" w:customStyle="1" w:styleId="Rubrik3Char">
    <w:name w:val="Rubrik 3 Char"/>
    <w:basedOn w:val="Standardstycketeckensnitt"/>
    <w:link w:val="Rubrik3"/>
    <w:uiPriority w:val="9"/>
    <w:rsid w:val="005A2455"/>
    <w:rPr>
      <w:rFonts w:ascii="Arial" w:eastAsiaTheme="majorEastAsia" w:hAnsi="Arial" w:cstheme="majorBidi"/>
      <w:b/>
      <w:bCs/>
      <w:szCs w:val="26"/>
    </w:rPr>
  </w:style>
  <w:style w:type="character" w:customStyle="1" w:styleId="SidhuvudChar">
    <w:name w:val="Sidhuvud Char"/>
    <w:basedOn w:val="Standardstycketeckensnitt"/>
    <w:link w:val="Sidhuvud"/>
    <w:uiPriority w:val="99"/>
    <w:rsid w:val="005A2455"/>
    <w:rPr>
      <w:rFonts w:ascii="Arial" w:hAnsi="Arial"/>
      <w:sz w:val="20"/>
    </w:rPr>
  </w:style>
  <w:style w:type="table" w:styleId="Tabellrutnt">
    <w:name w:val="Table Grid"/>
    <w:basedOn w:val="Normaltabell"/>
    <w:uiPriority w:val="59"/>
    <w:rsid w:val="005A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660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1C3"/>
    <w:pPr>
      <w:tabs>
        <w:tab w:val="left" w:pos="1701"/>
        <w:tab w:val="left" w:pos="3402"/>
        <w:tab w:val="left" w:pos="5103"/>
        <w:tab w:val="left" w:pos="6804"/>
      </w:tabs>
      <w:spacing w:after="160" w:line="259" w:lineRule="auto"/>
    </w:pPr>
    <w:rPr>
      <w:rFonts w:ascii="Arial" w:hAnsi="Arial"/>
      <w:szCs w:val="28"/>
    </w:rPr>
  </w:style>
  <w:style w:type="paragraph" w:styleId="Rubrik1">
    <w:name w:val="heading 1"/>
    <w:basedOn w:val="Normal"/>
    <w:next w:val="Normal"/>
    <w:link w:val="Rubrik1Char"/>
    <w:uiPriority w:val="9"/>
    <w:qFormat/>
    <w:rsid w:val="005A2455"/>
    <w:pPr>
      <w:keepNext/>
      <w:keepLines/>
      <w:outlineLvl w:val="0"/>
    </w:pPr>
    <w:rPr>
      <w:rFonts w:eastAsiaTheme="majorEastAsia" w:cstheme="majorBidi"/>
      <w:b/>
      <w:bCs/>
      <w:sz w:val="32"/>
    </w:rPr>
  </w:style>
  <w:style w:type="paragraph" w:styleId="Rubrik2">
    <w:name w:val="heading 2"/>
    <w:basedOn w:val="Rubrik1"/>
    <w:next w:val="Normal"/>
    <w:link w:val="Rubrik2Char"/>
    <w:uiPriority w:val="9"/>
    <w:unhideWhenUsed/>
    <w:qFormat/>
    <w:rsid w:val="005A2455"/>
    <w:pPr>
      <w:spacing w:before="120"/>
      <w:outlineLvl w:val="1"/>
    </w:pPr>
    <w:rPr>
      <w:bCs w:val="0"/>
      <w:sz w:val="26"/>
      <w:szCs w:val="26"/>
    </w:rPr>
  </w:style>
  <w:style w:type="paragraph" w:styleId="Rubrik3">
    <w:name w:val="heading 3"/>
    <w:basedOn w:val="Rubrik2"/>
    <w:next w:val="Normal"/>
    <w:link w:val="Rubrik3Char"/>
    <w:uiPriority w:val="9"/>
    <w:unhideWhenUsed/>
    <w:qFormat/>
    <w:rsid w:val="005A2455"/>
    <w:pPr>
      <w:outlineLvl w:val="2"/>
    </w:pPr>
    <w:rPr>
      <w:bCs/>
      <w:sz w:val="22"/>
    </w:rPr>
  </w:style>
  <w:style w:type="paragraph" w:styleId="Rubrik4">
    <w:name w:val="heading 4"/>
    <w:basedOn w:val="Normal"/>
    <w:next w:val="Normal"/>
    <w:link w:val="Rubrik4Char"/>
    <w:uiPriority w:val="9"/>
    <w:unhideWhenUsed/>
    <w:rsid w:val="005A24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2455"/>
    <w:rPr>
      <w:rFonts w:ascii="Arial" w:eastAsiaTheme="majorEastAsia" w:hAnsi="Arial" w:cstheme="majorBidi"/>
      <w:b/>
      <w:bCs/>
      <w:sz w:val="32"/>
      <w:szCs w:val="28"/>
    </w:rPr>
  </w:style>
  <w:style w:type="paragraph" w:styleId="Ballongtext">
    <w:name w:val="Balloon Text"/>
    <w:basedOn w:val="Normal"/>
    <w:link w:val="BallongtextChar"/>
    <w:uiPriority w:val="99"/>
    <w:semiHidden/>
    <w:unhideWhenUsed/>
    <w:rsid w:val="005A2455"/>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455"/>
    <w:rPr>
      <w:rFonts w:ascii="Tahoma" w:hAnsi="Tahoma" w:cs="Tahoma"/>
      <w:sz w:val="16"/>
      <w:szCs w:val="16"/>
    </w:rPr>
  </w:style>
  <w:style w:type="character" w:styleId="Hyperlnk">
    <w:name w:val="Hyperlink"/>
    <w:basedOn w:val="Standardstycketeckensnitt"/>
    <w:uiPriority w:val="99"/>
    <w:unhideWhenUsed/>
    <w:rsid w:val="005A2455"/>
    <w:rPr>
      <w:color w:val="0000FF"/>
      <w:u w:val="single"/>
    </w:rPr>
  </w:style>
  <w:style w:type="paragraph" w:styleId="Ingetavstnd">
    <w:name w:val="No Spacing"/>
    <w:uiPriority w:val="1"/>
    <w:rsid w:val="005A2455"/>
    <w:pPr>
      <w:spacing w:after="0" w:line="240" w:lineRule="auto"/>
    </w:pPr>
    <w:rPr>
      <w:rFonts w:ascii="Arial" w:hAnsi="Arial"/>
    </w:rPr>
  </w:style>
  <w:style w:type="character" w:customStyle="1" w:styleId="Rubrik4Char">
    <w:name w:val="Rubrik 4 Char"/>
    <w:basedOn w:val="Standardstycketeckensnitt"/>
    <w:link w:val="Rubrik4"/>
    <w:uiPriority w:val="9"/>
    <w:rsid w:val="005A2455"/>
    <w:rPr>
      <w:rFonts w:asciiTheme="majorHAnsi" w:eastAsiaTheme="majorEastAsia" w:hAnsiTheme="majorHAnsi" w:cstheme="majorBidi"/>
      <w:b/>
      <w:bCs/>
      <w:i/>
      <w:iCs/>
      <w:color w:val="4F81BD" w:themeColor="accent1"/>
    </w:rPr>
  </w:style>
  <w:style w:type="paragraph" w:styleId="Sidfot">
    <w:name w:val="footer"/>
    <w:basedOn w:val="Normal"/>
    <w:link w:val="SidfotChar"/>
    <w:uiPriority w:val="99"/>
    <w:unhideWhenUsed/>
    <w:rsid w:val="00CD320B"/>
    <w:pPr>
      <w:tabs>
        <w:tab w:val="left" w:pos="2835"/>
        <w:tab w:val="left" w:pos="5670"/>
        <w:tab w:val="left" w:pos="8505"/>
      </w:tabs>
      <w:spacing w:after="0" w:line="240" w:lineRule="auto"/>
      <w:ind w:right="-567"/>
    </w:pPr>
    <w:rPr>
      <w:sz w:val="14"/>
    </w:rPr>
  </w:style>
  <w:style w:type="character" w:customStyle="1" w:styleId="SidfotChar">
    <w:name w:val="Sidfot Char"/>
    <w:basedOn w:val="Standardstycketeckensnitt"/>
    <w:link w:val="Sidfot"/>
    <w:uiPriority w:val="99"/>
    <w:rsid w:val="00CD320B"/>
    <w:rPr>
      <w:rFonts w:ascii="Arial" w:hAnsi="Arial"/>
      <w:sz w:val="14"/>
    </w:rPr>
  </w:style>
  <w:style w:type="paragraph" w:styleId="Sidhuvud">
    <w:name w:val="header"/>
    <w:basedOn w:val="Normal"/>
    <w:link w:val="SidhuvudChar"/>
    <w:uiPriority w:val="99"/>
    <w:unhideWhenUsed/>
    <w:rsid w:val="005A2455"/>
    <w:pPr>
      <w:tabs>
        <w:tab w:val="right" w:pos="10206"/>
      </w:tabs>
      <w:spacing w:after="0" w:line="240" w:lineRule="auto"/>
    </w:pPr>
    <w:rPr>
      <w:sz w:val="20"/>
    </w:rPr>
  </w:style>
  <w:style w:type="character" w:customStyle="1" w:styleId="Rubrik2Char">
    <w:name w:val="Rubrik 2 Char"/>
    <w:basedOn w:val="Standardstycketeckensnitt"/>
    <w:link w:val="Rubrik2"/>
    <w:uiPriority w:val="9"/>
    <w:rsid w:val="005A2455"/>
    <w:rPr>
      <w:rFonts w:ascii="Arial" w:eastAsiaTheme="majorEastAsia" w:hAnsi="Arial" w:cstheme="majorBidi"/>
      <w:b/>
      <w:sz w:val="26"/>
      <w:szCs w:val="26"/>
    </w:rPr>
  </w:style>
  <w:style w:type="character" w:customStyle="1" w:styleId="Rubrik3Char">
    <w:name w:val="Rubrik 3 Char"/>
    <w:basedOn w:val="Standardstycketeckensnitt"/>
    <w:link w:val="Rubrik3"/>
    <w:uiPriority w:val="9"/>
    <w:rsid w:val="005A2455"/>
    <w:rPr>
      <w:rFonts w:ascii="Arial" w:eastAsiaTheme="majorEastAsia" w:hAnsi="Arial" w:cstheme="majorBidi"/>
      <w:b/>
      <w:bCs/>
      <w:szCs w:val="26"/>
    </w:rPr>
  </w:style>
  <w:style w:type="character" w:customStyle="1" w:styleId="SidhuvudChar">
    <w:name w:val="Sidhuvud Char"/>
    <w:basedOn w:val="Standardstycketeckensnitt"/>
    <w:link w:val="Sidhuvud"/>
    <w:uiPriority w:val="99"/>
    <w:rsid w:val="005A2455"/>
    <w:rPr>
      <w:rFonts w:ascii="Arial" w:hAnsi="Arial"/>
      <w:sz w:val="20"/>
    </w:rPr>
  </w:style>
  <w:style w:type="table" w:styleId="Tabellrutnt">
    <w:name w:val="Table Grid"/>
    <w:basedOn w:val="Normaltabell"/>
    <w:uiPriority w:val="59"/>
    <w:rsid w:val="005A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66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189">
      <w:bodyDiv w:val="1"/>
      <w:marLeft w:val="0"/>
      <w:marRight w:val="0"/>
      <w:marTop w:val="0"/>
      <w:marBottom w:val="0"/>
      <w:divBdr>
        <w:top w:val="none" w:sz="0" w:space="0" w:color="auto"/>
        <w:left w:val="none" w:sz="0" w:space="0" w:color="auto"/>
        <w:bottom w:val="none" w:sz="0" w:space="0" w:color="auto"/>
        <w:right w:val="none" w:sz="0" w:space="0" w:color="auto"/>
      </w:divBdr>
    </w:div>
    <w:div w:id="192766445">
      <w:bodyDiv w:val="1"/>
      <w:marLeft w:val="0"/>
      <w:marRight w:val="0"/>
      <w:marTop w:val="0"/>
      <w:marBottom w:val="0"/>
      <w:divBdr>
        <w:top w:val="none" w:sz="0" w:space="0" w:color="auto"/>
        <w:left w:val="none" w:sz="0" w:space="0" w:color="auto"/>
        <w:bottom w:val="none" w:sz="0" w:space="0" w:color="auto"/>
        <w:right w:val="none" w:sz="0" w:space="0" w:color="auto"/>
      </w:divBdr>
    </w:div>
    <w:div w:id="266475094">
      <w:bodyDiv w:val="1"/>
      <w:marLeft w:val="0"/>
      <w:marRight w:val="0"/>
      <w:marTop w:val="0"/>
      <w:marBottom w:val="0"/>
      <w:divBdr>
        <w:top w:val="none" w:sz="0" w:space="0" w:color="auto"/>
        <w:left w:val="none" w:sz="0" w:space="0" w:color="auto"/>
        <w:bottom w:val="none" w:sz="0" w:space="0" w:color="auto"/>
        <w:right w:val="none" w:sz="0" w:space="0" w:color="auto"/>
      </w:divBdr>
    </w:div>
    <w:div w:id="450630886">
      <w:bodyDiv w:val="1"/>
      <w:marLeft w:val="0"/>
      <w:marRight w:val="0"/>
      <w:marTop w:val="0"/>
      <w:marBottom w:val="0"/>
      <w:divBdr>
        <w:top w:val="none" w:sz="0" w:space="0" w:color="auto"/>
        <w:left w:val="none" w:sz="0" w:space="0" w:color="auto"/>
        <w:bottom w:val="none" w:sz="0" w:space="0" w:color="auto"/>
        <w:right w:val="none" w:sz="0" w:space="0" w:color="auto"/>
      </w:divBdr>
    </w:div>
    <w:div w:id="623466948">
      <w:bodyDiv w:val="1"/>
      <w:marLeft w:val="0"/>
      <w:marRight w:val="0"/>
      <w:marTop w:val="0"/>
      <w:marBottom w:val="0"/>
      <w:divBdr>
        <w:top w:val="none" w:sz="0" w:space="0" w:color="auto"/>
        <w:left w:val="none" w:sz="0" w:space="0" w:color="auto"/>
        <w:bottom w:val="none" w:sz="0" w:space="0" w:color="auto"/>
        <w:right w:val="none" w:sz="0" w:space="0" w:color="auto"/>
      </w:divBdr>
    </w:div>
    <w:div w:id="798257233">
      <w:bodyDiv w:val="1"/>
      <w:marLeft w:val="0"/>
      <w:marRight w:val="0"/>
      <w:marTop w:val="0"/>
      <w:marBottom w:val="0"/>
      <w:divBdr>
        <w:top w:val="none" w:sz="0" w:space="0" w:color="auto"/>
        <w:left w:val="none" w:sz="0" w:space="0" w:color="auto"/>
        <w:bottom w:val="none" w:sz="0" w:space="0" w:color="auto"/>
        <w:right w:val="none" w:sz="0" w:space="0" w:color="auto"/>
      </w:divBdr>
    </w:div>
    <w:div w:id="1765688146">
      <w:bodyDiv w:val="1"/>
      <w:marLeft w:val="0"/>
      <w:marRight w:val="0"/>
      <w:marTop w:val="0"/>
      <w:marBottom w:val="0"/>
      <w:divBdr>
        <w:top w:val="none" w:sz="0" w:space="0" w:color="auto"/>
        <w:left w:val="none" w:sz="0" w:space="0" w:color="auto"/>
        <w:bottom w:val="none" w:sz="0" w:space="0" w:color="auto"/>
        <w:right w:val="none" w:sz="0" w:space="0" w:color="auto"/>
      </w:divBdr>
    </w:div>
    <w:div w:id="1767455383">
      <w:bodyDiv w:val="1"/>
      <w:marLeft w:val="0"/>
      <w:marRight w:val="0"/>
      <w:marTop w:val="0"/>
      <w:marBottom w:val="0"/>
      <w:divBdr>
        <w:top w:val="none" w:sz="0" w:space="0" w:color="auto"/>
        <w:left w:val="none" w:sz="0" w:space="0" w:color="auto"/>
        <w:bottom w:val="none" w:sz="0" w:space="0" w:color="auto"/>
        <w:right w:val="none" w:sz="0" w:space="0" w:color="auto"/>
      </w:divBdr>
    </w:div>
    <w:div w:id="20992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ykoping.se/Global/Dokument/Kommun_o_politik/Sakerhet_o_kris/Internt_sakerhetsarbete/Olycksfallsforsakring2017.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ca0001\Dropbox\Dokumentmall%20Naturskolan%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Dokumentmall Naturskolan dokument</Template>
  <TotalTime>0</TotalTime>
  <Pages>1</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Nyköpings Kommun</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 Anna</dc:creator>
  <cp:lastModifiedBy>Lagerlund Jenny</cp:lastModifiedBy>
  <cp:revision>2</cp:revision>
  <dcterms:created xsi:type="dcterms:W3CDTF">2018-10-31T14:14:00Z</dcterms:created>
  <dcterms:modified xsi:type="dcterms:W3CDTF">2018-10-31T14:14:00Z</dcterms:modified>
</cp:coreProperties>
</file>